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CD5D5" w14:textId="44FBABE8" w:rsidR="008F6B0D" w:rsidRPr="00DF0720" w:rsidRDefault="008F6B0D" w:rsidP="00FD5179">
      <w:pPr>
        <w:spacing w:before="100" w:beforeAutospacing="1" w:after="100" w:afterAutospacing="1" w:line="240" w:lineRule="auto"/>
        <w:jc w:val="center"/>
        <w:rPr>
          <w:rFonts w:ascii="Charis SIL" w:eastAsia="Times New Roman" w:hAnsi="Charis SIL" w:cs="Charis SIL"/>
          <w:b/>
          <w:bCs/>
          <w:u w:val="single"/>
          <w:lang w:eastAsia="en-IN" w:bidi="hi-IN"/>
        </w:rPr>
      </w:pPr>
      <w:r w:rsidRPr="00DF0720">
        <w:rPr>
          <w:rFonts w:ascii="Charis SIL" w:eastAsia="Times New Roman" w:hAnsi="Charis SIL" w:cs="Charis SIL"/>
          <w:b/>
          <w:bCs/>
          <w:noProof/>
          <w:u w:val="single"/>
          <w:lang w:eastAsia="en-IN" w:bidi="hi-IN"/>
        </w:rPr>
        <w:drawing>
          <wp:inline distT="0" distB="0" distL="0" distR="0" wp14:anchorId="05FEAB84" wp14:editId="62D5F811">
            <wp:extent cx="5725908" cy="3787775"/>
            <wp:effectExtent l="0" t="0" r="825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mp;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5908" cy="3787775"/>
                    </a:xfrm>
                    <a:prstGeom prst="rect">
                      <a:avLst/>
                    </a:prstGeom>
                  </pic:spPr>
                </pic:pic>
              </a:graphicData>
            </a:graphic>
          </wp:inline>
        </w:drawing>
      </w:r>
    </w:p>
    <w:p w14:paraId="4AC88229" w14:textId="5573F0E3" w:rsidR="004E7D58" w:rsidRPr="00DF0720" w:rsidRDefault="003700C7" w:rsidP="00FD5179">
      <w:pPr>
        <w:spacing w:before="100" w:beforeAutospacing="1" w:after="100" w:afterAutospacing="1" w:line="240" w:lineRule="auto"/>
        <w:jc w:val="center"/>
        <w:rPr>
          <w:rFonts w:ascii="Charis SIL" w:eastAsia="Times New Roman" w:hAnsi="Charis SIL" w:cs="Charis SIL"/>
          <w:b/>
          <w:u w:val="single"/>
          <w:lang w:eastAsia="en-IN" w:bidi="hi-IN"/>
        </w:rPr>
      </w:pPr>
      <w:r w:rsidRPr="00DF0720">
        <w:rPr>
          <w:rFonts w:ascii="Charis SIL" w:eastAsia="Times New Roman" w:hAnsi="Charis SIL" w:cs="Charis SIL"/>
          <w:b/>
          <w:bCs/>
          <w:u w:val="single"/>
          <w:lang w:eastAsia="en-IN" w:bidi="hi-IN"/>
        </w:rPr>
        <w:t>Quotation:</w:t>
      </w:r>
      <w:r w:rsidRPr="00DF0720">
        <w:rPr>
          <w:rFonts w:ascii="Charis SIL" w:eastAsia="Times New Roman" w:hAnsi="Charis SIL" w:cs="Charis SIL"/>
          <w:b/>
          <w:u w:val="single"/>
          <w:lang w:eastAsia="en-IN" w:bidi="hi-IN"/>
        </w:rPr>
        <w:t xml:space="preserve"> RNES-</w:t>
      </w:r>
      <w:r w:rsidR="00FC759F" w:rsidRPr="00FC759F">
        <w:rPr>
          <w:rFonts w:ascii="Charis SIL" w:eastAsia="Times New Roman" w:hAnsi="Charis SIL" w:cs="Charis SIL"/>
          <w:b/>
          <w:u w:val="single"/>
          <w:lang w:eastAsia="en-IN" w:bidi="hi-IN"/>
        </w:rPr>
        <w:t>{</w:t>
      </w:r>
      <w:proofErr w:type="spellStart"/>
      <w:r w:rsidR="00FC759F" w:rsidRPr="00FC759F">
        <w:rPr>
          <w:rFonts w:ascii="Charis SIL" w:eastAsia="Times New Roman" w:hAnsi="Charis SIL" w:cs="Charis SIL"/>
          <w:b/>
          <w:u w:val="single"/>
          <w:lang w:eastAsia="en-IN" w:bidi="hi-IN"/>
        </w:rPr>
        <w:t>power_demand_kw</w:t>
      </w:r>
      <w:proofErr w:type="spellEnd"/>
      <w:r w:rsidR="00FC759F" w:rsidRPr="00FC759F">
        <w:rPr>
          <w:rFonts w:ascii="Charis SIL" w:eastAsia="Times New Roman" w:hAnsi="Charis SIL" w:cs="Charis SIL"/>
          <w:b/>
          <w:u w:val="single"/>
          <w:lang w:eastAsia="en-IN" w:bidi="hi-IN"/>
        </w:rPr>
        <w:t>}</w:t>
      </w:r>
      <w:r w:rsidRPr="00DF0720">
        <w:rPr>
          <w:rFonts w:ascii="Charis SIL" w:eastAsia="Times New Roman" w:hAnsi="Charis SIL" w:cs="Charis SIL"/>
          <w:b/>
          <w:u w:val="single"/>
          <w:lang w:eastAsia="en-IN" w:bidi="hi-IN"/>
        </w:rPr>
        <w:t>KW-HJT-2025-</w:t>
      </w:r>
      <w:r w:rsidR="00F62838" w:rsidRPr="00DF0720">
        <w:rPr>
          <w:rFonts w:ascii="Charis SIL" w:eastAsia="Times New Roman" w:hAnsi="Charis SIL" w:cs="Charis SIL"/>
          <w:b/>
          <w:u w:val="single"/>
          <w:lang w:eastAsia="en-IN" w:bidi="hi-IN"/>
        </w:rPr>
        <w:t>26</w:t>
      </w:r>
    </w:p>
    <w:p w14:paraId="1342C1E9" w14:textId="46CDB0CE" w:rsidR="003037AF" w:rsidRPr="00DF0720" w:rsidRDefault="003700C7" w:rsidP="0075364D">
      <w:pPr>
        <w:spacing w:after="0" w:line="240" w:lineRule="auto"/>
        <w:rPr>
          <w:rFonts w:ascii="Charis SIL" w:eastAsia="Times New Roman" w:hAnsi="Charis SIL" w:cs="Charis SIL"/>
          <w:lang w:eastAsia="en-IN" w:bidi="hi-IN"/>
        </w:rPr>
      </w:pPr>
      <w:r w:rsidRPr="00DF0720">
        <w:rPr>
          <w:rFonts w:ascii="Charis SIL" w:eastAsia="Times New Roman" w:hAnsi="Charis SIL" w:cs="Charis SIL"/>
          <w:b/>
          <w:bCs/>
          <w:lang w:eastAsia="en-IN" w:bidi="hi-IN"/>
        </w:rPr>
        <w:t>To</w:t>
      </w:r>
      <w:r w:rsidR="009625F5" w:rsidRPr="00DF0720">
        <w:rPr>
          <w:rFonts w:ascii="Charis SIL" w:eastAsia="Times New Roman" w:hAnsi="Charis SIL" w:cs="Charis SIL"/>
          <w:b/>
          <w:bCs/>
          <w:lang w:eastAsia="en-IN" w:bidi="hi-IN"/>
        </w:rPr>
        <w:t xml:space="preserve">  </w:t>
      </w:r>
    </w:p>
    <w:p w14:paraId="4C93E4A8" w14:textId="0C9D990B" w:rsidR="004D257E" w:rsidRPr="00DF0720" w:rsidRDefault="003037AF" w:rsidP="0075364D">
      <w:pPr>
        <w:spacing w:after="0" w:line="240" w:lineRule="auto"/>
        <w:rPr>
          <w:rFonts w:ascii="Charis SIL" w:eastAsia="Times New Roman" w:hAnsi="Charis SIL" w:cs="Charis SIL"/>
          <w:lang w:eastAsia="en-IN" w:bidi="hi-IN"/>
        </w:rPr>
      </w:pPr>
      <w:r w:rsidRPr="00DF0720">
        <w:rPr>
          <w:rFonts w:ascii="Charis SIL" w:eastAsia="Times New Roman" w:hAnsi="Charis SIL" w:cs="Charis SIL"/>
          <w:b/>
          <w:bCs/>
          <w:lang w:eastAsia="en-IN" w:bidi="hi-IN"/>
        </w:rPr>
        <w:t>Name</w:t>
      </w:r>
      <w:r w:rsidRPr="00DF0720">
        <w:rPr>
          <w:rFonts w:ascii="Charis SIL" w:eastAsia="Times New Roman" w:hAnsi="Charis SIL" w:cs="Charis SIL"/>
          <w:b/>
        </w:rPr>
        <w:t>: {name}</w:t>
      </w:r>
      <w:r w:rsidR="009625F5" w:rsidRPr="00DF0720">
        <w:rPr>
          <w:rFonts w:ascii="Charis SIL" w:eastAsia="Times New Roman" w:hAnsi="Charis SIL" w:cs="Charis SIL"/>
          <w:b/>
        </w:rPr>
        <w:tab/>
      </w:r>
      <w:r w:rsidR="009625F5" w:rsidRPr="00DF0720">
        <w:rPr>
          <w:rFonts w:ascii="Charis SIL" w:eastAsia="Times New Roman" w:hAnsi="Charis SIL" w:cs="Charis SIL"/>
          <w:b/>
        </w:rPr>
        <w:tab/>
      </w:r>
      <w:r w:rsidR="009625F5" w:rsidRPr="00DF0720">
        <w:rPr>
          <w:rFonts w:ascii="Charis SIL" w:eastAsia="Times New Roman" w:hAnsi="Charis SIL" w:cs="Charis SIL"/>
          <w:b/>
        </w:rPr>
        <w:tab/>
      </w:r>
      <w:r w:rsidR="009625F5" w:rsidRPr="00DF0720">
        <w:rPr>
          <w:rFonts w:ascii="Charis SIL" w:eastAsia="Times New Roman" w:hAnsi="Charis SIL" w:cs="Charis SIL"/>
          <w:b/>
        </w:rPr>
        <w:tab/>
      </w:r>
      <w:r w:rsidR="009625F5" w:rsidRPr="00DF0720">
        <w:rPr>
          <w:rFonts w:ascii="Charis SIL" w:eastAsia="Times New Roman" w:hAnsi="Charis SIL" w:cs="Charis SIL"/>
          <w:b/>
        </w:rPr>
        <w:tab/>
      </w:r>
      <w:r w:rsidR="0023793B">
        <w:rPr>
          <w:rFonts w:ascii="Charis SIL" w:eastAsia="Times New Roman" w:hAnsi="Charis SIL" w:cs="Charis SIL"/>
          <w:b/>
        </w:rPr>
        <w:t xml:space="preserve">   </w:t>
      </w:r>
      <w:r w:rsidR="009625F5" w:rsidRPr="00DF0720">
        <w:rPr>
          <w:rFonts w:ascii="Charis SIL" w:eastAsia="Times New Roman" w:hAnsi="Charis SIL" w:cs="Charis SIL"/>
          <w:b/>
          <w:bCs/>
          <w:lang w:eastAsia="en-IN" w:bidi="hi-IN"/>
        </w:rPr>
        <w:t>Date:</w:t>
      </w:r>
      <w:r w:rsidR="009625F5" w:rsidRPr="00DF0720">
        <w:rPr>
          <w:rFonts w:ascii="Charis SIL" w:eastAsia="Times New Roman" w:hAnsi="Charis SIL" w:cs="Charis SIL"/>
          <w:lang w:eastAsia="en-IN" w:bidi="hi-IN"/>
        </w:rPr>
        <w:t xml:space="preserve"> </w:t>
      </w:r>
      <w:r w:rsidR="009625F5" w:rsidRPr="00DF0720">
        <w:rPr>
          <w:rFonts w:ascii="Charis SIL" w:hAnsi="Charis SIL" w:cs="Charis SIL"/>
          <w:b/>
          <w:bCs/>
          <w:color w:val="202124"/>
          <w:spacing w:val="2"/>
          <w:shd w:val="clear" w:color="auto" w:fill="FFFFFF"/>
        </w:rPr>
        <w:t>{</w:t>
      </w:r>
      <w:proofErr w:type="spellStart"/>
      <w:r w:rsidR="009625F5" w:rsidRPr="00DF0720">
        <w:rPr>
          <w:rFonts w:ascii="Charis SIL" w:hAnsi="Charis SIL" w:cs="Charis SIL"/>
          <w:b/>
          <w:bCs/>
          <w:color w:val="202124"/>
          <w:spacing w:val="2"/>
          <w:shd w:val="clear" w:color="auto" w:fill="FFFFFF"/>
        </w:rPr>
        <w:t>quote_date</w:t>
      </w:r>
      <w:proofErr w:type="spellEnd"/>
      <w:r w:rsidR="009625F5" w:rsidRPr="00DF0720">
        <w:rPr>
          <w:rFonts w:ascii="Charis SIL" w:hAnsi="Charis SIL" w:cs="Charis SIL"/>
          <w:b/>
          <w:bCs/>
          <w:color w:val="202124"/>
          <w:spacing w:val="2"/>
          <w:shd w:val="clear" w:color="auto" w:fill="FFFFFF"/>
        </w:rPr>
        <w:t>}</w:t>
      </w:r>
    </w:p>
    <w:p w14:paraId="56FA44C6" w14:textId="30D6C8A0" w:rsidR="003037AF" w:rsidRPr="00DF0720" w:rsidRDefault="003037AF" w:rsidP="009625F5">
      <w:pPr>
        <w:spacing w:after="0" w:line="240" w:lineRule="auto"/>
        <w:rPr>
          <w:rFonts w:ascii="Charis SIL" w:eastAsia="Times New Roman" w:hAnsi="Charis SIL" w:cs="Charis SIL"/>
          <w:lang w:eastAsia="en-IN" w:bidi="hi-IN"/>
        </w:rPr>
      </w:pPr>
      <w:r w:rsidRPr="00DF0720">
        <w:rPr>
          <w:rFonts w:ascii="Charis SIL" w:eastAsia="Times New Roman" w:hAnsi="Charis SIL" w:cs="Charis SIL"/>
          <w:b/>
        </w:rPr>
        <w:t>Phone no.: {phone}</w:t>
      </w:r>
      <w:r w:rsidR="009625F5" w:rsidRPr="00DF0720">
        <w:rPr>
          <w:rFonts w:ascii="Charis SIL" w:eastAsia="Times New Roman" w:hAnsi="Charis SIL" w:cs="Charis SIL"/>
          <w:b/>
          <w:bCs/>
          <w:lang w:eastAsia="en-IN" w:bidi="hi-IN"/>
        </w:rPr>
        <w:t xml:space="preserve"> </w:t>
      </w:r>
      <w:r w:rsidR="009625F5" w:rsidRPr="00DF0720">
        <w:rPr>
          <w:rFonts w:ascii="Charis SIL" w:eastAsia="Times New Roman" w:hAnsi="Charis SIL" w:cs="Charis SIL"/>
          <w:b/>
          <w:bCs/>
          <w:lang w:eastAsia="en-IN" w:bidi="hi-IN"/>
        </w:rPr>
        <w:tab/>
      </w:r>
      <w:r w:rsidR="009625F5" w:rsidRPr="00DF0720">
        <w:rPr>
          <w:rFonts w:ascii="Charis SIL" w:eastAsia="Times New Roman" w:hAnsi="Charis SIL" w:cs="Charis SIL"/>
          <w:b/>
          <w:bCs/>
          <w:lang w:eastAsia="en-IN" w:bidi="hi-IN"/>
        </w:rPr>
        <w:tab/>
      </w:r>
      <w:r w:rsidR="009625F5" w:rsidRPr="00DF0720">
        <w:rPr>
          <w:rFonts w:ascii="Charis SIL" w:eastAsia="Times New Roman" w:hAnsi="Charis SIL" w:cs="Charis SIL"/>
          <w:b/>
          <w:bCs/>
          <w:lang w:eastAsia="en-IN" w:bidi="hi-IN"/>
        </w:rPr>
        <w:tab/>
      </w:r>
      <w:r w:rsidR="009625F5" w:rsidRPr="00DF0720">
        <w:rPr>
          <w:rFonts w:ascii="Charis SIL" w:eastAsia="Times New Roman" w:hAnsi="Charis SIL" w:cs="Charis SIL"/>
          <w:b/>
          <w:bCs/>
          <w:lang w:eastAsia="en-IN" w:bidi="hi-IN"/>
        </w:rPr>
        <w:tab/>
      </w:r>
      <w:r w:rsidR="009625F5" w:rsidRPr="00DF0720">
        <w:rPr>
          <w:rFonts w:ascii="Charis SIL" w:eastAsia="Times New Roman" w:hAnsi="Charis SIL" w:cs="Charis SIL"/>
          <w:b/>
          <w:bCs/>
          <w:lang w:eastAsia="en-IN" w:bidi="hi-IN"/>
        </w:rPr>
        <w:tab/>
      </w:r>
      <w:r w:rsidR="0023793B">
        <w:rPr>
          <w:rFonts w:ascii="Charis SIL" w:eastAsia="Times New Roman" w:hAnsi="Charis SIL" w:cs="Charis SIL"/>
          <w:b/>
          <w:bCs/>
          <w:lang w:eastAsia="en-IN" w:bidi="hi-IN"/>
        </w:rPr>
        <w:t xml:space="preserve">   </w:t>
      </w:r>
      <w:r w:rsidR="009625F5" w:rsidRPr="00DF0720">
        <w:rPr>
          <w:rFonts w:ascii="Charis SIL" w:eastAsia="Times New Roman" w:hAnsi="Charis SIL" w:cs="Charis SIL"/>
          <w:b/>
          <w:bCs/>
          <w:lang w:eastAsia="en-IN" w:bidi="hi-IN"/>
        </w:rPr>
        <w:t>Valid Until:</w:t>
      </w:r>
      <w:r w:rsidR="009625F5" w:rsidRPr="00DF0720">
        <w:rPr>
          <w:rFonts w:ascii="Charis SIL" w:eastAsia="Times New Roman" w:hAnsi="Charis SIL" w:cs="Charis SIL"/>
          <w:lang w:eastAsia="en-IN" w:bidi="hi-IN"/>
        </w:rPr>
        <w:t xml:space="preserve"> 30 Days</w:t>
      </w:r>
    </w:p>
    <w:p w14:paraId="69E76D4A" w14:textId="10FB0A7A" w:rsidR="003037AF" w:rsidRPr="00DF0720" w:rsidRDefault="003037AF" w:rsidP="003037AF">
      <w:pPr>
        <w:pStyle w:val="normal1"/>
        <w:spacing w:line="240" w:lineRule="auto"/>
        <w:jc w:val="both"/>
        <w:rPr>
          <w:rFonts w:ascii="Charis SIL" w:eastAsia="Times New Roman" w:hAnsi="Charis SIL" w:cs="Charis SIL"/>
          <w:b/>
        </w:rPr>
      </w:pPr>
      <w:r w:rsidRPr="00DF0720">
        <w:rPr>
          <w:rFonts w:ascii="Charis SIL" w:eastAsia="Times New Roman" w:hAnsi="Charis SIL" w:cs="Charis SIL"/>
          <w:b/>
        </w:rPr>
        <w:t>Email: {email}</w:t>
      </w:r>
    </w:p>
    <w:p w14:paraId="31AD20D5" w14:textId="3202D793" w:rsidR="003037AF" w:rsidRPr="00DF0720" w:rsidRDefault="003037AF" w:rsidP="003037AF">
      <w:pPr>
        <w:pStyle w:val="normal1"/>
        <w:spacing w:line="240" w:lineRule="auto"/>
        <w:jc w:val="both"/>
        <w:rPr>
          <w:rFonts w:ascii="Charis SIL" w:eastAsia="Times New Roman" w:hAnsi="Charis SIL" w:cs="Charis SIL"/>
          <w:b/>
        </w:rPr>
      </w:pPr>
      <w:r w:rsidRPr="00DF0720">
        <w:rPr>
          <w:rFonts w:ascii="Charis SIL" w:eastAsia="Times New Roman" w:hAnsi="Charis SIL" w:cs="Charis SIL"/>
          <w:b/>
        </w:rPr>
        <w:t>Location: {</w:t>
      </w:r>
      <w:proofErr w:type="spellStart"/>
      <w:r w:rsidRPr="00DF0720">
        <w:rPr>
          <w:rFonts w:ascii="Charis SIL" w:eastAsia="Times New Roman" w:hAnsi="Charis SIL" w:cs="Charis SIL"/>
          <w:b/>
        </w:rPr>
        <w:t>project_location</w:t>
      </w:r>
      <w:proofErr w:type="spellEnd"/>
      <w:r w:rsidRPr="00DF0720">
        <w:rPr>
          <w:rFonts w:ascii="Charis SIL" w:eastAsia="Times New Roman" w:hAnsi="Charis SIL" w:cs="Charis SIL"/>
          <w:b/>
        </w:rPr>
        <w:t>}</w:t>
      </w:r>
    </w:p>
    <w:p w14:paraId="59BE3C35" w14:textId="5C594CF4" w:rsidR="004D257E" w:rsidRPr="00DF0720" w:rsidRDefault="004D257E" w:rsidP="0075364D">
      <w:pPr>
        <w:spacing w:after="0" w:line="240" w:lineRule="auto"/>
        <w:rPr>
          <w:rFonts w:ascii="Charis SIL" w:eastAsia="Times New Roman" w:hAnsi="Charis SIL" w:cs="Charis SIL"/>
          <w:lang w:eastAsia="en-IN" w:bidi="hi-IN"/>
        </w:rPr>
      </w:pPr>
      <w:bookmarkStart w:id="0" w:name="_GoBack"/>
      <w:bookmarkEnd w:id="0"/>
    </w:p>
    <w:p w14:paraId="1922FDB5" w14:textId="77777777" w:rsidR="003700C7" w:rsidRPr="00DF0720" w:rsidRDefault="00FC759F" w:rsidP="003700C7">
      <w:pPr>
        <w:spacing w:after="0" w:line="240" w:lineRule="auto"/>
        <w:rPr>
          <w:rFonts w:ascii="Charis SIL" w:eastAsia="Times New Roman" w:hAnsi="Charis SIL" w:cs="Charis SIL"/>
          <w:lang w:eastAsia="en-IN" w:bidi="hi-IN"/>
        </w:rPr>
      </w:pPr>
      <w:r>
        <w:rPr>
          <w:rFonts w:ascii="Charis SIL" w:eastAsia="Times New Roman" w:hAnsi="Charis SIL" w:cs="Charis SIL"/>
          <w:lang w:eastAsia="en-IN" w:bidi="hi-IN"/>
        </w:rPr>
        <w:pict w14:anchorId="1AD3B3EB">
          <v:rect id="_x0000_i1025" style="width:0;height:1.5pt" o:hralign="center" o:hrstd="t" o:hr="t" fillcolor="#a0a0a0" stroked="f"/>
        </w:pict>
      </w:r>
    </w:p>
    <w:p w14:paraId="6F18F687" w14:textId="77777777" w:rsidR="00B3025E" w:rsidRDefault="003700C7" w:rsidP="00B3025E">
      <w:pPr>
        <w:pStyle w:val="Heading1"/>
        <w:keepNext w:val="0"/>
        <w:keepLines w:val="0"/>
        <w:spacing w:before="480"/>
        <w:rPr>
          <w:rFonts w:ascii="Times New Roman" w:eastAsia="Times New Roman" w:hAnsi="Times New Roman" w:cs="Times New Roman"/>
          <w:b/>
          <w:sz w:val="36"/>
          <w:szCs w:val="36"/>
        </w:rPr>
      </w:pPr>
      <w:r w:rsidRPr="00DF0720">
        <w:rPr>
          <w:rFonts w:ascii="Charis SIL" w:eastAsia="Times New Roman" w:hAnsi="Charis SIL" w:cs="Charis SIL"/>
          <w:b/>
          <w:bCs/>
          <w:sz w:val="24"/>
          <w:szCs w:val="24"/>
          <w:lang w:eastAsia="en-IN" w:bidi="hi-IN"/>
        </w:rPr>
        <w:t xml:space="preserve">Subject: </w:t>
      </w:r>
      <w:r w:rsidR="00B3025E">
        <w:rPr>
          <w:rFonts w:ascii="Times New Roman" w:eastAsia="Times New Roman" w:hAnsi="Times New Roman" w:cs="Times New Roman"/>
          <w:b/>
          <w:sz w:val="36"/>
          <w:szCs w:val="36"/>
        </w:rPr>
        <w:t>Quotation for {</w:t>
      </w:r>
      <w:proofErr w:type="spellStart"/>
      <w:r w:rsidR="00B3025E">
        <w:rPr>
          <w:rFonts w:ascii="Times New Roman" w:eastAsia="Times New Roman" w:hAnsi="Times New Roman" w:cs="Times New Roman"/>
          <w:b/>
          <w:sz w:val="36"/>
          <w:szCs w:val="36"/>
        </w:rPr>
        <w:t>product_category</w:t>
      </w:r>
      <w:proofErr w:type="spellEnd"/>
      <w:r w:rsidR="00B3025E">
        <w:rPr>
          <w:rFonts w:ascii="Times New Roman" w:eastAsia="Times New Roman" w:hAnsi="Times New Roman" w:cs="Times New Roman"/>
          <w:b/>
          <w:sz w:val="36"/>
          <w:szCs w:val="36"/>
        </w:rPr>
        <w:t>} Residential HJT Solar System {</w:t>
      </w:r>
      <w:proofErr w:type="spellStart"/>
      <w:r w:rsidR="00B3025E">
        <w:rPr>
          <w:rFonts w:ascii="Times New Roman" w:eastAsia="Times New Roman" w:hAnsi="Times New Roman" w:cs="Times New Roman"/>
          <w:b/>
          <w:sz w:val="36"/>
          <w:szCs w:val="36"/>
        </w:rPr>
        <w:t>power_demand_kw</w:t>
      </w:r>
      <w:proofErr w:type="spellEnd"/>
      <w:r w:rsidR="00B3025E">
        <w:rPr>
          <w:rFonts w:ascii="Times New Roman" w:eastAsia="Times New Roman" w:hAnsi="Times New Roman" w:cs="Times New Roman"/>
          <w:b/>
          <w:sz w:val="36"/>
          <w:szCs w:val="36"/>
        </w:rPr>
        <w:t>} KW, {</w:t>
      </w:r>
      <w:proofErr w:type="spellStart"/>
      <w:r w:rsidR="00B3025E">
        <w:rPr>
          <w:rFonts w:ascii="Times New Roman" w:eastAsia="Times New Roman" w:hAnsi="Times New Roman" w:cs="Times New Roman"/>
          <w:b/>
          <w:sz w:val="36"/>
          <w:szCs w:val="36"/>
        </w:rPr>
        <w:t>mounting_type</w:t>
      </w:r>
      <w:proofErr w:type="spellEnd"/>
      <w:r w:rsidR="00B3025E">
        <w:rPr>
          <w:rFonts w:ascii="Times New Roman" w:eastAsia="Times New Roman" w:hAnsi="Times New Roman" w:cs="Times New Roman"/>
          <w:b/>
          <w:sz w:val="36"/>
          <w:szCs w:val="36"/>
        </w:rPr>
        <w:t xml:space="preserve">}. </w:t>
      </w:r>
    </w:p>
    <w:p w14:paraId="6E6BCFC9" w14:textId="183CC9DE" w:rsidR="003700C7" w:rsidRPr="00DF0720" w:rsidRDefault="003700C7" w:rsidP="003700C7">
      <w:pPr>
        <w:spacing w:before="100" w:beforeAutospacing="1" w:after="100" w:afterAutospacing="1" w:line="240" w:lineRule="auto"/>
        <w:outlineLvl w:val="2"/>
        <w:rPr>
          <w:rFonts w:ascii="Charis SIL" w:eastAsia="Times New Roman" w:hAnsi="Charis SIL" w:cs="Charis SIL"/>
          <w:b/>
          <w:bCs/>
          <w:sz w:val="24"/>
          <w:szCs w:val="24"/>
          <w:lang w:eastAsia="en-IN" w:bidi="hi-IN"/>
        </w:rPr>
      </w:pPr>
    </w:p>
    <w:p w14:paraId="68C7966E" w14:textId="77777777" w:rsidR="00966DCC" w:rsidRPr="00DF0720" w:rsidRDefault="003700C7" w:rsidP="003700C7">
      <w:pPr>
        <w:spacing w:before="100" w:beforeAutospacing="1" w:after="100" w:afterAutospacing="1" w:line="240" w:lineRule="auto"/>
        <w:rPr>
          <w:rFonts w:ascii="Charis SIL" w:eastAsia="Times New Roman" w:hAnsi="Charis SIL" w:cs="Charis SIL"/>
          <w:lang w:eastAsia="en-IN" w:bidi="hi-IN"/>
        </w:rPr>
      </w:pPr>
      <w:r w:rsidRPr="00DF0720">
        <w:rPr>
          <w:rFonts w:ascii="Charis SIL" w:eastAsia="Times New Roman" w:hAnsi="Charis SIL" w:cs="Charis SIL"/>
          <w:lang w:eastAsia="en-IN" w:bidi="hi-IN"/>
        </w:rPr>
        <w:t xml:space="preserve">Dear </w:t>
      </w:r>
      <w:r w:rsidR="00F62838" w:rsidRPr="00DF0720">
        <w:rPr>
          <w:rFonts w:ascii="Charis SIL" w:eastAsia="Times New Roman" w:hAnsi="Charis SIL" w:cs="Charis SIL"/>
          <w:lang w:eastAsia="en-IN" w:bidi="hi-IN"/>
        </w:rPr>
        <w:t>Sir</w:t>
      </w:r>
      <w:r w:rsidRPr="00DF0720">
        <w:rPr>
          <w:rFonts w:ascii="Charis SIL" w:eastAsia="Times New Roman" w:hAnsi="Charis SIL" w:cs="Charis SIL"/>
          <w:lang w:eastAsia="en-IN" w:bidi="hi-IN"/>
        </w:rPr>
        <w:t>,</w:t>
      </w:r>
    </w:p>
    <w:p w14:paraId="1731DBBD" w14:textId="672DF2C6" w:rsidR="003700C7" w:rsidRPr="00DF0720" w:rsidRDefault="003700C7" w:rsidP="003700C7">
      <w:pPr>
        <w:spacing w:before="100" w:beforeAutospacing="1" w:after="100" w:afterAutospacing="1" w:line="240" w:lineRule="auto"/>
        <w:rPr>
          <w:rFonts w:ascii="Charis SIL" w:eastAsia="Times New Roman" w:hAnsi="Charis SIL" w:cs="Charis SIL"/>
          <w:lang w:eastAsia="en-IN" w:bidi="hi-IN"/>
        </w:rPr>
      </w:pPr>
      <w:r w:rsidRPr="00DF0720">
        <w:rPr>
          <w:rFonts w:ascii="Charis SIL" w:eastAsia="Times New Roman" w:hAnsi="Charis SIL" w:cs="Charis SIL"/>
          <w:lang w:eastAsia="en-IN" w:bidi="hi-IN"/>
        </w:rPr>
        <w:t xml:space="preserve">Arpit Solar Shop is pleased to present this comprehensive quotation for the installation of a solar power generation system, featuring cutting-edge Heterojunction (HJT) technology from Reliance New Energy. This system is designed to significantly reduce your electricity </w:t>
      </w:r>
      <w:r w:rsidRPr="00DF0720">
        <w:rPr>
          <w:rFonts w:ascii="Charis SIL" w:eastAsia="Times New Roman" w:hAnsi="Charis SIL" w:cs="Charis SIL"/>
          <w:lang w:eastAsia="en-IN" w:bidi="hi-IN"/>
        </w:rPr>
        <w:lastRenderedPageBreak/>
        <w:t>bills, contribute to a sustainable future, and provide a reliable power source for your premises.</w:t>
      </w:r>
    </w:p>
    <w:p w14:paraId="6EC7A58B" w14:textId="679CFD77" w:rsidR="003700C7" w:rsidRPr="00DF0720" w:rsidRDefault="003700C7" w:rsidP="003700C7">
      <w:pPr>
        <w:spacing w:before="100" w:beforeAutospacing="1" w:after="100" w:afterAutospacing="1" w:line="240" w:lineRule="auto"/>
        <w:outlineLvl w:val="2"/>
        <w:rPr>
          <w:rFonts w:ascii="Charis SIL" w:eastAsia="Times New Roman" w:hAnsi="Charis SIL" w:cs="Charis SIL"/>
          <w:b/>
          <w:bCs/>
          <w:sz w:val="24"/>
          <w:szCs w:val="24"/>
          <w:lang w:eastAsia="en-IN" w:bidi="hi-IN"/>
        </w:rPr>
      </w:pPr>
      <w:r w:rsidRPr="00DF0720">
        <w:rPr>
          <w:rFonts w:ascii="Charis SIL" w:eastAsia="Times New Roman" w:hAnsi="Charis SIL" w:cs="Charis SIL"/>
          <w:b/>
          <w:bCs/>
          <w:sz w:val="24"/>
          <w:szCs w:val="24"/>
          <w:lang w:eastAsia="en-IN" w:bidi="hi-IN"/>
        </w:rPr>
        <w:t>1. System Overview: Reliance New Energy HJT NDCR Solar Power Generation System</w:t>
      </w:r>
    </w:p>
    <w:p w14:paraId="7C26B510" w14:textId="7950DC5B" w:rsidR="003700C7" w:rsidRPr="00DF0720" w:rsidRDefault="003700C7" w:rsidP="003700C7">
      <w:pPr>
        <w:spacing w:before="100" w:beforeAutospacing="1" w:after="100" w:afterAutospacing="1" w:line="240" w:lineRule="auto"/>
        <w:rPr>
          <w:rFonts w:ascii="Charis SIL" w:eastAsia="Times New Roman" w:hAnsi="Charis SIL" w:cs="Charis SIL"/>
          <w:lang w:eastAsia="en-IN" w:bidi="hi-IN"/>
        </w:rPr>
      </w:pPr>
      <w:r w:rsidRPr="00DF0720">
        <w:rPr>
          <w:rFonts w:ascii="Charis SIL" w:eastAsia="Times New Roman" w:hAnsi="Charis SIL" w:cs="Charis SIL"/>
          <w:lang w:eastAsia="en-IN" w:bidi="hi-IN"/>
        </w:rPr>
        <w:t xml:space="preserve">We propose the installation of a solar power generation system utilizing advanced </w:t>
      </w:r>
      <w:r w:rsidRPr="00DF0720">
        <w:rPr>
          <w:rFonts w:ascii="Charis SIL" w:eastAsia="Times New Roman" w:hAnsi="Charis SIL" w:cs="Charis SIL"/>
          <w:b/>
          <w:bCs/>
          <w:lang w:eastAsia="en-IN" w:bidi="hi-IN"/>
        </w:rPr>
        <w:t>Reliance New Energy HJT NDCR (Non-Destructive Cell Reconstruction)</w:t>
      </w:r>
      <w:r w:rsidRPr="00DF0720">
        <w:rPr>
          <w:rFonts w:ascii="Charis SIL" w:eastAsia="Times New Roman" w:hAnsi="Charis SIL" w:cs="Charis SIL"/>
          <w:lang w:eastAsia="en-IN" w:bidi="hi-IN"/>
        </w:rPr>
        <w:t xml:space="preserve"> solar modules. This system is ideal for commercial</w:t>
      </w:r>
      <w:r w:rsidR="00EE283B" w:rsidRPr="00DF0720">
        <w:rPr>
          <w:rFonts w:ascii="Charis SIL" w:eastAsia="Times New Roman" w:hAnsi="Charis SIL" w:cs="Charis SIL"/>
          <w:lang w:eastAsia="en-IN" w:bidi="hi-IN"/>
        </w:rPr>
        <w:t xml:space="preserve"> </w:t>
      </w:r>
      <w:r w:rsidRPr="00DF0720">
        <w:rPr>
          <w:rFonts w:ascii="Charis SIL" w:eastAsia="Times New Roman" w:hAnsi="Charis SIL" w:cs="Charis SIL"/>
          <w:lang w:eastAsia="en-IN" w:bidi="hi-IN"/>
        </w:rPr>
        <w:t>and offers superior performance and longevity.</w:t>
      </w:r>
    </w:p>
    <w:p w14:paraId="73FD127B" w14:textId="77777777" w:rsidR="003700C7" w:rsidRPr="00DF0720" w:rsidRDefault="003700C7" w:rsidP="003700C7">
      <w:pPr>
        <w:spacing w:before="100" w:beforeAutospacing="1" w:after="100" w:afterAutospacing="1" w:line="240" w:lineRule="auto"/>
        <w:outlineLvl w:val="2"/>
        <w:rPr>
          <w:rFonts w:ascii="Charis SIL" w:eastAsia="Times New Roman" w:hAnsi="Charis SIL" w:cs="Charis SIL"/>
          <w:b/>
          <w:bCs/>
          <w:sz w:val="24"/>
          <w:szCs w:val="24"/>
          <w:lang w:eastAsia="en-IN" w:bidi="hi-IN"/>
        </w:rPr>
      </w:pPr>
      <w:r w:rsidRPr="00DF0720">
        <w:rPr>
          <w:rFonts w:ascii="Charis SIL" w:eastAsia="Times New Roman" w:hAnsi="Charis SIL" w:cs="Charis SIL"/>
          <w:b/>
          <w:bCs/>
          <w:sz w:val="24"/>
          <w:szCs w:val="24"/>
          <w:lang w:eastAsia="en-IN" w:bidi="hi-IN"/>
        </w:rPr>
        <w:t>2. Briefing on Key Technologies:</w:t>
      </w:r>
    </w:p>
    <w:p w14:paraId="4EBAF9A2" w14:textId="77777777" w:rsidR="003700C7" w:rsidRPr="00DF0720" w:rsidRDefault="003700C7" w:rsidP="003700C7">
      <w:pPr>
        <w:spacing w:before="100" w:beforeAutospacing="1" w:after="100" w:afterAutospacing="1" w:line="240" w:lineRule="auto"/>
        <w:rPr>
          <w:rFonts w:ascii="Charis SIL" w:eastAsia="Times New Roman" w:hAnsi="Charis SIL" w:cs="Charis SIL"/>
          <w:lang w:eastAsia="en-IN" w:bidi="hi-IN"/>
        </w:rPr>
      </w:pPr>
      <w:r w:rsidRPr="00DF0720">
        <w:rPr>
          <w:rFonts w:ascii="Charis SIL" w:eastAsia="Times New Roman" w:hAnsi="Charis SIL" w:cs="Charis SIL"/>
          <w:b/>
          <w:bCs/>
          <w:lang w:eastAsia="en-IN" w:bidi="hi-IN"/>
        </w:rPr>
        <w:t>a) Heterojunction (HJT) Technology:</w:t>
      </w:r>
      <w:r w:rsidRPr="00DF0720">
        <w:rPr>
          <w:rFonts w:ascii="Charis SIL" w:eastAsia="Times New Roman" w:hAnsi="Charis SIL" w:cs="Charis SIL"/>
          <w:lang w:eastAsia="en-IN" w:bidi="hi-IN"/>
        </w:rPr>
        <w:t xml:space="preserve"> Heterojunction Technology (HJT) represents a significant leap forward in solar cell efficiency. Unlike conventional solar cells, HJT panels combine the best of crystalline silicon and amorphous silicon technologies. Here's why HJT stands out:</w:t>
      </w:r>
    </w:p>
    <w:p w14:paraId="7607ACEA" w14:textId="6D1F2D0B" w:rsidR="003700C7" w:rsidRPr="00DF0720" w:rsidRDefault="003700C7" w:rsidP="003700C7">
      <w:pPr>
        <w:numPr>
          <w:ilvl w:val="0"/>
          <w:numId w:val="1"/>
        </w:numPr>
        <w:spacing w:before="100" w:beforeAutospacing="1" w:after="100" w:afterAutospacing="1" w:line="240" w:lineRule="auto"/>
        <w:rPr>
          <w:rFonts w:ascii="Charis SIL" w:eastAsia="Times New Roman" w:hAnsi="Charis SIL" w:cs="Charis SIL"/>
          <w:lang w:eastAsia="en-IN" w:bidi="hi-IN"/>
        </w:rPr>
      </w:pPr>
      <w:r w:rsidRPr="00DF0720">
        <w:rPr>
          <w:rFonts w:ascii="Charis SIL" w:eastAsia="Times New Roman" w:hAnsi="Charis SIL" w:cs="Charis SIL"/>
          <w:b/>
          <w:bCs/>
          <w:lang w:eastAsia="en-IN" w:bidi="hi-IN"/>
        </w:rPr>
        <w:t>Higher Efficiency:</w:t>
      </w:r>
      <w:r w:rsidRPr="00DF0720">
        <w:rPr>
          <w:rFonts w:ascii="Charis SIL" w:eastAsia="Times New Roman" w:hAnsi="Charis SIL" w:cs="Charis SIL"/>
          <w:lang w:eastAsia="en-IN" w:bidi="hi-IN"/>
        </w:rPr>
        <w:t xml:space="preserve"> HJT cells achieve superior conversion efficiencies by minimizing energy losses due to electron recombination. They typically offer average efficiencies above 2</w:t>
      </w:r>
      <w:r w:rsidR="004D257E" w:rsidRPr="00DF0720">
        <w:rPr>
          <w:rFonts w:ascii="Charis SIL" w:eastAsia="Times New Roman" w:hAnsi="Charis SIL" w:cs="Charis SIL"/>
          <w:lang w:eastAsia="en-IN" w:bidi="hi-IN"/>
        </w:rPr>
        <w:t>3</w:t>
      </w:r>
      <w:r w:rsidRPr="00DF0720">
        <w:rPr>
          <w:rFonts w:ascii="Charis SIL" w:eastAsia="Times New Roman" w:hAnsi="Charis SIL" w:cs="Charis SIL"/>
          <w:lang w:eastAsia="en-IN" w:bidi="hi-IN"/>
        </w:rPr>
        <w:t>%, surpassing traditional PERC (Passivated Emitter and Rear Cell) technology.</w:t>
      </w:r>
    </w:p>
    <w:p w14:paraId="1F8190E2" w14:textId="77777777" w:rsidR="003700C7" w:rsidRPr="00DF0720" w:rsidRDefault="003700C7" w:rsidP="003700C7">
      <w:pPr>
        <w:numPr>
          <w:ilvl w:val="0"/>
          <w:numId w:val="1"/>
        </w:numPr>
        <w:spacing w:before="100" w:beforeAutospacing="1" w:after="100" w:afterAutospacing="1" w:line="240" w:lineRule="auto"/>
        <w:rPr>
          <w:rFonts w:ascii="Charis SIL" w:eastAsia="Times New Roman" w:hAnsi="Charis SIL" w:cs="Charis SIL"/>
          <w:lang w:eastAsia="en-IN" w:bidi="hi-IN"/>
        </w:rPr>
      </w:pPr>
      <w:r w:rsidRPr="00DF0720">
        <w:rPr>
          <w:rFonts w:ascii="Charis SIL" w:eastAsia="Times New Roman" w:hAnsi="Charis SIL" w:cs="Charis SIL"/>
          <w:b/>
          <w:bCs/>
          <w:lang w:eastAsia="en-IN" w:bidi="hi-IN"/>
        </w:rPr>
        <w:t>Excellent Performance at Higher Temperatures:</w:t>
      </w:r>
      <w:r w:rsidRPr="00DF0720">
        <w:rPr>
          <w:rFonts w:ascii="Charis SIL" w:eastAsia="Times New Roman" w:hAnsi="Charis SIL" w:cs="Charis SIL"/>
          <w:lang w:eastAsia="en-IN" w:bidi="hi-IN"/>
        </w:rPr>
        <w:t xml:space="preserve"> HJT modules exhibit a lower temperature coefficient, meaning their efficiency degrades less significantly at elevated temperatures. This makes them particularly well-suited for warmer climates like India.</w:t>
      </w:r>
    </w:p>
    <w:p w14:paraId="489FFBF4" w14:textId="77777777" w:rsidR="003700C7" w:rsidRPr="00DF0720" w:rsidRDefault="003700C7" w:rsidP="003700C7">
      <w:pPr>
        <w:numPr>
          <w:ilvl w:val="0"/>
          <w:numId w:val="1"/>
        </w:numPr>
        <w:spacing w:before="100" w:beforeAutospacing="1" w:after="100" w:afterAutospacing="1" w:line="240" w:lineRule="auto"/>
        <w:rPr>
          <w:rFonts w:ascii="Charis SIL" w:eastAsia="Times New Roman" w:hAnsi="Charis SIL" w:cs="Charis SIL"/>
          <w:lang w:eastAsia="en-IN" w:bidi="hi-IN"/>
        </w:rPr>
      </w:pPr>
      <w:r w:rsidRPr="00DF0720">
        <w:rPr>
          <w:rFonts w:ascii="Charis SIL" w:eastAsia="Times New Roman" w:hAnsi="Charis SIL" w:cs="Charis SIL"/>
          <w:b/>
          <w:bCs/>
          <w:lang w:eastAsia="en-IN" w:bidi="hi-IN"/>
        </w:rPr>
        <w:t>Enhanced Bifacial Performance:</w:t>
      </w:r>
      <w:r w:rsidRPr="00DF0720">
        <w:rPr>
          <w:rFonts w:ascii="Charis SIL" w:eastAsia="Times New Roman" w:hAnsi="Charis SIL" w:cs="Charis SIL"/>
          <w:lang w:eastAsia="en-IN" w:bidi="hi-IN"/>
        </w:rPr>
        <w:t xml:space="preserve"> Many HJT modules are bifacial, capable of absorbing sunlight from both the front and rear sides, thereby increasing overall energy generation, especially when installed in environments where reflected light can be captured.</w:t>
      </w:r>
    </w:p>
    <w:p w14:paraId="3C918EEA" w14:textId="77777777" w:rsidR="003700C7" w:rsidRPr="00DF0720" w:rsidRDefault="003700C7" w:rsidP="003700C7">
      <w:pPr>
        <w:numPr>
          <w:ilvl w:val="0"/>
          <w:numId w:val="1"/>
        </w:numPr>
        <w:spacing w:before="100" w:beforeAutospacing="1" w:after="100" w:afterAutospacing="1" w:line="240" w:lineRule="auto"/>
        <w:rPr>
          <w:rFonts w:ascii="Charis SIL" w:eastAsia="Times New Roman" w:hAnsi="Charis SIL" w:cs="Charis SIL"/>
          <w:lang w:eastAsia="en-IN" w:bidi="hi-IN"/>
        </w:rPr>
      </w:pPr>
      <w:r w:rsidRPr="00DF0720">
        <w:rPr>
          <w:rFonts w:ascii="Charis SIL" w:eastAsia="Times New Roman" w:hAnsi="Charis SIL" w:cs="Charis SIL"/>
          <w:b/>
          <w:bCs/>
          <w:lang w:eastAsia="en-IN" w:bidi="hi-IN"/>
        </w:rPr>
        <w:t>Superior Durability and Longevity:</w:t>
      </w:r>
      <w:r w:rsidRPr="00DF0720">
        <w:rPr>
          <w:rFonts w:ascii="Charis SIL" w:eastAsia="Times New Roman" w:hAnsi="Charis SIL" w:cs="Charis SIL"/>
          <w:lang w:eastAsia="en-IN" w:bidi="hi-IN"/>
        </w:rPr>
        <w:t xml:space="preserve"> The unique cell structure and passivation layers in HJT panels reduce degradation mechanisms like Potential Induced Degradation (PID), leading to a longer operational lifespan (often exceeding 25-30 years).</w:t>
      </w:r>
    </w:p>
    <w:p w14:paraId="37248797" w14:textId="77777777" w:rsidR="003700C7" w:rsidRPr="00DF0720" w:rsidRDefault="003700C7" w:rsidP="003700C7">
      <w:pPr>
        <w:numPr>
          <w:ilvl w:val="0"/>
          <w:numId w:val="1"/>
        </w:numPr>
        <w:spacing w:before="100" w:beforeAutospacing="1" w:after="100" w:afterAutospacing="1" w:line="240" w:lineRule="auto"/>
        <w:rPr>
          <w:rFonts w:ascii="Charis SIL" w:eastAsia="Times New Roman" w:hAnsi="Charis SIL" w:cs="Charis SIL"/>
          <w:lang w:eastAsia="en-IN" w:bidi="hi-IN"/>
        </w:rPr>
      </w:pPr>
      <w:r w:rsidRPr="00DF0720">
        <w:rPr>
          <w:rFonts w:ascii="Charis SIL" w:eastAsia="Times New Roman" w:hAnsi="Charis SIL" w:cs="Charis SIL"/>
          <w:b/>
          <w:bCs/>
          <w:lang w:eastAsia="en-IN" w:bidi="hi-IN"/>
        </w:rPr>
        <w:t>Improved Low-Light Performance:</w:t>
      </w:r>
      <w:r w:rsidRPr="00DF0720">
        <w:rPr>
          <w:rFonts w:ascii="Charis SIL" w:eastAsia="Times New Roman" w:hAnsi="Charis SIL" w:cs="Charis SIL"/>
          <w:lang w:eastAsia="en-IN" w:bidi="hi-IN"/>
        </w:rPr>
        <w:t xml:space="preserve"> HJT cells are designed to generate power even in low-light conditions, extending daily energy harvest during early mornings, late evenings, and cloudy days.</w:t>
      </w:r>
    </w:p>
    <w:p w14:paraId="0F728ADE" w14:textId="77777777" w:rsidR="003700C7" w:rsidRPr="00DF0720" w:rsidRDefault="003700C7" w:rsidP="003700C7">
      <w:pPr>
        <w:spacing w:before="100" w:beforeAutospacing="1" w:after="100" w:afterAutospacing="1" w:line="240" w:lineRule="auto"/>
        <w:rPr>
          <w:rFonts w:ascii="Charis SIL" w:eastAsia="Times New Roman" w:hAnsi="Charis SIL" w:cs="Charis SIL"/>
          <w:lang w:eastAsia="en-IN" w:bidi="hi-IN"/>
        </w:rPr>
      </w:pPr>
      <w:r w:rsidRPr="00DF0720">
        <w:rPr>
          <w:rFonts w:ascii="Charis SIL" w:eastAsia="Times New Roman" w:hAnsi="Charis SIL" w:cs="Charis SIL"/>
          <w:b/>
          <w:bCs/>
          <w:lang w:eastAsia="en-IN" w:bidi="hi-IN"/>
        </w:rPr>
        <w:t>b) Hot-Dip Galvanized (HDG) Structure:</w:t>
      </w:r>
      <w:r w:rsidRPr="00DF0720">
        <w:rPr>
          <w:rFonts w:ascii="Charis SIL" w:eastAsia="Times New Roman" w:hAnsi="Charis SIL" w:cs="Charis SIL"/>
          <w:lang w:eastAsia="en-IN" w:bidi="hi-IN"/>
        </w:rPr>
        <w:t xml:space="preserve"> The solar mounting structure will be fabricated from </w:t>
      </w:r>
      <w:r w:rsidRPr="00DF0720">
        <w:rPr>
          <w:rFonts w:ascii="Charis SIL" w:eastAsia="Times New Roman" w:hAnsi="Charis SIL" w:cs="Charis SIL"/>
          <w:b/>
          <w:bCs/>
          <w:lang w:eastAsia="en-IN" w:bidi="hi-IN"/>
        </w:rPr>
        <w:t>Hot-Dip Galvanized (HDG) steel</w:t>
      </w:r>
      <w:r w:rsidRPr="00DF0720">
        <w:rPr>
          <w:rFonts w:ascii="Charis SIL" w:eastAsia="Times New Roman" w:hAnsi="Charis SIL" w:cs="Charis SIL"/>
          <w:lang w:eastAsia="en-IN" w:bidi="hi-IN"/>
        </w:rPr>
        <w:t xml:space="preserve">. This process involves immersing fabricated steel in </w:t>
      </w:r>
      <w:r w:rsidRPr="00DF0720">
        <w:rPr>
          <w:rFonts w:ascii="Charis SIL" w:eastAsia="Times New Roman" w:hAnsi="Charis SIL" w:cs="Charis SIL"/>
          <w:lang w:eastAsia="en-IN" w:bidi="hi-IN"/>
        </w:rPr>
        <w:lastRenderedPageBreak/>
        <w:t>a bath of molten zinc, creating a metallurgically bonded coating that provides exceptional protection against corrosion. The benefits of HDG structures include:</w:t>
      </w:r>
    </w:p>
    <w:p w14:paraId="3846266A" w14:textId="77777777" w:rsidR="003700C7" w:rsidRPr="00DF0720" w:rsidRDefault="003700C7" w:rsidP="003700C7">
      <w:pPr>
        <w:numPr>
          <w:ilvl w:val="0"/>
          <w:numId w:val="2"/>
        </w:numPr>
        <w:spacing w:before="100" w:beforeAutospacing="1" w:after="100" w:afterAutospacing="1" w:line="240" w:lineRule="auto"/>
        <w:rPr>
          <w:rFonts w:ascii="Charis SIL" w:eastAsia="Times New Roman" w:hAnsi="Charis SIL" w:cs="Charis SIL"/>
          <w:lang w:eastAsia="en-IN" w:bidi="hi-IN"/>
        </w:rPr>
      </w:pPr>
      <w:r w:rsidRPr="00DF0720">
        <w:rPr>
          <w:rFonts w:ascii="Charis SIL" w:eastAsia="Times New Roman" w:hAnsi="Charis SIL" w:cs="Charis SIL"/>
          <w:b/>
          <w:bCs/>
          <w:lang w:eastAsia="en-IN" w:bidi="hi-IN"/>
        </w:rPr>
        <w:t>Superior Corrosion Resistance:</w:t>
      </w:r>
      <w:r w:rsidRPr="00DF0720">
        <w:rPr>
          <w:rFonts w:ascii="Charis SIL" w:eastAsia="Times New Roman" w:hAnsi="Charis SIL" w:cs="Charis SIL"/>
          <w:lang w:eastAsia="en-IN" w:bidi="hi-IN"/>
        </w:rPr>
        <w:t xml:space="preserve"> The zinc coating acts as a barrier, preventing rust and extending the lifespan of the mounting structure significantly, even in harsh environmental conditions.</w:t>
      </w:r>
    </w:p>
    <w:p w14:paraId="763C7A16" w14:textId="77777777" w:rsidR="003700C7" w:rsidRPr="00DF0720" w:rsidRDefault="003700C7" w:rsidP="003700C7">
      <w:pPr>
        <w:numPr>
          <w:ilvl w:val="0"/>
          <w:numId w:val="2"/>
        </w:numPr>
        <w:spacing w:before="100" w:beforeAutospacing="1" w:after="100" w:afterAutospacing="1" w:line="240" w:lineRule="auto"/>
        <w:rPr>
          <w:rFonts w:ascii="Charis SIL" w:eastAsia="Times New Roman" w:hAnsi="Charis SIL" w:cs="Charis SIL"/>
          <w:lang w:eastAsia="en-IN" w:bidi="hi-IN"/>
        </w:rPr>
      </w:pPr>
      <w:r w:rsidRPr="00DF0720">
        <w:rPr>
          <w:rFonts w:ascii="Charis SIL" w:eastAsia="Times New Roman" w:hAnsi="Charis SIL" w:cs="Charis SIL"/>
          <w:b/>
          <w:bCs/>
          <w:lang w:eastAsia="en-IN" w:bidi="hi-IN"/>
        </w:rPr>
        <w:t>High Strength and Durability:</w:t>
      </w:r>
      <w:r w:rsidRPr="00DF0720">
        <w:rPr>
          <w:rFonts w:ascii="Charis SIL" w:eastAsia="Times New Roman" w:hAnsi="Charis SIL" w:cs="Charis SIL"/>
          <w:lang w:eastAsia="en-IN" w:bidi="hi-IN"/>
        </w:rPr>
        <w:t xml:space="preserve"> HDG steel structures offer excellent structural integrity, capable of withstanding high wind loads, seismic activity, and other environmental stresses.</w:t>
      </w:r>
    </w:p>
    <w:p w14:paraId="09248612" w14:textId="77777777" w:rsidR="003700C7" w:rsidRPr="00DF0720" w:rsidRDefault="003700C7" w:rsidP="003700C7">
      <w:pPr>
        <w:numPr>
          <w:ilvl w:val="0"/>
          <w:numId w:val="2"/>
        </w:numPr>
        <w:spacing w:before="100" w:beforeAutospacing="1" w:after="100" w:afterAutospacing="1" w:line="240" w:lineRule="auto"/>
        <w:rPr>
          <w:rFonts w:ascii="Charis SIL" w:eastAsia="Times New Roman" w:hAnsi="Charis SIL" w:cs="Charis SIL"/>
          <w:lang w:eastAsia="en-IN" w:bidi="hi-IN"/>
        </w:rPr>
      </w:pPr>
      <w:r w:rsidRPr="00DF0720">
        <w:rPr>
          <w:rFonts w:ascii="Charis SIL" w:eastAsia="Times New Roman" w:hAnsi="Charis SIL" w:cs="Charis SIL"/>
          <w:b/>
          <w:bCs/>
          <w:lang w:eastAsia="en-IN" w:bidi="hi-IN"/>
        </w:rPr>
        <w:t>Low Maintenance:</w:t>
      </w:r>
      <w:r w:rsidRPr="00DF0720">
        <w:rPr>
          <w:rFonts w:ascii="Charis SIL" w:eastAsia="Times New Roman" w:hAnsi="Charis SIL" w:cs="Charis SIL"/>
          <w:lang w:eastAsia="en-IN" w:bidi="hi-IN"/>
        </w:rPr>
        <w:t xml:space="preserve"> Due to its inherent corrosion resistance, HDG structures require minimal to no maintenance over their long service life, reducing operational costs.</w:t>
      </w:r>
    </w:p>
    <w:p w14:paraId="301DF1FB" w14:textId="77777777" w:rsidR="00966DCC" w:rsidRPr="00DF0720" w:rsidRDefault="003700C7" w:rsidP="00FC759F">
      <w:pPr>
        <w:numPr>
          <w:ilvl w:val="0"/>
          <w:numId w:val="2"/>
        </w:numPr>
        <w:spacing w:before="100" w:beforeAutospacing="1" w:after="100" w:afterAutospacing="1" w:line="240" w:lineRule="auto"/>
        <w:outlineLvl w:val="2"/>
        <w:rPr>
          <w:rFonts w:ascii="Charis SIL" w:eastAsia="Times New Roman" w:hAnsi="Charis SIL" w:cs="Charis SIL"/>
          <w:b/>
          <w:bCs/>
          <w:sz w:val="24"/>
          <w:szCs w:val="24"/>
          <w:lang w:eastAsia="en-IN" w:bidi="hi-IN"/>
        </w:rPr>
      </w:pPr>
      <w:r w:rsidRPr="00DF0720">
        <w:rPr>
          <w:rFonts w:ascii="Charis SIL" w:eastAsia="Times New Roman" w:hAnsi="Charis SIL" w:cs="Charis SIL"/>
          <w:b/>
          <w:bCs/>
          <w:lang w:eastAsia="en-IN" w:bidi="hi-IN"/>
        </w:rPr>
        <w:t>Sustainability:</w:t>
      </w:r>
      <w:r w:rsidRPr="00DF0720">
        <w:rPr>
          <w:rFonts w:ascii="Charis SIL" w:eastAsia="Times New Roman" w:hAnsi="Charis SIL" w:cs="Charis SIL"/>
          <w:lang w:eastAsia="en-IN" w:bidi="hi-IN"/>
        </w:rPr>
        <w:t xml:space="preserve"> Both steel and zinc are 100% recyclable, making HDG structures an environmentally friendly choice for your solar installation.</w:t>
      </w:r>
    </w:p>
    <w:p w14:paraId="591F5B35" w14:textId="7EC03E2B" w:rsidR="003700C7" w:rsidRPr="00DF0720" w:rsidRDefault="003700C7" w:rsidP="00966DCC">
      <w:pPr>
        <w:spacing w:before="100" w:beforeAutospacing="1" w:after="100" w:afterAutospacing="1" w:line="240" w:lineRule="auto"/>
        <w:outlineLvl w:val="2"/>
        <w:rPr>
          <w:rFonts w:ascii="Charis SIL" w:eastAsia="Times New Roman" w:hAnsi="Charis SIL" w:cs="Charis SIL"/>
          <w:b/>
          <w:bCs/>
          <w:sz w:val="24"/>
          <w:szCs w:val="24"/>
          <w:lang w:eastAsia="en-IN" w:bidi="hi-IN"/>
        </w:rPr>
      </w:pPr>
      <w:r w:rsidRPr="00DF0720">
        <w:rPr>
          <w:rFonts w:ascii="Charis SIL" w:eastAsia="Times New Roman" w:hAnsi="Charis SIL" w:cs="Charis SIL"/>
          <w:b/>
          <w:bCs/>
          <w:sz w:val="24"/>
          <w:szCs w:val="24"/>
          <w:lang w:eastAsia="en-IN" w:bidi="hi-IN"/>
        </w:rPr>
        <w:t>3. Scope of Work &amp; Inclusions:</w:t>
      </w:r>
    </w:p>
    <w:p w14:paraId="22FAEB2E" w14:textId="77777777" w:rsidR="003700C7" w:rsidRPr="00DF0720" w:rsidRDefault="003700C7" w:rsidP="003700C7">
      <w:pPr>
        <w:spacing w:before="100" w:beforeAutospacing="1" w:after="100" w:afterAutospacing="1" w:line="240" w:lineRule="auto"/>
        <w:rPr>
          <w:rFonts w:ascii="Charis SIL" w:eastAsia="Times New Roman" w:hAnsi="Charis SIL" w:cs="Charis SIL"/>
          <w:lang w:eastAsia="en-IN" w:bidi="hi-IN"/>
        </w:rPr>
      </w:pPr>
      <w:r w:rsidRPr="00DF0720">
        <w:rPr>
          <w:rFonts w:ascii="Charis SIL" w:eastAsia="Times New Roman" w:hAnsi="Charis SIL" w:cs="Charis SIL"/>
          <w:lang w:eastAsia="en-IN" w:bidi="hi-IN"/>
        </w:rPr>
        <w:t>The following is included in this quotation:</w:t>
      </w:r>
    </w:p>
    <w:p w14:paraId="0F1CFEE8" w14:textId="77777777" w:rsidR="003700C7" w:rsidRPr="00DF0720" w:rsidRDefault="003700C7" w:rsidP="003700C7">
      <w:pPr>
        <w:numPr>
          <w:ilvl w:val="0"/>
          <w:numId w:val="3"/>
        </w:numPr>
        <w:spacing w:before="100" w:beforeAutospacing="1" w:after="100" w:afterAutospacing="1" w:line="240" w:lineRule="auto"/>
        <w:rPr>
          <w:rFonts w:ascii="Charis SIL" w:eastAsia="Times New Roman" w:hAnsi="Charis SIL" w:cs="Charis SIL"/>
          <w:lang w:eastAsia="en-IN" w:bidi="hi-IN"/>
        </w:rPr>
      </w:pPr>
      <w:r w:rsidRPr="00DF0720">
        <w:rPr>
          <w:rFonts w:ascii="Charis SIL" w:eastAsia="Times New Roman" w:hAnsi="Charis SIL" w:cs="Charis SIL"/>
          <w:b/>
          <w:bCs/>
          <w:lang w:eastAsia="en-IN" w:bidi="hi-IN"/>
        </w:rPr>
        <w:t>Design &amp; Engineering:</w:t>
      </w:r>
      <w:r w:rsidRPr="00DF0720">
        <w:rPr>
          <w:rFonts w:ascii="Charis SIL" w:eastAsia="Times New Roman" w:hAnsi="Charis SIL" w:cs="Charis SIL"/>
          <w:lang w:eastAsia="en-IN" w:bidi="hi-IN"/>
        </w:rPr>
        <w:t xml:space="preserve"> Detailed system design tailored to your site requirements.</w:t>
      </w:r>
    </w:p>
    <w:p w14:paraId="666BD0C9" w14:textId="77777777" w:rsidR="003700C7" w:rsidRPr="00DF0720" w:rsidRDefault="003700C7" w:rsidP="003700C7">
      <w:pPr>
        <w:numPr>
          <w:ilvl w:val="0"/>
          <w:numId w:val="3"/>
        </w:numPr>
        <w:spacing w:before="100" w:beforeAutospacing="1" w:after="100" w:afterAutospacing="1" w:line="240" w:lineRule="auto"/>
        <w:rPr>
          <w:rFonts w:ascii="Charis SIL" w:eastAsia="Times New Roman" w:hAnsi="Charis SIL" w:cs="Charis SIL"/>
          <w:lang w:eastAsia="en-IN" w:bidi="hi-IN"/>
        </w:rPr>
      </w:pPr>
      <w:r w:rsidRPr="00DF0720">
        <w:rPr>
          <w:rFonts w:ascii="Charis SIL" w:eastAsia="Times New Roman" w:hAnsi="Charis SIL" w:cs="Charis SIL"/>
          <w:b/>
          <w:bCs/>
          <w:lang w:eastAsia="en-IN" w:bidi="hi-IN"/>
        </w:rPr>
        <w:t>Supply of Components:</w:t>
      </w:r>
      <w:r w:rsidRPr="00DF0720">
        <w:rPr>
          <w:rFonts w:ascii="Charis SIL" w:eastAsia="Times New Roman" w:hAnsi="Charis SIL" w:cs="Charis SIL"/>
          <w:lang w:eastAsia="en-IN" w:bidi="hi-IN"/>
        </w:rPr>
        <w:t xml:space="preserve"> </w:t>
      </w:r>
    </w:p>
    <w:p w14:paraId="5135AC4D" w14:textId="27E35ED4" w:rsidR="003700C7" w:rsidRPr="00DF0720" w:rsidRDefault="003700C7" w:rsidP="003700C7">
      <w:pPr>
        <w:numPr>
          <w:ilvl w:val="1"/>
          <w:numId w:val="3"/>
        </w:numPr>
        <w:spacing w:before="100" w:beforeAutospacing="1" w:after="100" w:afterAutospacing="1" w:line="240" w:lineRule="auto"/>
        <w:rPr>
          <w:rFonts w:ascii="Charis SIL" w:eastAsia="Times New Roman" w:hAnsi="Charis SIL" w:cs="Charis SIL"/>
          <w:lang w:eastAsia="en-IN" w:bidi="hi-IN"/>
        </w:rPr>
      </w:pPr>
      <w:r w:rsidRPr="00DF0720">
        <w:rPr>
          <w:rFonts w:ascii="Charis SIL" w:eastAsia="Times New Roman" w:hAnsi="Charis SIL" w:cs="Charis SIL"/>
          <w:lang w:eastAsia="en-IN" w:bidi="hi-IN"/>
        </w:rPr>
        <w:t xml:space="preserve">Reliance New Energy HJT NDCR Solar PV </w:t>
      </w:r>
    </w:p>
    <w:p w14:paraId="131FD46D" w14:textId="2572436A" w:rsidR="003700C7" w:rsidRPr="00DF0720" w:rsidRDefault="003700C7" w:rsidP="003700C7">
      <w:pPr>
        <w:numPr>
          <w:ilvl w:val="1"/>
          <w:numId w:val="3"/>
        </w:numPr>
        <w:spacing w:before="100" w:beforeAutospacing="1" w:after="100" w:afterAutospacing="1" w:line="240" w:lineRule="auto"/>
        <w:rPr>
          <w:rFonts w:ascii="Charis SIL" w:eastAsia="Times New Roman" w:hAnsi="Charis SIL" w:cs="Charis SIL"/>
          <w:lang w:eastAsia="en-IN" w:bidi="hi-IN"/>
        </w:rPr>
      </w:pPr>
      <w:r w:rsidRPr="00DF0720">
        <w:rPr>
          <w:rFonts w:ascii="Charis SIL" w:eastAsia="Times New Roman" w:hAnsi="Charis SIL" w:cs="Charis SIL"/>
          <w:lang w:eastAsia="en-IN" w:bidi="hi-IN"/>
        </w:rPr>
        <w:t xml:space="preserve">High-efficiency Solar Inverter </w:t>
      </w:r>
    </w:p>
    <w:p w14:paraId="472513E4" w14:textId="77777777" w:rsidR="003700C7" w:rsidRPr="00DF0720" w:rsidRDefault="003700C7" w:rsidP="003700C7">
      <w:pPr>
        <w:numPr>
          <w:ilvl w:val="1"/>
          <w:numId w:val="3"/>
        </w:numPr>
        <w:spacing w:before="100" w:beforeAutospacing="1" w:after="100" w:afterAutospacing="1" w:line="240" w:lineRule="auto"/>
        <w:rPr>
          <w:rFonts w:ascii="Charis SIL" w:eastAsia="Times New Roman" w:hAnsi="Charis SIL" w:cs="Charis SIL"/>
          <w:lang w:eastAsia="en-IN" w:bidi="hi-IN"/>
        </w:rPr>
      </w:pPr>
      <w:r w:rsidRPr="00DF0720">
        <w:rPr>
          <w:rFonts w:ascii="Charis SIL" w:eastAsia="Times New Roman" w:hAnsi="Charis SIL" w:cs="Charis SIL"/>
          <w:lang w:eastAsia="en-IN" w:bidi="hi-IN"/>
        </w:rPr>
        <w:t>Hot-Dip Galvanized (HDG) Mounting Structure.</w:t>
      </w:r>
    </w:p>
    <w:p w14:paraId="7478F7CD" w14:textId="77777777" w:rsidR="003700C7" w:rsidRPr="00DF0720" w:rsidRDefault="003700C7" w:rsidP="003700C7">
      <w:pPr>
        <w:numPr>
          <w:ilvl w:val="1"/>
          <w:numId w:val="3"/>
        </w:numPr>
        <w:spacing w:before="100" w:beforeAutospacing="1" w:after="100" w:afterAutospacing="1" w:line="240" w:lineRule="auto"/>
        <w:rPr>
          <w:rFonts w:ascii="Charis SIL" w:eastAsia="Times New Roman" w:hAnsi="Charis SIL" w:cs="Charis SIL"/>
          <w:lang w:eastAsia="en-IN" w:bidi="hi-IN"/>
        </w:rPr>
      </w:pPr>
      <w:r w:rsidRPr="00DF0720">
        <w:rPr>
          <w:rFonts w:ascii="Charis SIL" w:eastAsia="Times New Roman" w:hAnsi="Charis SIL" w:cs="Charis SIL"/>
          <w:lang w:eastAsia="en-IN" w:bidi="hi-IN"/>
        </w:rPr>
        <w:t>All necessary DC and AC cables, connectors, earthing kits, lightning arrestors, and other balance of system components.</w:t>
      </w:r>
    </w:p>
    <w:p w14:paraId="5FC77BD7" w14:textId="494C62D6" w:rsidR="003700C7" w:rsidRPr="00DF0720" w:rsidRDefault="003700C7" w:rsidP="003700C7">
      <w:pPr>
        <w:numPr>
          <w:ilvl w:val="1"/>
          <w:numId w:val="3"/>
        </w:numPr>
        <w:spacing w:before="100" w:beforeAutospacing="1" w:after="100" w:afterAutospacing="1" w:line="240" w:lineRule="auto"/>
        <w:rPr>
          <w:rFonts w:ascii="Charis SIL" w:eastAsia="Times New Roman" w:hAnsi="Charis SIL" w:cs="Charis SIL"/>
          <w:lang w:eastAsia="en-IN" w:bidi="hi-IN"/>
        </w:rPr>
      </w:pPr>
      <w:r w:rsidRPr="00DF0720">
        <w:rPr>
          <w:rFonts w:ascii="Charis SIL" w:eastAsia="Times New Roman" w:hAnsi="Charis SIL" w:cs="Charis SIL"/>
          <w:lang w:eastAsia="en-IN" w:bidi="hi-IN"/>
        </w:rPr>
        <w:t>Net metering equipment</w:t>
      </w:r>
    </w:p>
    <w:p w14:paraId="02E6D76D" w14:textId="77777777" w:rsidR="003700C7" w:rsidRPr="00DF0720" w:rsidRDefault="003700C7" w:rsidP="003700C7">
      <w:pPr>
        <w:numPr>
          <w:ilvl w:val="0"/>
          <w:numId w:val="3"/>
        </w:numPr>
        <w:spacing w:before="100" w:beforeAutospacing="1" w:after="100" w:afterAutospacing="1" w:line="240" w:lineRule="auto"/>
        <w:rPr>
          <w:rFonts w:ascii="Charis SIL" w:eastAsia="Times New Roman" w:hAnsi="Charis SIL" w:cs="Charis SIL"/>
          <w:lang w:eastAsia="en-IN" w:bidi="hi-IN"/>
        </w:rPr>
      </w:pPr>
      <w:r w:rsidRPr="00DF0720">
        <w:rPr>
          <w:rFonts w:ascii="Charis SIL" w:eastAsia="Times New Roman" w:hAnsi="Charis SIL" w:cs="Charis SIL"/>
          <w:b/>
          <w:bCs/>
          <w:lang w:eastAsia="en-IN" w:bidi="hi-IN"/>
        </w:rPr>
        <w:t>Installation:</w:t>
      </w:r>
      <w:r w:rsidRPr="00DF0720">
        <w:rPr>
          <w:rFonts w:ascii="Charis SIL" w:eastAsia="Times New Roman" w:hAnsi="Charis SIL" w:cs="Charis SIL"/>
          <w:lang w:eastAsia="en-IN" w:bidi="hi-IN"/>
        </w:rPr>
        <w:t xml:space="preserve"> Professional installation of the entire solar power generation system by our certified technicians.</w:t>
      </w:r>
    </w:p>
    <w:p w14:paraId="6CE32EC9" w14:textId="77777777" w:rsidR="003700C7" w:rsidRPr="00DF0720" w:rsidRDefault="003700C7" w:rsidP="003700C7">
      <w:pPr>
        <w:numPr>
          <w:ilvl w:val="0"/>
          <w:numId w:val="3"/>
        </w:numPr>
        <w:spacing w:before="100" w:beforeAutospacing="1" w:after="100" w:afterAutospacing="1" w:line="240" w:lineRule="auto"/>
        <w:rPr>
          <w:rFonts w:ascii="Charis SIL" w:eastAsia="Times New Roman" w:hAnsi="Charis SIL" w:cs="Charis SIL"/>
          <w:lang w:eastAsia="en-IN" w:bidi="hi-IN"/>
        </w:rPr>
      </w:pPr>
      <w:r w:rsidRPr="00DF0720">
        <w:rPr>
          <w:rFonts w:ascii="Charis SIL" w:eastAsia="Times New Roman" w:hAnsi="Charis SIL" w:cs="Charis SIL"/>
          <w:b/>
          <w:bCs/>
          <w:lang w:eastAsia="en-IN" w:bidi="hi-IN"/>
        </w:rPr>
        <w:t>Testing &amp; Commissioning:</w:t>
      </w:r>
      <w:r w:rsidRPr="00DF0720">
        <w:rPr>
          <w:rFonts w:ascii="Charis SIL" w:eastAsia="Times New Roman" w:hAnsi="Charis SIL" w:cs="Charis SIL"/>
          <w:lang w:eastAsia="en-IN" w:bidi="hi-IN"/>
        </w:rPr>
        <w:t xml:space="preserve"> Comprehensive testing and commissioning of the system to ensure optimal performance.</w:t>
      </w:r>
    </w:p>
    <w:p w14:paraId="6286CC15" w14:textId="77777777" w:rsidR="003700C7" w:rsidRPr="00DF0720" w:rsidRDefault="003700C7" w:rsidP="003700C7">
      <w:pPr>
        <w:numPr>
          <w:ilvl w:val="0"/>
          <w:numId w:val="3"/>
        </w:numPr>
        <w:spacing w:before="100" w:beforeAutospacing="1" w:after="100" w:afterAutospacing="1" w:line="240" w:lineRule="auto"/>
        <w:rPr>
          <w:rFonts w:ascii="Charis SIL" w:eastAsia="Times New Roman" w:hAnsi="Charis SIL" w:cs="Charis SIL"/>
          <w:lang w:eastAsia="en-IN" w:bidi="hi-IN"/>
        </w:rPr>
      </w:pPr>
      <w:r w:rsidRPr="00DF0720">
        <w:rPr>
          <w:rFonts w:ascii="Charis SIL" w:eastAsia="Times New Roman" w:hAnsi="Charis SIL" w:cs="Charis SIL"/>
          <w:b/>
          <w:bCs/>
          <w:lang w:eastAsia="en-IN" w:bidi="hi-IN"/>
        </w:rPr>
        <w:t>Approvals &amp; Documentation:</w:t>
      </w:r>
      <w:r w:rsidRPr="00DF0720">
        <w:rPr>
          <w:rFonts w:ascii="Charis SIL" w:eastAsia="Times New Roman" w:hAnsi="Charis SIL" w:cs="Charis SIL"/>
          <w:lang w:eastAsia="en-IN" w:bidi="hi-IN"/>
        </w:rPr>
        <w:t xml:space="preserve"> Assistance with necessary government approvals and documentation for grid connectivity (if applicable).</w:t>
      </w:r>
    </w:p>
    <w:p w14:paraId="68502428" w14:textId="77777777" w:rsidR="003700C7" w:rsidRPr="00DF0720" w:rsidRDefault="003700C7" w:rsidP="003700C7">
      <w:pPr>
        <w:numPr>
          <w:ilvl w:val="0"/>
          <w:numId w:val="3"/>
        </w:numPr>
        <w:spacing w:before="100" w:beforeAutospacing="1" w:after="100" w:afterAutospacing="1" w:line="240" w:lineRule="auto"/>
        <w:rPr>
          <w:rFonts w:ascii="Charis SIL" w:eastAsia="Times New Roman" w:hAnsi="Charis SIL" w:cs="Charis SIL"/>
          <w:lang w:eastAsia="en-IN" w:bidi="hi-IN"/>
        </w:rPr>
      </w:pPr>
      <w:r w:rsidRPr="00DF0720">
        <w:rPr>
          <w:rFonts w:ascii="Charis SIL" w:eastAsia="Times New Roman" w:hAnsi="Charis SIL" w:cs="Charis SIL"/>
          <w:b/>
          <w:bCs/>
          <w:lang w:eastAsia="en-IN" w:bidi="hi-IN"/>
        </w:rPr>
        <w:t>Warranty:</w:t>
      </w:r>
      <w:r w:rsidRPr="00DF0720">
        <w:rPr>
          <w:rFonts w:ascii="Charis SIL" w:eastAsia="Times New Roman" w:hAnsi="Charis SIL" w:cs="Charis SIL"/>
          <w:lang w:eastAsia="en-IN" w:bidi="hi-IN"/>
        </w:rPr>
        <w:t xml:space="preserve"> </w:t>
      </w:r>
    </w:p>
    <w:p w14:paraId="65880D43" w14:textId="67209D68" w:rsidR="003700C7" w:rsidRPr="00DF0720" w:rsidRDefault="004D257E" w:rsidP="003700C7">
      <w:pPr>
        <w:numPr>
          <w:ilvl w:val="1"/>
          <w:numId w:val="3"/>
        </w:numPr>
        <w:spacing w:before="100" w:beforeAutospacing="1" w:after="100" w:afterAutospacing="1" w:line="240" w:lineRule="auto"/>
        <w:rPr>
          <w:rFonts w:ascii="Charis SIL" w:eastAsia="Times New Roman" w:hAnsi="Charis SIL" w:cs="Charis SIL"/>
          <w:lang w:eastAsia="en-IN" w:bidi="hi-IN"/>
        </w:rPr>
      </w:pPr>
      <w:r w:rsidRPr="00DF0720">
        <w:rPr>
          <w:rFonts w:ascii="Charis SIL" w:eastAsia="Times New Roman" w:hAnsi="Charis SIL" w:cs="Charis SIL"/>
          <w:lang w:eastAsia="en-IN" w:bidi="hi-IN"/>
        </w:rPr>
        <w:t>30</w:t>
      </w:r>
      <w:r w:rsidR="003700C7" w:rsidRPr="00DF0720">
        <w:rPr>
          <w:rFonts w:ascii="Charis SIL" w:eastAsia="Times New Roman" w:hAnsi="Charis SIL" w:cs="Charis SIL"/>
          <w:lang w:eastAsia="en-IN" w:bidi="hi-IN"/>
        </w:rPr>
        <w:t>-year performance warranty on Reliance New Energy HJT solar panels.</w:t>
      </w:r>
    </w:p>
    <w:p w14:paraId="2F71B169" w14:textId="77777777" w:rsidR="003700C7" w:rsidRPr="00DF0720" w:rsidRDefault="003700C7" w:rsidP="003700C7">
      <w:pPr>
        <w:numPr>
          <w:ilvl w:val="1"/>
          <w:numId w:val="3"/>
        </w:numPr>
        <w:spacing w:before="100" w:beforeAutospacing="1" w:after="100" w:afterAutospacing="1" w:line="240" w:lineRule="auto"/>
        <w:rPr>
          <w:rFonts w:ascii="Charis SIL" w:eastAsia="Times New Roman" w:hAnsi="Charis SIL" w:cs="Charis SIL"/>
          <w:lang w:eastAsia="en-IN" w:bidi="hi-IN"/>
        </w:rPr>
      </w:pPr>
      <w:r w:rsidRPr="00DF0720">
        <w:rPr>
          <w:rFonts w:ascii="Charis SIL" w:eastAsia="Times New Roman" w:hAnsi="Charis SIL" w:cs="Charis SIL"/>
          <w:lang w:eastAsia="en-IN" w:bidi="hi-IN"/>
        </w:rPr>
        <w:t>5-year complete system warranty (including inverter and workmanship).</w:t>
      </w:r>
    </w:p>
    <w:p w14:paraId="669FDB4F" w14:textId="0F4308A7" w:rsidR="00EE283B" w:rsidRPr="00DF0720" w:rsidRDefault="004D257E" w:rsidP="00966DCC">
      <w:pPr>
        <w:numPr>
          <w:ilvl w:val="1"/>
          <w:numId w:val="3"/>
        </w:numPr>
        <w:spacing w:before="100" w:beforeAutospacing="1" w:after="100" w:afterAutospacing="1" w:line="240" w:lineRule="auto"/>
        <w:rPr>
          <w:rFonts w:ascii="Charis SIL" w:eastAsia="Times New Roman" w:hAnsi="Charis SIL" w:cs="Charis SIL"/>
          <w:lang w:eastAsia="en-IN" w:bidi="hi-IN"/>
        </w:rPr>
      </w:pPr>
      <w:r w:rsidRPr="00DF0720">
        <w:rPr>
          <w:rFonts w:ascii="Charis SIL" w:eastAsia="Times New Roman" w:hAnsi="Charis SIL" w:cs="Charis SIL"/>
          <w:lang w:eastAsia="en-IN" w:bidi="hi-IN"/>
        </w:rPr>
        <w:t>10-year inverter warranty.</w:t>
      </w:r>
    </w:p>
    <w:p w14:paraId="346B4BFA" w14:textId="77777777" w:rsidR="008F6B0D" w:rsidRPr="00DF0720" w:rsidRDefault="008F6B0D" w:rsidP="00544A61">
      <w:pPr>
        <w:spacing w:before="100" w:beforeAutospacing="1" w:after="100" w:afterAutospacing="1" w:line="240" w:lineRule="auto"/>
        <w:outlineLvl w:val="2"/>
        <w:rPr>
          <w:rFonts w:ascii="Charis SIL" w:eastAsia="Times New Roman" w:hAnsi="Charis SIL" w:cs="Charis SIL"/>
          <w:b/>
          <w:bCs/>
          <w:sz w:val="24"/>
          <w:szCs w:val="24"/>
          <w:lang w:eastAsia="en-IN" w:bidi="hi-IN"/>
        </w:rPr>
      </w:pPr>
    </w:p>
    <w:p w14:paraId="4657AA2C" w14:textId="77777777" w:rsidR="008F6B0D" w:rsidRPr="00DF0720" w:rsidRDefault="008F6B0D" w:rsidP="00544A61">
      <w:pPr>
        <w:spacing w:before="100" w:beforeAutospacing="1" w:after="100" w:afterAutospacing="1" w:line="240" w:lineRule="auto"/>
        <w:outlineLvl w:val="2"/>
        <w:rPr>
          <w:rFonts w:ascii="Charis SIL" w:eastAsia="Times New Roman" w:hAnsi="Charis SIL" w:cs="Charis SIL"/>
          <w:b/>
          <w:bCs/>
          <w:sz w:val="24"/>
          <w:szCs w:val="24"/>
          <w:lang w:eastAsia="en-IN" w:bidi="hi-IN"/>
        </w:rPr>
      </w:pPr>
    </w:p>
    <w:p w14:paraId="74622A11" w14:textId="2C2834E0" w:rsidR="003700C7" w:rsidRPr="00DF0720" w:rsidRDefault="003700C7" w:rsidP="003700C7">
      <w:pPr>
        <w:spacing w:before="100" w:beforeAutospacing="1" w:after="100" w:afterAutospacing="1" w:line="240" w:lineRule="auto"/>
        <w:rPr>
          <w:rFonts w:ascii="Charis SIL" w:eastAsia="Times New Roman" w:hAnsi="Charis SIL" w:cs="Charis SIL"/>
          <w:lang w:eastAsia="en-IN" w:bidi="hi-IN"/>
        </w:rPr>
      </w:pPr>
      <w:r w:rsidRPr="00DF0720">
        <w:rPr>
          <w:rFonts w:ascii="Charis SIL" w:eastAsia="Times New Roman" w:hAnsi="Charis SIL" w:cs="Charis SIL"/>
          <w:b/>
          <w:bCs/>
          <w:lang w:eastAsia="en-IN" w:bidi="hi-IN"/>
        </w:rPr>
        <w:t>Note:</w:t>
      </w:r>
    </w:p>
    <w:p w14:paraId="74F4CB14" w14:textId="77777777" w:rsidR="003700C7" w:rsidRPr="00DF0720" w:rsidRDefault="003700C7" w:rsidP="003700C7">
      <w:pPr>
        <w:numPr>
          <w:ilvl w:val="0"/>
          <w:numId w:val="5"/>
        </w:numPr>
        <w:spacing w:before="100" w:beforeAutospacing="1" w:after="100" w:afterAutospacing="1" w:line="240" w:lineRule="auto"/>
        <w:rPr>
          <w:rFonts w:ascii="Charis SIL" w:eastAsia="Times New Roman" w:hAnsi="Charis SIL" w:cs="Charis SIL"/>
          <w:lang w:eastAsia="en-IN" w:bidi="hi-IN"/>
        </w:rPr>
      </w:pPr>
      <w:r w:rsidRPr="00DF0720">
        <w:rPr>
          <w:rFonts w:ascii="Charis SIL" w:eastAsia="Times New Roman" w:hAnsi="Charis SIL" w:cs="Charis SIL"/>
          <w:lang w:eastAsia="en-IN" w:bidi="hi-IN"/>
        </w:rPr>
        <w:t>Prices are subject to change based on market fluctuations at the time of final order.</w:t>
      </w:r>
    </w:p>
    <w:p w14:paraId="6E1FB6AC" w14:textId="77777777" w:rsidR="003700C7" w:rsidRPr="00DF0720" w:rsidRDefault="003700C7" w:rsidP="003700C7">
      <w:pPr>
        <w:numPr>
          <w:ilvl w:val="0"/>
          <w:numId w:val="5"/>
        </w:numPr>
        <w:spacing w:before="100" w:beforeAutospacing="1" w:after="100" w:afterAutospacing="1" w:line="240" w:lineRule="auto"/>
        <w:rPr>
          <w:rFonts w:ascii="Charis SIL" w:eastAsia="Times New Roman" w:hAnsi="Charis SIL" w:cs="Charis SIL"/>
          <w:lang w:eastAsia="en-IN" w:bidi="hi-IN"/>
        </w:rPr>
      </w:pPr>
      <w:r w:rsidRPr="00DF0720">
        <w:rPr>
          <w:rFonts w:ascii="Charis SIL" w:eastAsia="Times New Roman" w:hAnsi="Charis SIL" w:cs="Charis SIL"/>
          <w:lang w:eastAsia="en-IN" w:bidi="hi-IN"/>
        </w:rPr>
        <w:t>The above price is an estimate for an on-grid system. Pricing for off-grid or hybrid systems will differ.</w:t>
      </w:r>
    </w:p>
    <w:p w14:paraId="634F8C68" w14:textId="527A0B80" w:rsidR="003700C7" w:rsidRPr="00DF0720" w:rsidRDefault="00B3025E" w:rsidP="003700C7">
      <w:pPr>
        <w:spacing w:before="100" w:beforeAutospacing="1" w:after="100" w:afterAutospacing="1" w:line="240" w:lineRule="auto"/>
        <w:outlineLvl w:val="2"/>
        <w:rPr>
          <w:rFonts w:ascii="Charis SIL" w:eastAsia="Times New Roman" w:hAnsi="Charis SIL" w:cs="Charis SIL"/>
          <w:b/>
          <w:bCs/>
          <w:sz w:val="24"/>
          <w:szCs w:val="24"/>
          <w:lang w:eastAsia="en-IN" w:bidi="hi-IN"/>
        </w:rPr>
      </w:pPr>
      <w:r>
        <w:rPr>
          <w:rFonts w:ascii="Charis SIL" w:eastAsia="Times New Roman" w:hAnsi="Charis SIL" w:cs="Charis SIL"/>
          <w:b/>
          <w:bCs/>
          <w:sz w:val="24"/>
          <w:szCs w:val="24"/>
          <w:lang w:eastAsia="en-IN" w:bidi="hi-IN"/>
        </w:rPr>
        <w:t>4</w:t>
      </w:r>
      <w:r w:rsidR="003700C7" w:rsidRPr="00DF0720">
        <w:rPr>
          <w:rFonts w:ascii="Charis SIL" w:eastAsia="Times New Roman" w:hAnsi="Charis SIL" w:cs="Charis SIL"/>
          <w:b/>
          <w:bCs/>
          <w:sz w:val="24"/>
          <w:szCs w:val="24"/>
          <w:lang w:eastAsia="en-IN" w:bidi="hi-IN"/>
        </w:rPr>
        <w:t>. Payment Terms:</w:t>
      </w:r>
    </w:p>
    <w:p w14:paraId="7DCA689D" w14:textId="5E5A402C" w:rsidR="003700C7" w:rsidRPr="00DF0720" w:rsidRDefault="003700C7" w:rsidP="003700C7">
      <w:pPr>
        <w:numPr>
          <w:ilvl w:val="0"/>
          <w:numId w:val="6"/>
        </w:numPr>
        <w:spacing w:before="100" w:beforeAutospacing="1" w:after="100" w:afterAutospacing="1" w:line="240" w:lineRule="auto"/>
        <w:rPr>
          <w:rFonts w:ascii="Charis SIL" w:eastAsia="Times New Roman" w:hAnsi="Charis SIL" w:cs="Charis SIL"/>
          <w:lang w:eastAsia="en-IN" w:bidi="hi-IN"/>
        </w:rPr>
      </w:pPr>
      <w:r w:rsidRPr="00DF0720">
        <w:rPr>
          <w:rFonts w:ascii="Charis SIL" w:eastAsia="Times New Roman" w:hAnsi="Charis SIL" w:cs="Charis SIL"/>
          <w:b/>
          <w:bCs/>
          <w:lang w:eastAsia="en-IN" w:bidi="hi-IN"/>
        </w:rPr>
        <w:t>Advance Payment:</w:t>
      </w:r>
      <w:r w:rsidRPr="00DF0720">
        <w:rPr>
          <w:rFonts w:ascii="Charis SIL" w:eastAsia="Times New Roman" w:hAnsi="Charis SIL" w:cs="Charis SIL"/>
          <w:lang w:eastAsia="en-IN" w:bidi="hi-IN"/>
        </w:rPr>
        <w:t xml:space="preserve"> </w:t>
      </w:r>
      <w:r w:rsidR="001B0C0B" w:rsidRPr="00DF0720">
        <w:rPr>
          <w:rFonts w:ascii="Charis SIL" w:eastAsia="Times New Roman" w:hAnsi="Charis SIL" w:cs="Charis SIL"/>
          <w:lang w:eastAsia="en-IN" w:bidi="hi-IN"/>
        </w:rPr>
        <w:t>20</w:t>
      </w:r>
      <w:r w:rsidRPr="00DF0720">
        <w:rPr>
          <w:rFonts w:ascii="Charis SIL" w:eastAsia="Times New Roman" w:hAnsi="Charis SIL" w:cs="Charis SIL"/>
          <w:lang w:eastAsia="en-IN" w:bidi="hi-IN"/>
        </w:rPr>
        <w:t>% of the total quoted price upon acceptance of the quotation and signing of the agreement.</w:t>
      </w:r>
      <w:r w:rsidR="003C06C9" w:rsidRPr="00DF0720">
        <w:rPr>
          <w:rFonts w:ascii="Charis SIL" w:eastAsia="Times New Roman" w:hAnsi="Charis SIL" w:cs="Charis SIL"/>
          <w:lang w:eastAsia="en-IN" w:bidi="hi-IN"/>
        </w:rPr>
        <w:t xml:space="preserve"> Structure Work will be Done. </w:t>
      </w:r>
    </w:p>
    <w:p w14:paraId="591C5262" w14:textId="09446DA7" w:rsidR="003700C7" w:rsidRPr="00DF0720" w:rsidRDefault="003700C7" w:rsidP="003700C7">
      <w:pPr>
        <w:numPr>
          <w:ilvl w:val="0"/>
          <w:numId w:val="6"/>
        </w:numPr>
        <w:spacing w:before="100" w:beforeAutospacing="1" w:after="100" w:afterAutospacing="1" w:line="240" w:lineRule="auto"/>
        <w:rPr>
          <w:rFonts w:ascii="Charis SIL" w:eastAsia="Times New Roman" w:hAnsi="Charis SIL" w:cs="Charis SIL"/>
          <w:lang w:eastAsia="en-IN" w:bidi="hi-IN"/>
        </w:rPr>
      </w:pPr>
      <w:r w:rsidRPr="00DF0720">
        <w:rPr>
          <w:rFonts w:ascii="Charis SIL" w:eastAsia="Times New Roman" w:hAnsi="Charis SIL" w:cs="Charis SIL"/>
          <w:b/>
          <w:bCs/>
          <w:lang w:eastAsia="en-IN" w:bidi="hi-IN"/>
        </w:rPr>
        <w:t xml:space="preserve">Second </w:t>
      </w:r>
      <w:r w:rsidR="0075364D" w:rsidRPr="00DF0720">
        <w:rPr>
          <w:rFonts w:ascii="Charis SIL" w:eastAsia="Times New Roman" w:hAnsi="Charis SIL" w:cs="Charis SIL"/>
          <w:b/>
          <w:bCs/>
          <w:lang w:eastAsia="en-IN" w:bidi="hi-IN"/>
        </w:rPr>
        <w:t>Instalment</w:t>
      </w:r>
      <w:r w:rsidRPr="00DF0720">
        <w:rPr>
          <w:rFonts w:ascii="Charis SIL" w:eastAsia="Times New Roman" w:hAnsi="Charis SIL" w:cs="Charis SIL"/>
          <w:b/>
          <w:bCs/>
          <w:lang w:eastAsia="en-IN" w:bidi="hi-IN"/>
        </w:rPr>
        <w:t>:</w:t>
      </w:r>
      <w:r w:rsidRPr="00DF0720">
        <w:rPr>
          <w:rFonts w:ascii="Charis SIL" w:eastAsia="Times New Roman" w:hAnsi="Charis SIL" w:cs="Charis SIL"/>
          <w:lang w:eastAsia="en-IN" w:bidi="hi-IN"/>
        </w:rPr>
        <w:t xml:space="preserve"> </w:t>
      </w:r>
      <w:r w:rsidR="001B0C0B" w:rsidRPr="00DF0720">
        <w:rPr>
          <w:rFonts w:ascii="Charis SIL" w:eastAsia="Times New Roman" w:hAnsi="Charis SIL" w:cs="Charis SIL"/>
          <w:lang w:eastAsia="en-IN" w:bidi="hi-IN"/>
        </w:rPr>
        <w:t>70</w:t>
      </w:r>
      <w:r w:rsidRPr="00DF0720">
        <w:rPr>
          <w:rFonts w:ascii="Charis SIL" w:eastAsia="Times New Roman" w:hAnsi="Charis SIL" w:cs="Charis SIL"/>
          <w:lang w:eastAsia="en-IN" w:bidi="hi-IN"/>
        </w:rPr>
        <w:t xml:space="preserve">% </w:t>
      </w:r>
      <w:r w:rsidR="00D224D2" w:rsidRPr="00DF0720">
        <w:rPr>
          <w:rFonts w:ascii="Charis SIL" w:eastAsia="Times New Roman" w:hAnsi="Charis SIL" w:cs="Charis SIL"/>
          <w:lang w:eastAsia="en-IN" w:bidi="hi-IN"/>
        </w:rPr>
        <w:t>Against Proforma I</w:t>
      </w:r>
      <w:r w:rsidR="003C06C9" w:rsidRPr="00DF0720">
        <w:rPr>
          <w:rFonts w:ascii="Charis SIL" w:eastAsia="Times New Roman" w:hAnsi="Charis SIL" w:cs="Charis SIL"/>
          <w:lang w:eastAsia="en-IN" w:bidi="hi-IN"/>
        </w:rPr>
        <w:t xml:space="preserve">nvoice </w:t>
      </w:r>
      <w:r w:rsidR="00F90E4F" w:rsidRPr="00DF0720">
        <w:rPr>
          <w:rFonts w:ascii="Charis SIL" w:eastAsia="Times New Roman" w:hAnsi="Charis SIL" w:cs="Charis SIL"/>
          <w:lang w:eastAsia="en-IN" w:bidi="hi-IN"/>
        </w:rPr>
        <w:t>Before Main Components Dispatch</w:t>
      </w:r>
      <w:r w:rsidRPr="00DF0720">
        <w:rPr>
          <w:rFonts w:ascii="Charis SIL" w:eastAsia="Times New Roman" w:hAnsi="Charis SIL" w:cs="Charis SIL"/>
          <w:lang w:eastAsia="en-IN" w:bidi="hi-IN"/>
        </w:rPr>
        <w:t>.</w:t>
      </w:r>
    </w:p>
    <w:p w14:paraId="3365EC66" w14:textId="07AE754D" w:rsidR="00966DCC" w:rsidRPr="00DF0720" w:rsidRDefault="003700C7" w:rsidP="00FC759F">
      <w:pPr>
        <w:numPr>
          <w:ilvl w:val="0"/>
          <w:numId w:val="6"/>
        </w:numPr>
        <w:spacing w:before="100" w:beforeAutospacing="1" w:after="100" w:afterAutospacing="1" w:line="240" w:lineRule="auto"/>
        <w:outlineLvl w:val="2"/>
        <w:rPr>
          <w:rFonts w:ascii="Charis SIL" w:eastAsia="Times New Roman" w:hAnsi="Charis SIL" w:cs="Charis SIL"/>
          <w:b/>
          <w:bCs/>
          <w:sz w:val="24"/>
          <w:szCs w:val="24"/>
          <w:lang w:eastAsia="en-IN" w:bidi="hi-IN"/>
        </w:rPr>
      </w:pPr>
      <w:r w:rsidRPr="00DF0720">
        <w:rPr>
          <w:rFonts w:ascii="Charis SIL" w:eastAsia="Times New Roman" w:hAnsi="Charis SIL" w:cs="Charis SIL"/>
          <w:b/>
          <w:bCs/>
          <w:lang w:eastAsia="en-IN" w:bidi="hi-IN"/>
        </w:rPr>
        <w:t>Final Payment:</w:t>
      </w:r>
      <w:r w:rsidRPr="00DF0720">
        <w:rPr>
          <w:rFonts w:ascii="Charis SIL" w:eastAsia="Times New Roman" w:hAnsi="Charis SIL" w:cs="Charis SIL"/>
          <w:lang w:eastAsia="en-IN" w:bidi="hi-IN"/>
        </w:rPr>
        <w:t xml:space="preserve"> 10% upon successful commissioning and hand-over of the system.</w:t>
      </w:r>
    </w:p>
    <w:p w14:paraId="1AA20C0D" w14:textId="4A3A0B1E" w:rsidR="003700C7" w:rsidRPr="00DF0720" w:rsidRDefault="00B3025E" w:rsidP="003700C7">
      <w:pPr>
        <w:spacing w:before="100" w:beforeAutospacing="1" w:after="100" w:afterAutospacing="1" w:line="240" w:lineRule="auto"/>
        <w:outlineLvl w:val="2"/>
        <w:rPr>
          <w:rFonts w:ascii="Charis SIL" w:eastAsia="Times New Roman" w:hAnsi="Charis SIL" w:cs="Charis SIL"/>
          <w:b/>
          <w:bCs/>
          <w:sz w:val="24"/>
          <w:szCs w:val="24"/>
          <w:lang w:eastAsia="en-IN" w:bidi="hi-IN"/>
        </w:rPr>
      </w:pPr>
      <w:r>
        <w:rPr>
          <w:rFonts w:ascii="Charis SIL" w:eastAsia="Times New Roman" w:hAnsi="Charis SIL" w:cs="Charis SIL"/>
          <w:b/>
          <w:bCs/>
          <w:sz w:val="24"/>
          <w:szCs w:val="24"/>
          <w:lang w:eastAsia="en-IN" w:bidi="hi-IN"/>
        </w:rPr>
        <w:t>5</w:t>
      </w:r>
      <w:r w:rsidR="003700C7" w:rsidRPr="00DF0720">
        <w:rPr>
          <w:rFonts w:ascii="Charis SIL" w:eastAsia="Times New Roman" w:hAnsi="Charis SIL" w:cs="Charis SIL"/>
          <w:b/>
          <w:bCs/>
          <w:sz w:val="24"/>
          <w:szCs w:val="24"/>
          <w:lang w:eastAsia="en-IN" w:bidi="hi-IN"/>
        </w:rPr>
        <w:t>. Project Timeline:</w:t>
      </w:r>
    </w:p>
    <w:p w14:paraId="55B50233" w14:textId="77777777" w:rsidR="003700C7" w:rsidRPr="00DF0720" w:rsidRDefault="003700C7" w:rsidP="003700C7">
      <w:pPr>
        <w:numPr>
          <w:ilvl w:val="0"/>
          <w:numId w:val="7"/>
        </w:numPr>
        <w:spacing w:before="100" w:beforeAutospacing="1" w:after="100" w:afterAutospacing="1" w:line="240" w:lineRule="auto"/>
        <w:rPr>
          <w:rFonts w:ascii="Charis SIL" w:eastAsia="Times New Roman" w:hAnsi="Charis SIL" w:cs="Charis SIL"/>
          <w:lang w:eastAsia="en-IN" w:bidi="hi-IN"/>
        </w:rPr>
      </w:pPr>
      <w:r w:rsidRPr="00DF0720">
        <w:rPr>
          <w:rFonts w:ascii="Charis SIL" w:eastAsia="Times New Roman" w:hAnsi="Charis SIL" w:cs="Charis SIL"/>
          <w:b/>
          <w:bCs/>
          <w:lang w:eastAsia="en-IN" w:bidi="hi-IN"/>
        </w:rPr>
        <w:t>System Delivery:</w:t>
      </w:r>
      <w:r w:rsidRPr="00DF0720">
        <w:rPr>
          <w:rFonts w:ascii="Charis SIL" w:eastAsia="Times New Roman" w:hAnsi="Charis SIL" w:cs="Charis SIL"/>
          <w:lang w:eastAsia="en-IN" w:bidi="hi-IN"/>
        </w:rPr>
        <w:t xml:space="preserve"> Approximately 4-6 weeks from the date of advance payment.</w:t>
      </w:r>
    </w:p>
    <w:p w14:paraId="1C223034" w14:textId="77777777" w:rsidR="003700C7" w:rsidRPr="00DF0720" w:rsidRDefault="003700C7" w:rsidP="003700C7">
      <w:pPr>
        <w:numPr>
          <w:ilvl w:val="0"/>
          <w:numId w:val="7"/>
        </w:numPr>
        <w:spacing w:before="100" w:beforeAutospacing="1" w:after="100" w:afterAutospacing="1" w:line="240" w:lineRule="auto"/>
        <w:rPr>
          <w:rFonts w:ascii="Charis SIL" w:eastAsia="Times New Roman" w:hAnsi="Charis SIL" w:cs="Charis SIL"/>
          <w:lang w:eastAsia="en-IN" w:bidi="hi-IN"/>
        </w:rPr>
      </w:pPr>
      <w:r w:rsidRPr="00DF0720">
        <w:rPr>
          <w:rFonts w:ascii="Charis SIL" w:eastAsia="Times New Roman" w:hAnsi="Charis SIL" w:cs="Charis SIL"/>
          <w:b/>
          <w:bCs/>
          <w:lang w:eastAsia="en-IN" w:bidi="hi-IN"/>
        </w:rPr>
        <w:t>Installation &amp; Commissioning:</w:t>
      </w:r>
      <w:r w:rsidRPr="00DF0720">
        <w:rPr>
          <w:rFonts w:ascii="Charis SIL" w:eastAsia="Times New Roman" w:hAnsi="Charis SIL" w:cs="Charis SIL"/>
          <w:lang w:eastAsia="en-IN" w:bidi="hi-IN"/>
        </w:rPr>
        <w:t xml:space="preserve"> Approximately 10-15 days from the date of equipment delivery.</w:t>
      </w:r>
    </w:p>
    <w:p w14:paraId="669FEDEA" w14:textId="77777777" w:rsidR="003700C7" w:rsidRPr="00DF0720" w:rsidRDefault="003700C7" w:rsidP="003700C7">
      <w:pPr>
        <w:spacing w:before="100" w:beforeAutospacing="1" w:after="100" w:afterAutospacing="1" w:line="240" w:lineRule="auto"/>
        <w:rPr>
          <w:rFonts w:ascii="Charis SIL" w:eastAsia="Times New Roman" w:hAnsi="Charis SIL" w:cs="Charis SIL"/>
          <w:lang w:eastAsia="en-IN" w:bidi="hi-IN"/>
        </w:rPr>
      </w:pPr>
      <w:r w:rsidRPr="00DF0720">
        <w:rPr>
          <w:rFonts w:ascii="Charis SIL" w:eastAsia="Times New Roman" w:hAnsi="Charis SIL" w:cs="Charis SIL"/>
          <w:lang w:eastAsia="en-IN" w:bidi="hi-IN"/>
        </w:rPr>
        <w:t>We are confident that this Reliance New Energy HJT solar power generation system, coupled with our professional installation and maintenance services, will prove to be a highly valuable and sustainable investment for your property.</w:t>
      </w:r>
    </w:p>
    <w:p w14:paraId="20771E99" w14:textId="77777777" w:rsidR="003700C7" w:rsidRPr="00DF0720" w:rsidRDefault="003700C7" w:rsidP="003700C7">
      <w:pPr>
        <w:spacing w:before="100" w:beforeAutospacing="1" w:after="100" w:afterAutospacing="1" w:line="240" w:lineRule="auto"/>
        <w:rPr>
          <w:rFonts w:ascii="Charis SIL" w:eastAsia="Times New Roman" w:hAnsi="Charis SIL" w:cs="Charis SIL"/>
          <w:lang w:eastAsia="en-IN" w:bidi="hi-IN"/>
        </w:rPr>
      </w:pPr>
      <w:r w:rsidRPr="00DF0720">
        <w:rPr>
          <w:rFonts w:ascii="Charis SIL" w:eastAsia="Times New Roman" w:hAnsi="Charis SIL" w:cs="Charis SIL"/>
          <w:lang w:eastAsia="en-IN" w:bidi="hi-IN"/>
        </w:rPr>
        <w:t>Please feel free to contact us for any clarifications or to schedule a site visit.</w:t>
      </w:r>
    </w:p>
    <w:p w14:paraId="14DD9F56" w14:textId="77777777" w:rsidR="003700C7" w:rsidRPr="00DF0720" w:rsidRDefault="003700C7" w:rsidP="003700C7">
      <w:pPr>
        <w:spacing w:before="100" w:beforeAutospacing="1" w:after="100" w:afterAutospacing="1" w:line="240" w:lineRule="auto"/>
        <w:rPr>
          <w:rFonts w:ascii="Charis SIL" w:eastAsia="Times New Roman" w:hAnsi="Charis SIL" w:cs="Charis SIL"/>
          <w:lang w:eastAsia="en-IN" w:bidi="hi-IN"/>
        </w:rPr>
      </w:pPr>
      <w:r w:rsidRPr="00DF0720">
        <w:rPr>
          <w:rFonts w:ascii="Charis SIL" w:eastAsia="Times New Roman" w:hAnsi="Charis SIL" w:cs="Charis SIL"/>
          <w:lang w:eastAsia="en-IN" w:bidi="hi-IN"/>
        </w:rPr>
        <w:t>Thank you for considering Arpit Solar Shop as your trusted solar partner.</w:t>
      </w:r>
    </w:p>
    <w:p w14:paraId="15367239" w14:textId="6EC302E5" w:rsidR="003700C7" w:rsidRDefault="003700C7" w:rsidP="003700C7">
      <w:pPr>
        <w:spacing w:before="100" w:beforeAutospacing="1" w:after="100" w:afterAutospacing="1" w:line="240" w:lineRule="auto"/>
        <w:rPr>
          <w:rFonts w:ascii="Charis SIL" w:eastAsia="Times New Roman" w:hAnsi="Charis SIL" w:cs="Charis SIL"/>
          <w:lang w:eastAsia="en-IN" w:bidi="hi-IN"/>
        </w:rPr>
      </w:pPr>
      <w:r w:rsidRPr="00DF0720">
        <w:rPr>
          <w:rFonts w:ascii="Charis SIL" w:eastAsia="Times New Roman" w:hAnsi="Charis SIL" w:cs="Charis SIL"/>
          <w:lang w:eastAsia="en-IN" w:bidi="hi-IN"/>
        </w:rPr>
        <w:t>Sincerely,</w:t>
      </w:r>
    </w:p>
    <w:p w14:paraId="4A5302DA" w14:textId="6DA1422E" w:rsidR="00B3025E" w:rsidRDefault="00B3025E" w:rsidP="003700C7">
      <w:pPr>
        <w:spacing w:before="100" w:beforeAutospacing="1" w:after="100" w:afterAutospacing="1" w:line="240" w:lineRule="auto"/>
        <w:rPr>
          <w:rFonts w:ascii="Charis SIL" w:eastAsia="Times New Roman" w:hAnsi="Charis SIL" w:cs="Charis SIL"/>
          <w:lang w:eastAsia="en-IN" w:bidi="hi-IN"/>
        </w:rPr>
      </w:pPr>
    </w:p>
    <w:p w14:paraId="5E74C882" w14:textId="413D0F59" w:rsidR="00B3025E" w:rsidRDefault="00B3025E" w:rsidP="003700C7">
      <w:pPr>
        <w:spacing w:before="100" w:beforeAutospacing="1" w:after="100" w:afterAutospacing="1" w:line="240" w:lineRule="auto"/>
        <w:rPr>
          <w:rFonts w:ascii="Charis SIL" w:eastAsia="Times New Roman" w:hAnsi="Charis SIL" w:cs="Charis SIL"/>
          <w:lang w:eastAsia="en-IN" w:bidi="hi-IN"/>
        </w:rPr>
      </w:pPr>
    </w:p>
    <w:p w14:paraId="5E82A74A" w14:textId="77777777" w:rsidR="00B3025E" w:rsidRDefault="00B3025E" w:rsidP="003700C7">
      <w:pPr>
        <w:spacing w:before="100" w:beforeAutospacing="1" w:after="100" w:afterAutospacing="1" w:line="240" w:lineRule="auto"/>
        <w:rPr>
          <w:rFonts w:ascii="Charis SIL" w:eastAsia="Times New Roman" w:hAnsi="Charis SIL" w:cs="Charis SIL"/>
          <w:lang w:eastAsia="en-IN" w:bidi="hi-IN"/>
        </w:rPr>
      </w:pPr>
    </w:p>
    <w:tbl>
      <w:tblPr>
        <w:tblStyle w:val="TableNormal0"/>
        <w:tblW w:w="9360" w:type="dxa"/>
        <w:tblInd w:w="0" w:type="dxa"/>
        <w:tblLayout w:type="fixed"/>
        <w:tblCellMar>
          <w:top w:w="100" w:type="dxa"/>
          <w:left w:w="100" w:type="dxa"/>
          <w:bottom w:w="100" w:type="dxa"/>
          <w:right w:w="100" w:type="dxa"/>
        </w:tblCellMar>
        <w:tblLook w:val="0600" w:firstRow="0" w:lastRow="0" w:firstColumn="0" w:lastColumn="0" w:noHBand="1" w:noVBand="1"/>
      </w:tblPr>
      <w:tblGrid>
        <w:gridCol w:w="1798"/>
        <w:gridCol w:w="4442"/>
        <w:gridCol w:w="3120"/>
      </w:tblGrid>
      <w:tr w:rsidR="00B3025E" w14:paraId="2A88553E" w14:textId="77777777" w:rsidTr="00FC759F">
        <w:tc>
          <w:tcPr>
            <w:tcW w:w="1798" w:type="dxa"/>
            <w:tcBorders>
              <w:top w:val="single" w:sz="8" w:space="0" w:color="000000"/>
              <w:left w:val="single" w:sz="8" w:space="0" w:color="000000"/>
              <w:bottom w:val="single" w:sz="8" w:space="0" w:color="000000"/>
              <w:right w:val="single" w:sz="8" w:space="0" w:color="000000"/>
            </w:tcBorders>
            <w:shd w:val="clear" w:color="auto" w:fill="auto"/>
          </w:tcPr>
          <w:p w14:paraId="29DE4ED6" w14:textId="77777777" w:rsidR="00B3025E" w:rsidRDefault="00B3025E" w:rsidP="00FC759F">
            <w:pPr>
              <w:pStyle w:val="normal1"/>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Sr. No.</w:t>
            </w:r>
          </w:p>
        </w:tc>
        <w:tc>
          <w:tcPr>
            <w:tcW w:w="4442" w:type="dxa"/>
            <w:tcBorders>
              <w:top w:val="single" w:sz="8" w:space="0" w:color="000000"/>
              <w:left w:val="single" w:sz="8" w:space="0" w:color="000000"/>
              <w:bottom w:val="single" w:sz="8" w:space="0" w:color="000000"/>
              <w:right w:val="single" w:sz="8" w:space="0" w:color="000000"/>
            </w:tcBorders>
            <w:shd w:val="clear" w:color="auto" w:fill="auto"/>
          </w:tcPr>
          <w:p w14:paraId="50832C13" w14:textId="77777777" w:rsidR="00B3025E" w:rsidRDefault="00B3025E" w:rsidP="00FC759F">
            <w:pPr>
              <w:pStyle w:val="normal1"/>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tc>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533EC7EB" w14:textId="77777777" w:rsidR="00B3025E" w:rsidRDefault="00B3025E" w:rsidP="00FC759F">
            <w:pPr>
              <w:pStyle w:val="normal1"/>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Quantity</w:t>
            </w:r>
          </w:p>
        </w:tc>
      </w:tr>
      <w:tr w:rsidR="00B3025E" w14:paraId="00131379" w14:textId="77777777" w:rsidTr="00FC759F">
        <w:tc>
          <w:tcPr>
            <w:tcW w:w="1798" w:type="dxa"/>
            <w:tcBorders>
              <w:top w:val="single" w:sz="8" w:space="0" w:color="000000"/>
              <w:left w:val="single" w:sz="8" w:space="0" w:color="000000"/>
              <w:bottom w:val="single" w:sz="8" w:space="0" w:color="000000"/>
              <w:right w:val="single" w:sz="8" w:space="0" w:color="000000"/>
            </w:tcBorders>
            <w:shd w:val="clear" w:color="auto" w:fill="auto"/>
          </w:tcPr>
          <w:p w14:paraId="4B3B0151" w14:textId="77777777" w:rsidR="00B3025E" w:rsidRDefault="00B3025E" w:rsidP="00FC759F">
            <w:pPr>
              <w:pStyle w:val="normal1"/>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1</w:t>
            </w:r>
          </w:p>
        </w:tc>
        <w:tc>
          <w:tcPr>
            <w:tcW w:w="4442" w:type="dxa"/>
            <w:tcBorders>
              <w:top w:val="single" w:sz="8" w:space="0" w:color="000000"/>
              <w:left w:val="single" w:sz="8" w:space="0" w:color="000000"/>
              <w:bottom w:val="single" w:sz="8" w:space="0" w:color="000000"/>
              <w:right w:val="single" w:sz="8" w:space="0" w:color="000000"/>
            </w:tcBorders>
            <w:shd w:val="clear" w:color="auto" w:fill="auto"/>
          </w:tcPr>
          <w:p w14:paraId="31AE5971" w14:textId="77777777" w:rsidR="00B3025E" w:rsidRDefault="00B3025E" w:rsidP="00FC759F">
            <w:pPr>
              <w:pStyle w:val="normal1"/>
              <w:widowControl w:val="0"/>
              <w:spacing w:line="240" w:lineRule="auto"/>
              <w:rPr>
                <w:rFonts w:ascii="Times New Roman" w:eastAsia="Times New Roman" w:hAnsi="Times New Roman" w:cs="Times New Roman"/>
              </w:rPr>
            </w:pPr>
            <w:r>
              <w:rPr>
                <w:rFonts w:ascii="Times New Roman" w:eastAsia="Times New Roman" w:hAnsi="Times New Roman" w:cs="Times New Roman"/>
              </w:rPr>
              <w:t>System Size</w:t>
            </w:r>
          </w:p>
        </w:tc>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08AA15CD" w14:textId="77777777" w:rsidR="00B3025E" w:rsidRDefault="00B3025E" w:rsidP="00FC759F">
            <w:pPr>
              <w:pStyle w:val="normal1"/>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roofErr w:type="spellStart"/>
            <w:r>
              <w:rPr>
                <w:rFonts w:ascii="Times New Roman" w:eastAsia="Times New Roman" w:hAnsi="Times New Roman" w:cs="Times New Roman"/>
                <w:b/>
                <w:sz w:val="28"/>
                <w:szCs w:val="28"/>
              </w:rPr>
              <w:t>power_demand_kw</w:t>
            </w:r>
            <w:proofErr w:type="spellEnd"/>
            <w:r>
              <w:rPr>
                <w:rFonts w:ascii="Times New Roman" w:eastAsia="Times New Roman" w:hAnsi="Times New Roman" w:cs="Times New Roman"/>
                <w:b/>
                <w:sz w:val="28"/>
                <w:szCs w:val="28"/>
              </w:rPr>
              <w:t>}</w:t>
            </w:r>
          </w:p>
        </w:tc>
      </w:tr>
      <w:tr w:rsidR="00B3025E" w14:paraId="7CB1BF63" w14:textId="77777777" w:rsidTr="00FC759F">
        <w:tc>
          <w:tcPr>
            <w:tcW w:w="1798" w:type="dxa"/>
            <w:tcBorders>
              <w:top w:val="single" w:sz="8" w:space="0" w:color="000000"/>
              <w:left w:val="single" w:sz="8" w:space="0" w:color="000000"/>
              <w:bottom w:val="single" w:sz="8" w:space="0" w:color="000000"/>
              <w:right w:val="single" w:sz="8" w:space="0" w:color="000000"/>
            </w:tcBorders>
            <w:shd w:val="clear" w:color="auto" w:fill="auto"/>
          </w:tcPr>
          <w:p w14:paraId="76DEACB2" w14:textId="77777777" w:rsidR="00B3025E" w:rsidRDefault="00B3025E" w:rsidP="00FC759F">
            <w:pPr>
              <w:pStyle w:val="normal1"/>
              <w:widowControl w:val="0"/>
              <w:spacing w:line="240" w:lineRule="auto"/>
              <w:rPr>
                <w:rFonts w:ascii="Times New Roman" w:eastAsia="Times New Roman" w:hAnsi="Times New Roman" w:cs="Times New Roman"/>
              </w:rPr>
            </w:pPr>
            <w:r>
              <w:rPr>
                <w:rFonts w:ascii="Times New Roman" w:eastAsia="Times New Roman" w:hAnsi="Times New Roman" w:cs="Times New Roman"/>
                <w:b/>
              </w:rPr>
              <w:t>2</w:t>
            </w:r>
          </w:p>
        </w:tc>
        <w:tc>
          <w:tcPr>
            <w:tcW w:w="4442" w:type="dxa"/>
            <w:tcBorders>
              <w:top w:val="single" w:sz="8" w:space="0" w:color="000000"/>
              <w:left w:val="single" w:sz="8" w:space="0" w:color="000000"/>
              <w:bottom w:val="single" w:sz="8" w:space="0" w:color="000000"/>
              <w:right w:val="single" w:sz="8" w:space="0" w:color="000000"/>
            </w:tcBorders>
            <w:shd w:val="clear" w:color="auto" w:fill="auto"/>
          </w:tcPr>
          <w:p w14:paraId="57941B28" w14:textId="77777777" w:rsidR="00B3025E" w:rsidRDefault="00B3025E" w:rsidP="00FC759F">
            <w:pPr>
              <w:pStyle w:val="normal1"/>
              <w:widowControl w:val="0"/>
              <w:spacing w:line="240" w:lineRule="auto"/>
              <w:rPr>
                <w:rFonts w:ascii="Times New Roman" w:eastAsia="Times New Roman" w:hAnsi="Times New Roman" w:cs="Times New Roman"/>
              </w:rPr>
            </w:pPr>
            <w:r>
              <w:rPr>
                <w:rFonts w:ascii="Times New Roman" w:eastAsia="Times New Roman" w:hAnsi="Times New Roman" w:cs="Times New Roman"/>
              </w:rPr>
              <w:t>690 Wp HJT NDCR Solar Modules</w:t>
            </w:r>
          </w:p>
        </w:tc>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67E2A3C6" w14:textId="77777777" w:rsidR="00B3025E" w:rsidRDefault="00B3025E" w:rsidP="00FC759F">
            <w:pPr>
              <w:pStyle w:val="normal1"/>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roofErr w:type="spellStart"/>
            <w:r>
              <w:rPr>
                <w:rFonts w:ascii="Times New Roman" w:eastAsia="Times New Roman" w:hAnsi="Times New Roman" w:cs="Times New Roman"/>
                <w:b/>
                <w:sz w:val="28"/>
                <w:szCs w:val="28"/>
              </w:rPr>
              <w:t>number_of_modules</w:t>
            </w:r>
            <w:proofErr w:type="spellEnd"/>
            <w:r>
              <w:rPr>
                <w:rFonts w:ascii="Times New Roman" w:eastAsia="Times New Roman" w:hAnsi="Times New Roman" w:cs="Times New Roman"/>
                <w:b/>
                <w:sz w:val="28"/>
                <w:szCs w:val="28"/>
              </w:rPr>
              <w:t>}</w:t>
            </w:r>
          </w:p>
        </w:tc>
      </w:tr>
      <w:tr w:rsidR="00B3025E" w14:paraId="39C68A56" w14:textId="77777777" w:rsidTr="00FC759F">
        <w:tc>
          <w:tcPr>
            <w:tcW w:w="1798" w:type="dxa"/>
            <w:tcBorders>
              <w:top w:val="single" w:sz="8" w:space="0" w:color="000000"/>
              <w:left w:val="single" w:sz="8" w:space="0" w:color="000000"/>
              <w:bottom w:val="single" w:sz="8" w:space="0" w:color="000000"/>
              <w:right w:val="single" w:sz="8" w:space="0" w:color="000000"/>
            </w:tcBorders>
            <w:shd w:val="clear" w:color="auto" w:fill="auto"/>
          </w:tcPr>
          <w:p w14:paraId="4A083EB6" w14:textId="77777777" w:rsidR="00B3025E" w:rsidRDefault="00B3025E" w:rsidP="00FC759F">
            <w:pPr>
              <w:pStyle w:val="normal1"/>
              <w:widowControl w:val="0"/>
              <w:spacing w:line="240" w:lineRule="auto"/>
              <w:rPr>
                <w:rFonts w:ascii="Times New Roman" w:eastAsia="Times New Roman" w:hAnsi="Times New Roman" w:cs="Times New Roman"/>
              </w:rPr>
            </w:pPr>
            <w:r>
              <w:rPr>
                <w:rFonts w:ascii="Times New Roman" w:eastAsia="Times New Roman" w:hAnsi="Times New Roman" w:cs="Times New Roman"/>
              </w:rPr>
              <w:t>3</w:t>
            </w:r>
          </w:p>
        </w:tc>
        <w:tc>
          <w:tcPr>
            <w:tcW w:w="4442" w:type="dxa"/>
            <w:tcBorders>
              <w:top w:val="single" w:sz="8" w:space="0" w:color="000000"/>
              <w:left w:val="single" w:sz="8" w:space="0" w:color="000000"/>
              <w:bottom w:val="single" w:sz="8" w:space="0" w:color="000000"/>
              <w:right w:val="single" w:sz="8" w:space="0" w:color="000000"/>
            </w:tcBorders>
            <w:shd w:val="clear" w:color="auto" w:fill="auto"/>
          </w:tcPr>
          <w:p w14:paraId="395AAECC" w14:textId="77777777" w:rsidR="00B3025E" w:rsidRDefault="00B3025E" w:rsidP="00FC759F">
            <w:pPr>
              <w:pStyle w:val="normal1"/>
              <w:widowControl w:val="0"/>
              <w:spacing w:line="240" w:lineRule="auto"/>
              <w:rPr>
                <w:rFonts w:ascii="Times New Roman" w:eastAsia="Times New Roman" w:hAnsi="Times New Roman" w:cs="Times New Roman"/>
              </w:rPr>
            </w:pPr>
            <w:r>
              <w:rPr>
                <w:rFonts w:ascii="Times New Roman" w:eastAsia="Times New Roman" w:hAnsi="Times New Roman" w:cs="Times New Roman"/>
              </w:rPr>
              <w:t>Inverter Capacity (kW)</w:t>
            </w:r>
          </w:p>
        </w:tc>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66F0AA6A" w14:textId="77777777" w:rsidR="00B3025E" w:rsidRDefault="00B3025E" w:rsidP="00FC759F">
            <w:pPr>
              <w:pStyle w:val="normal1"/>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roofErr w:type="spellStart"/>
            <w:r>
              <w:rPr>
                <w:rFonts w:ascii="Times New Roman" w:eastAsia="Times New Roman" w:hAnsi="Times New Roman" w:cs="Times New Roman"/>
                <w:b/>
                <w:sz w:val="28"/>
                <w:szCs w:val="28"/>
              </w:rPr>
              <w:t>inverter_capacity</w:t>
            </w:r>
            <w:proofErr w:type="spellEnd"/>
            <w:r>
              <w:rPr>
                <w:rFonts w:ascii="Times New Roman" w:eastAsia="Times New Roman" w:hAnsi="Times New Roman" w:cs="Times New Roman"/>
                <w:b/>
                <w:sz w:val="28"/>
                <w:szCs w:val="28"/>
              </w:rPr>
              <w:t>}</w:t>
            </w:r>
          </w:p>
        </w:tc>
      </w:tr>
      <w:tr w:rsidR="00B3025E" w14:paraId="1C5DDF66" w14:textId="77777777" w:rsidTr="00FC759F">
        <w:tc>
          <w:tcPr>
            <w:tcW w:w="1798" w:type="dxa"/>
            <w:tcBorders>
              <w:top w:val="single" w:sz="8" w:space="0" w:color="000000"/>
              <w:left w:val="single" w:sz="8" w:space="0" w:color="000000"/>
              <w:bottom w:val="single" w:sz="8" w:space="0" w:color="000000"/>
              <w:right w:val="single" w:sz="8" w:space="0" w:color="000000"/>
            </w:tcBorders>
            <w:shd w:val="clear" w:color="auto" w:fill="auto"/>
          </w:tcPr>
          <w:p w14:paraId="10B5D951" w14:textId="77777777" w:rsidR="00B3025E" w:rsidRDefault="00B3025E" w:rsidP="00FC759F">
            <w:pPr>
              <w:pStyle w:val="normal1"/>
              <w:widowControl w:val="0"/>
              <w:spacing w:line="240" w:lineRule="auto"/>
              <w:rPr>
                <w:rFonts w:ascii="Times New Roman" w:eastAsia="Times New Roman" w:hAnsi="Times New Roman" w:cs="Times New Roman"/>
              </w:rPr>
            </w:pPr>
            <w:r>
              <w:rPr>
                <w:rFonts w:ascii="Times New Roman" w:eastAsia="Times New Roman" w:hAnsi="Times New Roman" w:cs="Times New Roman"/>
              </w:rPr>
              <w:t>4</w:t>
            </w:r>
          </w:p>
        </w:tc>
        <w:tc>
          <w:tcPr>
            <w:tcW w:w="4442" w:type="dxa"/>
            <w:tcBorders>
              <w:top w:val="single" w:sz="8" w:space="0" w:color="000000"/>
              <w:left w:val="single" w:sz="8" w:space="0" w:color="000000"/>
              <w:bottom w:val="single" w:sz="8" w:space="0" w:color="000000"/>
              <w:right w:val="single" w:sz="8" w:space="0" w:color="000000"/>
            </w:tcBorders>
            <w:shd w:val="clear" w:color="auto" w:fill="auto"/>
          </w:tcPr>
          <w:p w14:paraId="2B5EA443" w14:textId="77777777" w:rsidR="00B3025E" w:rsidRDefault="00B3025E" w:rsidP="00FC759F">
            <w:pPr>
              <w:pStyle w:val="normal1"/>
              <w:widowControl w:val="0"/>
              <w:spacing w:line="240" w:lineRule="auto"/>
              <w:rPr>
                <w:rFonts w:ascii="Times New Roman" w:eastAsia="Times New Roman" w:hAnsi="Times New Roman" w:cs="Times New Roman"/>
              </w:rPr>
            </w:pPr>
            <w:r>
              <w:rPr>
                <w:rFonts w:ascii="Times New Roman" w:eastAsia="Times New Roman" w:hAnsi="Times New Roman" w:cs="Times New Roman"/>
              </w:rPr>
              <w:t>Price/Watt (₹)</w:t>
            </w:r>
          </w:p>
        </w:tc>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68D05BC7" w14:textId="77777777" w:rsidR="00B3025E" w:rsidRDefault="00B3025E" w:rsidP="00FC759F">
            <w:pPr>
              <w:pStyle w:val="normal1"/>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roofErr w:type="spellStart"/>
            <w:r>
              <w:rPr>
                <w:rFonts w:ascii="Times New Roman" w:eastAsia="Times New Roman" w:hAnsi="Times New Roman" w:cs="Times New Roman"/>
                <w:b/>
                <w:sz w:val="28"/>
                <w:szCs w:val="28"/>
              </w:rPr>
              <w:t>price_per_watt</w:t>
            </w:r>
            <w:proofErr w:type="spellEnd"/>
            <w:r>
              <w:rPr>
                <w:rFonts w:ascii="Times New Roman" w:eastAsia="Times New Roman" w:hAnsi="Times New Roman" w:cs="Times New Roman"/>
                <w:b/>
                <w:sz w:val="28"/>
                <w:szCs w:val="28"/>
              </w:rPr>
              <w:t>}</w:t>
            </w:r>
          </w:p>
        </w:tc>
      </w:tr>
      <w:tr w:rsidR="00B3025E" w14:paraId="2C7BF20D" w14:textId="77777777" w:rsidTr="00FC759F">
        <w:tc>
          <w:tcPr>
            <w:tcW w:w="1798" w:type="dxa"/>
            <w:tcBorders>
              <w:top w:val="single" w:sz="8" w:space="0" w:color="000000"/>
              <w:left w:val="single" w:sz="8" w:space="0" w:color="000000"/>
              <w:bottom w:val="single" w:sz="8" w:space="0" w:color="000000"/>
              <w:right w:val="single" w:sz="8" w:space="0" w:color="000000"/>
            </w:tcBorders>
            <w:shd w:val="clear" w:color="auto" w:fill="auto"/>
          </w:tcPr>
          <w:p w14:paraId="58501A6E" w14:textId="77777777" w:rsidR="00B3025E" w:rsidRDefault="00B3025E" w:rsidP="00FC759F">
            <w:pPr>
              <w:pStyle w:val="normal1"/>
              <w:widowControl w:val="0"/>
              <w:spacing w:line="240" w:lineRule="auto"/>
              <w:rPr>
                <w:rFonts w:ascii="Times New Roman" w:eastAsia="Times New Roman" w:hAnsi="Times New Roman" w:cs="Times New Roman"/>
              </w:rPr>
            </w:pPr>
            <w:r>
              <w:rPr>
                <w:rFonts w:ascii="Times New Roman" w:eastAsia="Times New Roman" w:hAnsi="Times New Roman" w:cs="Times New Roman"/>
              </w:rPr>
              <w:t>5</w:t>
            </w:r>
          </w:p>
        </w:tc>
        <w:tc>
          <w:tcPr>
            <w:tcW w:w="4442" w:type="dxa"/>
            <w:tcBorders>
              <w:top w:val="single" w:sz="8" w:space="0" w:color="000000"/>
              <w:left w:val="single" w:sz="8" w:space="0" w:color="000000"/>
              <w:bottom w:val="single" w:sz="8" w:space="0" w:color="000000"/>
              <w:right w:val="single" w:sz="8" w:space="0" w:color="000000"/>
            </w:tcBorders>
            <w:shd w:val="clear" w:color="auto" w:fill="auto"/>
          </w:tcPr>
          <w:p w14:paraId="1412C7A7" w14:textId="77777777" w:rsidR="00B3025E" w:rsidRDefault="00B3025E" w:rsidP="00FC759F">
            <w:pPr>
              <w:pStyle w:val="normal1"/>
              <w:widowControl w:val="0"/>
              <w:spacing w:line="240" w:lineRule="auto"/>
              <w:rPr>
                <w:rFonts w:ascii="Times New Roman" w:eastAsia="Times New Roman" w:hAnsi="Times New Roman" w:cs="Times New Roman"/>
              </w:rPr>
            </w:pPr>
            <w:r>
              <w:rPr>
                <w:rFonts w:ascii="Times New Roman" w:eastAsia="Times New Roman" w:hAnsi="Times New Roman" w:cs="Times New Roman"/>
              </w:rPr>
              <w:t>Phase</w:t>
            </w:r>
          </w:p>
        </w:tc>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2F821568" w14:textId="77777777" w:rsidR="00B3025E" w:rsidRDefault="00B3025E" w:rsidP="00FC759F">
            <w:pPr>
              <w:pStyle w:val="normal1"/>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{phase}</w:t>
            </w:r>
          </w:p>
        </w:tc>
      </w:tr>
      <w:tr w:rsidR="00B3025E" w14:paraId="7EFA98C0" w14:textId="77777777" w:rsidTr="00FC759F">
        <w:tc>
          <w:tcPr>
            <w:tcW w:w="1798" w:type="dxa"/>
            <w:tcBorders>
              <w:top w:val="single" w:sz="8" w:space="0" w:color="000000"/>
              <w:left w:val="single" w:sz="8" w:space="0" w:color="000000"/>
              <w:bottom w:val="single" w:sz="8" w:space="0" w:color="000000"/>
              <w:right w:val="single" w:sz="8" w:space="0" w:color="000000"/>
            </w:tcBorders>
            <w:shd w:val="clear" w:color="auto" w:fill="auto"/>
          </w:tcPr>
          <w:p w14:paraId="2A01AA33" w14:textId="77777777" w:rsidR="00B3025E" w:rsidRDefault="00B3025E" w:rsidP="00FC759F">
            <w:pPr>
              <w:pStyle w:val="normal1"/>
              <w:widowControl w:val="0"/>
              <w:spacing w:line="240" w:lineRule="auto"/>
              <w:rPr>
                <w:rFonts w:ascii="Times New Roman" w:eastAsia="Times New Roman" w:hAnsi="Times New Roman" w:cs="Times New Roman"/>
              </w:rPr>
            </w:pPr>
            <w:r>
              <w:rPr>
                <w:rFonts w:ascii="Times New Roman" w:eastAsia="Times New Roman" w:hAnsi="Times New Roman" w:cs="Times New Roman"/>
              </w:rPr>
              <w:t>6</w:t>
            </w:r>
          </w:p>
        </w:tc>
        <w:tc>
          <w:tcPr>
            <w:tcW w:w="4442" w:type="dxa"/>
            <w:tcBorders>
              <w:top w:val="single" w:sz="8" w:space="0" w:color="000000"/>
              <w:left w:val="single" w:sz="8" w:space="0" w:color="000000"/>
              <w:bottom w:val="single" w:sz="8" w:space="0" w:color="000000"/>
              <w:right w:val="single" w:sz="8" w:space="0" w:color="000000"/>
            </w:tcBorders>
            <w:shd w:val="clear" w:color="auto" w:fill="auto"/>
          </w:tcPr>
          <w:p w14:paraId="1CEB3953" w14:textId="77777777" w:rsidR="00B3025E" w:rsidRDefault="00B3025E" w:rsidP="00FC759F">
            <w:pPr>
              <w:pStyle w:val="normal1"/>
              <w:widowControl w:val="0"/>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Total Amount (₹)</w:t>
            </w:r>
          </w:p>
          <w:p w14:paraId="0702F3FB" w14:textId="77777777" w:rsidR="00B3025E" w:rsidRDefault="00B3025E" w:rsidP="00FC759F">
            <w:pPr>
              <w:pStyle w:val="normal1"/>
              <w:widowControl w:val="0"/>
              <w:spacing w:before="240" w:after="240" w:line="240" w:lineRule="auto"/>
              <w:rPr>
                <w:rFonts w:ascii="Times New Roman" w:eastAsia="Times New Roman" w:hAnsi="Times New Roman" w:cs="Times New Roman"/>
                <w:b/>
              </w:rPr>
            </w:pPr>
            <w:r>
              <w:rPr>
                <w:rFonts w:ascii="Times New Roman" w:eastAsia="Times New Roman" w:hAnsi="Times New Roman" w:cs="Times New Roman"/>
                <w:b/>
                <w:i/>
              </w:rPr>
              <w:t>(Exclusive of GST)</w:t>
            </w:r>
          </w:p>
          <w:p w14:paraId="17569AF6" w14:textId="77777777" w:rsidR="00B3025E" w:rsidRDefault="00B3025E" w:rsidP="00FC759F">
            <w:pPr>
              <w:pStyle w:val="normal1"/>
              <w:widowControl w:val="0"/>
              <w:spacing w:line="240" w:lineRule="auto"/>
              <w:rPr>
                <w:rFonts w:ascii="Times New Roman" w:eastAsia="Times New Roman" w:hAnsi="Times New Roman" w:cs="Times New Roman"/>
              </w:rPr>
            </w:pPr>
          </w:p>
        </w:tc>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70837A60" w14:textId="77777777" w:rsidR="00B3025E" w:rsidRDefault="00B3025E" w:rsidP="00FC759F">
            <w:pPr>
              <w:pStyle w:val="normal1"/>
              <w:widowControl w:val="0"/>
              <w:spacing w:before="240" w:after="24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roofErr w:type="spellStart"/>
            <w:r>
              <w:rPr>
                <w:rFonts w:ascii="Times New Roman" w:eastAsia="Times New Roman" w:hAnsi="Times New Roman" w:cs="Times New Roman"/>
                <w:b/>
                <w:sz w:val="28"/>
                <w:szCs w:val="28"/>
              </w:rPr>
              <w:t>total_price</w:t>
            </w:r>
            <w:proofErr w:type="spellEnd"/>
            <w:r>
              <w:rPr>
                <w:rFonts w:ascii="Times New Roman" w:eastAsia="Times New Roman" w:hAnsi="Times New Roman" w:cs="Times New Roman"/>
                <w:b/>
                <w:sz w:val="28"/>
                <w:szCs w:val="28"/>
              </w:rPr>
              <w:t>}</w:t>
            </w:r>
          </w:p>
        </w:tc>
      </w:tr>
    </w:tbl>
    <w:p w14:paraId="0E6A94E2" w14:textId="47D2E668" w:rsidR="00B3025E" w:rsidRDefault="00B3025E" w:rsidP="003700C7">
      <w:pPr>
        <w:spacing w:before="100" w:beforeAutospacing="1" w:after="100" w:afterAutospacing="1" w:line="240" w:lineRule="auto"/>
        <w:rPr>
          <w:rFonts w:ascii="Charis SIL" w:eastAsia="Times New Roman" w:hAnsi="Charis SIL" w:cs="Charis SIL"/>
          <w:lang w:eastAsia="en-IN" w:bidi="hi-IN"/>
        </w:rPr>
      </w:pPr>
    </w:p>
    <w:p w14:paraId="60B07EEA" w14:textId="77777777" w:rsidR="00B3025E" w:rsidRDefault="00B3025E" w:rsidP="00B3025E">
      <w:pPr>
        <w:pStyle w:val="Heading1"/>
        <w:keepNext w:val="0"/>
        <w:keepLines w:val="0"/>
        <w:spacing w:before="480"/>
        <w:rPr>
          <w:rFonts w:ascii="Times New Roman" w:eastAsia="Times New Roman" w:hAnsi="Times New Roman" w:cs="Times New Roman"/>
          <w:sz w:val="26"/>
          <w:szCs w:val="26"/>
        </w:rPr>
      </w:pPr>
      <w:r>
        <w:rPr>
          <w:rFonts w:ascii="Times New Roman" w:eastAsia="Times New Roman" w:hAnsi="Times New Roman" w:cs="Times New Roman"/>
          <w:b/>
          <w:sz w:val="28"/>
          <w:szCs w:val="28"/>
        </w:rPr>
        <w:t xml:space="preserve">Disclaimer: </w:t>
      </w:r>
      <w:r>
        <w:rPr>
          <w:rFonts w:ascii="Times New Roman" w:eastAsia="Times New Roman" w:hAnsi="Times New Roman" w:cs="Times New Roman"/>
          <w:sz w:val="26"/>
          <w:szCs w:val="26"/>
        </w:rPr>
        <w:t>Prices are subject to change. Final price will be confirmed at the time of      purchase.</w:t>
      </w:r>
    </w:p>
    <w:p w14:paraId="00DE069E" w14:textId="77777777" w:rsidR="00B3025E" w:rsidRPr="00DF0720" w:rsidRDefault="00B3025E" w:rsidP="003700C7">
      <w:pPr>
        <w:spacing w:before="100" w:beforeAutospacing="1" w:after="100" w:afterAutospacing="1" w:line="240" w:lineRule="auto"/>
        <w:rPr>
          <w:rFonts w:ascii="Charis SIL" w:eastAsia="Times New Roman" w:hAnsi="Charis SIL" w:cs="Charis SIL"/>
          <w:lang w:eastAsia="en-IN" w:bidi="hi-IN"/>
        </w:rPr>
      </w:pPr>
    </w:p>
    <w:p w14:paraId="26B25CB0" w14:textId="77777777" w:rsidR="00F90E4F" w:rsidRPr="00DF0720" w:rsidRDefault="00F90E4F" w:rsidP="0075364D">
      <w:pPr>
        <w:spacing w:after="0" w:line="240" w:lineRule="auto"/>
        <w:rPr>
          <w:rFonts w:ascii="Charis SIL" w:eastAsia="Times New Roman" w:hAnsi="Charis SIL" w:cs="Charis SIL"/>
          <w:b/>
          <w:bCs/>
          <w:lang w:eastAsia="en-IN" w:bidi="hi-IN"/>
        </w:rPr>
      </w:pPr>
      <w:r w:rsidRPr="00DF0720">
        <w:rPr>
          <w:rFonts w:ascii="Charis SIL" w:eastAsia="Times New Roman" w:hAnsi="Charis SIL" w:cs="Charis SIL"/>
          <w:b/>
          <w:bCs/>
          <w:lang w:eastAsia="en-IN" w:bidi="hi-IN"/>
        </w:rPr>
        <w:t xml:space="preserve">For </w:t>
      </w:r>
      <w:r w:rsidR="003700C7" w:rsidRPr="00DF0720">
        <w:rPr>
          <w:rFonts w:ascii="Charis SIL" w:eastAsia="Times New Roman" w:hAnsi="Charis SIL" w:cs="Charis SIL"/>
          <w:b/>
          <w:bCs/>
          <w:lang w:eastAsia="en-IN" w:bidi="hi-IN"/>
        </w:rPr>
        <w:t>Arpit Solar Shop</w:t>
      </w:r>
    </w:p>
    <w:p w14:paraId="02908B64" w14:textId="238FBE85" w:rsidR="0075364D" w:rsidRPr="00DF0720" w:rsidRDefault="00A570D6" w:rsidP="0075364D">
      <w:pPr>
        <w:spacing w:after="0" w:line="240" w:lineRule="auto"/>
        <w:rPr>
          <w:rFonts w:ascii="Charis SIL" w:eastAsia="Times New Roman" w:hAnsi="Charis SIL" w:cs="Charis SIL"/>
          <w:lang w:eastAsia="en-IN" w:bidi="hi-IN"/>
        </w:rPr>
      </w:pPr>
      <w:r w:rsidRPr="00DF0720">
        <w:rPr>
          <w:rFonts w:ascii="Charis SIL" w:hAnsi="Charis SIL" w:cs="Charis SIL"/>
          <w:b/>
          <w:noProof/>
          <w:sz w:val="24"/>
        </w:rPr>
        <w:drawing>
          <wp:inline distT="0" distB="0" distL="0" distR="0" wp14:anchorId="0B8047B7" wp14:editId="534BF200">
            <wp:extent cx="859536" cy="381640"/>
            <wp:effectExtent l="0" t="0" r="0" b="0"/>
            <wp:docPr id="8376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616045" name="Picture 837616045"/>
                    <pic:cNvPicPr/>
                  </pic:nvPicPr>
                  <pic:blipFill>
                    <a:blip r:embed="rId9" cstate="print">
                      <a:extLst>
                        <a:ext uri="{28A0092B-C50C-407E-A947-70E740481C1C}">
                          <a14:useLocalDpi xmlns:a14="http://schemas.microsoft.com/office/drawing/2010/main" val="0"/>
                        </a:ext>
                      </a:extLst>
                    </a:blip>
                    <a:stretch>
                      <a:fillRect/>
                    </a:stretch>
                  </pic:blipFill>
                  <pic:spPr>
                    <a:xfrm>
                      <a:off x="0" y="0"/>
                      <a:ext cx="896198" cy="397918"/>
                    </a:xfrm>
                    <a:prstGeom prst="rect">
                      <a:avLst/>
                    </a:prstGeom>
                  </pic:spPr>
                </pic:pic>
              </a:graphicData>
            </a:graphic>
          </wp:inline>
        </w:drawing>
      </w:r>
    </w:p>
    <w:p w14:paraId="444B9B24" w14:textId="13FA40B1" w:rsidR="00F90E4F" w:rsidRPr="00DF0720" w:rsidRDefault="0075364D" w:rsidP="0075364D">
      <w:pPr>
        <w:spacing w:after="0" w:line="240" w:lineRule="auto"/>
        <w:rPr>
          <w:rFonts w:ascii="Charis SIL" w:eastAsia="Times New Roman" w:hAnsi="Charis SIL" w:cs="Charis SIL"/>
          <w:lang w:eastAsia="en-IN" w:bidi="hi-IN"/>
        </w:rPr>
      </w:pPr>
      <w:proofErr w:type="spellStart"/>
      <w:r w:rsidRPr="00DF0720">
        <w:rPr>
          <w:rFonts w:ascii="Charis SIL" w:eastAsia="Times New Roman" w:hAnsi="Charis SIL" w:cs="Charis SIL"/>
          <w:lang w:eastAsia="en-IN" w:bidi="hi-IN"/>
        </w:rPr>
        <w:t>Ratnesh</w:t>
      </w:r>
      <w:proofErr w:type="spellEnd"/>
      <w:r w:rsidRPr="00DF0720">
        <w:rPr>
          <w:rFonts w:ascii="Charis SIL" w:eastAsia="Times New Roman" w:hAnsi="Charis SIL" w:cs="Charis SIL"/>
          <w:lang w:eastAsia="en-IN" w:bidi="hi-IN"/>
        </w:rPr>
        <w:t xml:space="preserve"> Mishra</w:t>
      </w:r>
    </w:p>
    <w:p w14:paraId="1154AF19" w14:textId="7C48496D" w:rsidR="0075364D" w:rsidRPr="00DF0720" w:rsidRDefault="0075364D" w:rsidP="0075364D">
      <w:pPr>
        <w:spacing w:after="0" w:line="240" w:lineRule="auto"/>
        <w:rPr>
          <w:rFonts w:ascii="Charis SIL" w:eastAsia="Times New Roman" w:hAnsi="Charis SIL" w:cs="Charis SIL"/>
          <w:lang w:eastAsia="en-IN" w:bidi="hi-IN"/>
        </w:rPr>
      </w:pPr>
      <w:r w:rsidRPr="00DF0720">
        <w:rPr>
          <w:rFonts w:ascii="Charis SIL" w:eastAsia="Times New Roman" w:hAnsi="Charis SIL" w:cs="Charis SIL"/>
          <w:lang w:eastAsia="en-IN" w:bidi="hi-IN"/>
        </w:rPr>
        <w:t>(Proprietor)</w:t>
      </w:r>
    </w:p>
    <w:p w14:paraId="3B602716" w14:textId="36C1D71F" w:rsidR="00F90E4F" w:rsidRPr="00DF0720" w:rsidRDefault="0075364D" w:rsidP="0075364D">
      <w:pPr>
        <w:spacing w:after="0" w:line="240" w:lineRule="auto"/>
        <w:jc w:val="right"/>
        <w:rPr>
          <w:rFonts w:ascii="Charis SIL" w:eastAsia="Times New Roman" w:hAnsi="Charis SIL" w:cs="Charis SIL"/>
          <w:lang w:eastAsia="en-IN" w:bidi="hi-IN"/>
        </w:rPr>
      </w:pPr>
      <w:r w:rsidRPr="00DF0720">
        <w:rPr>
          <w:rFonts w:ascii="Charis SIL" w:hAnsi="Charis SIL" w:cs="Charis SIL"/>
          <w:b/>
          <w:spacing w:val="-1"/>
        </w:rPr>
        <w:t>(Customer</w:t>
      </w:r>
      <w:r w:rsidRPr="00DF0720">
        <w:rPr>
          <w:rFonts w:ascii="Charis SIL" w:hAnsi="Charis SIL" w:cs="Charis SIL"/>
          <w:b/>
          <w:spacing w:val="-12"/>
        </w:rPr>
        <w:t xml:space="preserve"> </w:t>
      </w:r>
      <w:r w:rsidRPr="00DF0720">
        <w:rPr>
          <w:rFonts w:ascii="Charis SIL" w:hAnsi="Charis SIL" w:cs="Charis SIL"/>
          <w:b/>
          <w:spacing w:val="-1"/>
        </w:rPr>
        <w:t>acceptance</w:t>
      </w:r>
      <w:r w:rsidRPr="00DF0720">
        <w:rPr>
          <w:rFonts w:ascii="Charis SIL" w:hAnsi="Charis SIL" w:cs="Charis SIL"/>
          <w:b/>
          <w:spacing w:val="-10"/>
        </w:rPr>
        <w:t xml:space="preserve"> </w:t>
      </w:r>
      <w:r w:rsidRPr="00DF0720">
        <w:rPr>
          <w:rFonts w:ascii="Charis SIL" w:hAnsi="Charis SIL" w:cs="Charis SIL"/>
          <w:b/>
        </w:rPr>
        <w:t>with</w:t>
      </w:r>
      <w:r w:rsidRPr="00DF0720">
        <w:rPr>
          <w:rFonts w:ascii="Charis SIL" w:hAnsi="Charis SIL" w:cs="Charis SIL"/>
          <w:b/>
          <w:spacing w:val="-14"/>
        </w:rPr>
        <w:t xml:space="preserve"> </w:t>
      </w:r>
      <w:r w:rsidRPr="00DF0720">
        <w:rPr>
          <w:rFonts w:ascii="Charis SIL" w:hAnsi="Charis SIL" w:cs="Charis SIL"/>
          <w:b/>
        </w:rPr>
        <w:t>sign)</w:t>
      </w:r>
    </w:p>
    <w:p w14:paraId="5DC08AEE" w14:textId="77777777" w:rsidR="003700C7" w:rsidRPr="00DF0720" w:rsidRDefault="003700C7">
      <w:pPr>
        <w:rPr>
          <w:rFonts w:ascii="Charis SIL" w:hAnsi="Charis SIL" w:cs="Charis SIL"/>
          <w:sz w:val="20"/>
          <w:szCs w:val="20"/>
        </w:rPr>
      </w:pPr>
    </w:p>
    <w:sectPr w:rsidR="003700C7" w:rsidRPr="00DF0720" w:rsidSect="004E7D58">
      <w:headerReference w:type="default" r:id="rId10"/>
      <w:footerReference w:type="default" r:id="rId11"/>
      <w:pgSz w:w="11906" w:h="16838"/>
      <w:pgMar w:top="1440" w:right="1440" w:bottom="1440" w:left="1440" w:header="144" w:footer="1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F29D95" w14:textId="77777777" w:rsidR="00FC759F" w:rsidRDefault="00FC759F" w:rsidP="004E7D58">
      <w:pPr>
        <w:spacing w:after="0" w:line="240" w:lineRule="auto"/>
      </w:pPr>
      <w:r>
        <w:separator/>
      </w:r>
    </w:p>
  </w:endnote>
  <w:endnote w:type="continuationSeparator" w:id="0">
    <w:p w14:paraId="5827A41C" w14:textId="77777777" w:rsidR="00FC759F" w:rsidRDefault="00FC759F" w:rsidP="004E7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haris SIL">
    <w:panose1 w:val="02000500060000020004"/>
    <w:charset w:val="00"/>
    <w:family w:val="auto"/>
    <w:pitch w:val="variable"/>
    <w:sig w:usb0="A00003FF" w:usb1="5200E1FF" w:usb2="0A000029"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F21B" w14:textId="3EAFC928" w:rsidR="00FC759F" w:rsidRPr="00EE5E61" w:rsidRDefault="00FC759F" w:rsidP="004E7D58">
    <w:pPr>
      <w:pStyle w:val="Footer"/>
      <w:jc w:val="center"/>
      <w:rPr>
        <w:rFonts w:ascii="Charis SIL" w:hAnsi="Charis SIL" w:cs="Charis SIL"/>
        <w:b/>
        <w:bCs/>
        <w:noProof/>
        <w:color w:val="3A5925"/>
        <w:lang w:val="en-US"/>
      </w:rPr>
    </w:pPr>
    <w:r w:rsidRPr="00EE5E61">
      <w:rPr>
        <w:rFonts w:ascii="Charis SIL" w:hAnsi="Charis SIL" w:cs="Charis SIL"/>
        <w:b/>
        <w:bCs/>
        <w:noProof/>
        <w:color w:val="3A5925"/>
        <w:lang w:val="en-US"/>
      </w:rPr>
      <w:t>M/s. Arpit Solar Shop</w:t>
    </w:r>
  </w:p>
  <w:p w14:paraId="3556BFFE" w14:textId="0F648ECD" w:rsidR="00FC759F" w:rsidRPr="00EE5E61" w:rsidRDefault="00FC759F" w:rsidP="004E7D58">
    <w:pPr>
      <w:pStyle w:val="Footer"/>
      <w:jc w:val="center"/>
      <w:rPr>
        <w:rFonts w:ascii="Charis SIL" w:hAnsi="Charis SIL" w:cs="Charis SIL"/>
        <w:b/>
        <w:bCs/>
        <w:sz w:val="20"/>
        <w:szCs w:val="20"/>
        <w:lang w:val="en-US"/>
      </w:rPr>
    </w:pPr>
    <w:r w:rsidRPr="00EE5E61">
      <w:rPr>
        <w:rFonts w:ascii="Charis SIL" w:hAnsi="Charis SIL" w:cs="Charis SIL"/>
        <w:b/>
        <w:bCs/>
        <w:color w:val="3A5925"/>
        <w:sz w:val="20"/>
        <w:szCs w:val="20"/>
        <w:lang w:val="en-US"/>
      </w:rPr>
      <w:t>Authorized Channel Partner: Reliance New Energy</w:t>
    </w:r>
  </w:p>
  <w:p w14:paraId="41E3502B" w14:textId="3422A6B2" w:rsidR="00FC759F" w:rsidRPr="00EE5E61" w:rsidRDefault="00FC759F" w:rsidP="00EE5E61">
    <w:pPr>
      <w:pStyle w:val="Footer"/>
      <w:jc w:val="center"/>
      <w:rPr>
        <w:rFonts w:ascii="Charis SIL" w:hAnsi="Charis SIL" w:cs="Charis SIL"/>
        <w:sz w:val="18"/>
        <w:szCs w:val="18"/>
        <w:lang w:val="en-US"/>
      </w:rPr>
    </w:pPr>
    <w:r w:rsidRPr="00EE5E61">
      <w:rPr>
        <w:rFonts w:ascii="Charis SIL" w:hAnsi="Charis SIL" w:cs="Charis SIL"/>
        <w:sz w:val="18"/>
        <w:szCs w:val="18"/>
        <w:lang w:val="en-US"/>
      </w:rPr>
      <w:t xml:space="preserve">Office: Sh16/114-25-K-2, </w:t>
    </w:r>
    <w:proofErr w:type="spellStart"/>
    <w:r w:rsidRPr="00EE5E61">
      <w:rPr>
        <w:rFonts w:ascii="Charis SIL" w:hAnsi="Charis SIL" w:cs="Charis SIL"/>
        <w:sz w:val="18"/>
        <w:szCs w:val="18"/>
        <w:lang w:val="en-US"/>
      </w:rPr>
      <w:t>Sharvodayanagar</w:t>
    </w:r>
    <w:proofErr w:type="spellEnd"/>
    <w:r w:rsidRPr="00EE5E61">
      <w:rPr>
        <w:rFonts w:ascii="Charis SIL" w:hAnsi="Charis SIL" w:cs="Charis SIL"/>
        <w:sz w:val="18"/>
        <w:szCs w:val="18"/>
        <w:lang w:val="en-US"/>
      </w:rPr>
      <w:t xml:space="preserve">, </w:t>
    </w:r>
    <w:proofErr w:type="spellStart"/>
    <w:r w:rsidRPr="00EE5E61">
      <w:rPr>
        <w:rFonts w:ascii="Charis SIL" w:hAnsi="Charis SIL" w:cs="Charis SIL"/>
        <w:sz w:val="18"/>
        <w:szCs w:val="18"/>
        <w:lang w:val="en-US"/>
      </w:rPr>
      <w:t>Kadipur</w:t>
    </w:r>
    <w:proofErr w:type="spellEnd"/>
    <w:r w:rsidRPr="00EE5E61">
      <w:rPr>
        <w:rFonts w:ascii="Charis SIL" w:hAnsi="Charis SIL" w:cs="Charis SIL"/>
        <w:sz w:val="18"/>
        <w:szCs w:val="18"/>
        <w:lang w:val="en-US"/>
      </w:rPr>
      <w:t xml:space="preserve">, </w:t>
    </w:r>
    <w:proofErr w:type="spellStart"/>
    <w:r w:rsidRPr="00EE5E61">
      <w:rPr>
        <w:rFonts w:ascii="Charis SIL" w:hAnsi="Charis SIL" w:cs="Charis SIL"/>
        <w:sz w:val="18"/>
        <w:szCs w:val="18"/>
        <w:lang w:val="en-US"/>
      </w:rPr>
      <w:t>Shivpur</w:t>
    </w:r>
    <w:proofErr w:type="spellEnd"/>
    <w:r w:rsidRPr="00EE5E61">
      <w:rPr>
        <w:rFonts w:ascii="Charis SIL" w:hAnsi="Charis SIL" w:cs="Charis SIL"/>
        <w:sz w:val="18"/>
        <w:szCs w:val="18"/>
        <w:lang w:val="en-US"/>
      </w:rPr>
      <w:t>, Varanasi 221003(UP) Branch</w:t>
    </w:r>
    <w:r>
      <w:rPr>
        <w:rFonts w:ascii="Charis SIL" w:hAnsi="Charis SIL" w:cs="Charis SIL"/>
        <w:sz w:val="18"/>
        <w:szCs w:val="18"/>
        <w:lang w:val="en-US"/>
      </w:rPr>
      <w:t>es</w:t>
    </w:r>
    <w:r w:rsidRPr="00EE5E61">
      <w:rPr>
        <w:rFonts w:ascii="Charis SIL" w:hAnsi="Charis SIL" w:cs="Charis SIL"/>
        <w:sz w:val="18"/>
        <w:szCs w:val="18"/>
        <w:lang w:val="en-US"/>
      </w:rPr>
      <w:t xml:space="preserve">: </w:t>
    </w:r>
    <w:proofErr w:type="spellStart"/>
    <w:r w:rsidRPr="00EE5E61">
      <w:rPr>
        <w:rFonts w:ascii="Charis SIL" w:hAnsi="Charis SIL" w:cs="Charis SIL"/>
        <w:sz w:val="18"/>
        <w:szCs w:val="18"/>
        <w:lang w:val="en-US"/>
      </w:rPr>
      <w:t>Ballia|Gorakhpur</w:t>
    </w:r>
    <w:proofErr w:type="spellEnd"/>
  </w:p>
  <w:p w14:paraId="09234D17" w14:textId="68D17C0A" w:rsidR="00FC759F" w:rsidRDefault="00FC759F" w:rsidP="004E7D58">
    <w:pPr>
      <w:pStyle w:val="Footer"/>
      <w:jc w:val="center"/>
      <w:rPr>
        <w:rFonts w:ascii="Charis SIL" w:hAnsi="Charis SIL" w:cs="Charis SIL"/>
        <w:sz w:val="18"/>
        <w:szCs w:val="18"/>
        <w:lang w:val="en-US"/>
      </w:rPr>
    </w:pPr>
    <w:r w:rsidRPr="00EE5E61">
      <w:rPr>
        <w:rFonts w:ascii="Charis SIL" w:hAnsi="Charis SIL" w:cs="Charis SIL"/>
        <w:sz w:val="18"/>
        <w:szCs w:val="18"/>
        <w:lang w:val="en-US"/>
      </w:rPr>
      <w:t xml:space="preserve">Contact: 9005770466 | WA Chatbot: 9044555572| Email: </w:t>
    </w:r>
    <w:hyperlink r:id="rId1" w:history="1">
      <w:r w:rsidRPr="00EE5E61">
        <w:rPr>
          <w:rStyle w:val="Hyperlink"/>
          <w:rFonts w:ascii="Charis SIL" w:hAnsi="Charis SIL" w:cs="Charis SIL"/>
          <w:sz w:val="18"/>
          <w:szCs w:val="18"/>
          <w:lang w:val="en-US"/>
        </w:rPr>
        <w:t>info@arpitsolar.com|</w:t>
      </w:r>
    </w:hyperlink>
    <w:r w:rsidRPr="00EE5E61">
      <w:rPr>
        <w:rFonts w:ascii="Charis SIL" w:hAnsi="Charis SIL" w:cs="Charis SIL"/>
        <w:sz w:val="18"/>
        <w:szCs w:val="18"/>
        <w:lang w:val="en-US"/>
      </w:rPr>
      <w:t xml:space="preserve"> Web: </w:t>
    </w:r>
    <w:hyperlink r:id="rId2" w:history="1">
      <w:r w:rsidRPr="0000266C">
        <w:rPr>
          <w:rStyle w:val="Hyperlink"/>
          <w:rFonts w:ascii="Charis SIL" w:hAnsi="Charis SIL" w:cs="Charis SIL"/>
          <w:sz w:val="18"/>
          <w:szCs w:val="18"/>
          <w:lang w:val="en-US"/>
        </w:rPr>
        <w:t>www.arpitsolar.com</w:t>
      </w:r>
    </w:hyperlink>
  </w:p>
  <w:p w14:paraId="6506D7DC" w14:textId="47907A87" w:rsidR="00FC759F" w:rsidRPr="00A670BA" w:rsidRDefault="00FC759F" w:rsidP="004E7D58">
    <w:pPr>
      <w:pStyle w:val="Footer"/>
      <w:jc w:val="center"/>
      <w:rPr>
        <w:rFonts w:ascii="Charis SIL" w:hAnsi="Charis SIL" w:cs="Charis SIL"/>
        <w:sz w:val="16"/>
        <w:szCs w:val="16"/>
        <w:lang w:val="en-US"/>
      </w:rPr>
    </w:pPr>
    <w:r w:rsidRPr="00A670BA">
      <w:rPr>
        <w:rFonts w:ascii="Charis SIL" w:hAnsi="Charis SIL" w:cs="Charis SIL"/>
        <w:noProof/>
        <w:sz w:val="18"/>
        <w:szCs w:val="18"/>
        <w:lang w:val="en-US"/>
      </w:rPr>
      <w:t>Gstin: 09APKPM6299L1ZW</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F26DE" w14:textId="77777777" w:rsidR="00FC759F" w:rsidRDefault="00FC759F" w:rsidP="004E7D58">
      <w:pPr>
        <w:spacing w:after="0" w:line="240" w:lineRule="auto"/>
      </w:pPr>
      <w:r>
        <w:separator/>
      </w:r>
    </w:p>
  </w:footnote>
  <w:footnote w:type="continuationSeparator" w:id="0">
    <w:p w14:paraId="719BB4CB" w14:textId="77777777" w:rsidR="00FC759F" w:rsidRDefault="00FC759F" w:rsidP="004E7D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DDF54" w14:textId="6B9AABD9" w:rsidR="00FC759F" w:rsidRDefault="00FC759F" w:rsidP="004E7D58">
    <w:pPr>
      <w:pStyle w:val="Header"/>
      <w:ind w:left="-180"/>
    </w:pPr>
    <w:sdt>
      <w:sdtPr>
        <w:id w:val="469169911"/>
        <w:docPartObj>
          <w:docPartGallery w:val="Watermarks"/>
          <w:docPartUnique/>
        </w:docPartObj>
      </w:sdtPr>
      <w:sdtContent>
        <w:r>
          <w:rPr>
            <w:noProof/>
          </w:rPr>
          <w:pict w14:anchorId="5500F2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left:0;text-align:left;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Pr>
        <w:noProof/>
      </w:rPr>
      <w:t xml:space="preserve"> </w:t>
    </w:r>
    <w:r>
      <w:rPr>
        <w:noProof/>
      </w:rPr>
      <w:drawing>
        <wp:inline distT="0" distB="0" distL="0" distR="0" wp14:anchorId="558E84AD" wp14:editId="416AF713">
          <wp:extent cx="1670656" cy="65722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 Logo.png"/>
                  <pic:cNvPicPr/>
                </pic:nvPicPr>
                <pic:blipFill>
                  <a:blip r:embed="rId1">
                    <a:extLst>
                      <a:ext uri="{28A0092B-C50C-407E-A947-70E740481C1C}">
                        <a14:useLocalDpi xmlns:a14="http://schemas.microsoft.com/office/drawing/2010/main" val="0"/>
                      </a:ext>
                    </a:extLst>
                  </a:blip>
                  <a:stretch>
                    <a:fillRect/>
                  </a:stretch>
                </pic:blipFill>
                <pic:spPr>
                  <a:xfrm>
                    <a:off x="0" y="0"/>
                    <a:ext cx="1687331" cy="663785"/>
                  </a:xfrm>
                  <a:prstGeom prst="rect">
                    <a:avLst/>
                  </a:prstGeom>
                </pic:spPr>
              </pic:pic>
            </a:graphicData>
          </a:graphic>
        </wp:inline>
      </w:drawing>
    </w:r>
    <w:r>
      <w:rPr>
        <w:noProof/>
      </w:rPr>
      <w:t xml:space="preserve">                                                                                   </w:t>
    </w:r>
    <w:r>
      <w:rPr>
        <w:noProof/>
      </w:rPr>
      <w:drawing>
        <wp:inline distT="0" distB="0" distL="0" distR="0" wp14:anchorId="721242BC" wp14:editId="7038F5B2">
          <wp:extent cx="1511300" cy="755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 Logo.png"/>
                  <pic:cNvPicPr/>
                </pic:nvPicPr>
                <pic:blipFill>
                  <a:blip r:embed="rId2">
                    <a:extLst>
                      <a:ext uri="{28A0092B-C50C-407E-A947-70E740481C1C}">
                        <a14:useLocalDpi xmlns:a14="http://schemas.microsoft.com/office/drawing/2010/main" val="0"/>
                      </a:ext>
                    </a:extLst>
                  </a:blip>
                  <a:stretch>
                    <a:fillRect/>
                  </a:stretch>
                </pic:blipFill>
                <pic:spPr>
                  <a:xfrm>
                    <a:off x="0" y="0"/>
                    <a:ext cx="1512525" cy="75626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5023B"/>
    <w:multiLevelType w:val="multilevel"/>
    <w:tmpl w:val="7F2E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1474F"/>
    <w:multiLevelType w:val="multilevel"/>
    <w:tmpl w:val="DEB8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3D441B"/>
    <w:multiLevelType w:val="multilevel"/>
    <w:tmpl w:val="FA321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4F5182"/>
    <w:multiLevelType w:val="multilevel"/>
    <w:tmpl w:val="66A6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C70DFB"/>
    <w:multiLevelType w:val="multilevel"/>
    <w:tmpl w:val="F59E6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334758"/>
    <w:multiLevelType w:val="multilevel"/>
    <w:tmpl w:val="8740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E57E19"/>
    <w:multiLevelType w:val="multilevel"/>
    <w:tmpl w:val="B190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2"/>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C00"/>
    <w:rsid w:val="00020746"/>
    <w:rsid w:val="00027034"/>
    <w:rsid w:val="00122095"/>
    <w:rsid w:val="001302BF"/>
    <w:rsid w:val="00150D63"/>
    <w:rsid w:val="001B0C0B"/>
    <w:rsid w:val="001D7902"/>
    <w:rsid w:val="0023793B"/>
    <w:rsid w:val="003037AF"/>
    <w:rsid w:val="003700C7"/>
    <w:rsid w:val="003707E0"/>
    <w:rsid w:val="003C06C9"/>
    <w:rsid w:val="003F183F"/>
    <w:rsid w:val="004535F2"/>
    <w:rsid w:val="004D0AA8"/>
    <w:rsid w:val="004D257E"/>
    <w:rsid w:val="004E7D58"/>
    <w:rsid w:val="00544A61"/>
    <w:rsid w:val="00600774"/>
    <w:rsid w:val="00694BEA"/>
    <w:rsid w:val="006A2DF4"/>
    <w:rsid w:val="006B09E8"/>
    <w:rsid w:val="006F2EA8"/>
    <w:rsid w:val="0075364D"/>
    <w:rsid w:val="0086541E"/>
    <w:rsid w:val="00880CE2"/>
    <w:rsid w:val="008E00AF"/>
    <w:rsid w:val="008F6B0D"/>
    <w:rsid w:val="00914F28"/>
    <w:rsid w:val="009625F5"/>
    <w:rsid w:val="00966DCC"/>
    <w:rsid w:val="009E6C00"/>
    <w:rsid w:val="00A17CFC"/>
    <w:rsid w:val="00A570D6"/>
    <w:rsid w:val="00A64191"/>
    <w:rsid w:val="00A670BA"/>
    <w:rsid w:val="00B3025E"/>
    <w:rsid w:val="00B35936"/>
    <w:rsid w:val="00C4570A"/>
    <w:rsid w:val="00D224D2"/>
    <w:rsid w:val="00DF0720"/>
    <w:rsid w:val="00E7245F"/>
    <w:rsid w:val="00E85F84"/>
    <w:rsid w:val="00EE283B"/>
    <w:rsid w:val="00EE5E61"/>
    <w:rsid w:val="00EF3A2E"/>
    <w:rsid w:val="00F62838"/>
    <w:rsid w:val="00F6483B"/>
    <w:rsid w:val="00F90E4F"/>
    <w:rsid w:val="00FC759F"/>
    <w:rsid w:val="00FD517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ED299AE"/>
  <w15:chartTrackingRefBased/>
  <w15:docId w15:val="{703B612B-6E2A-4E4B-98CE-64397E1AF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0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700C7"/>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00C7"/>
    <w:rPr>
      <w:rFonts w:ascii="Times New Roman" w:eastAsia="Times New Roman" w:hAnsi="Times New Roman" w:cs="Times New Roman"/>
      <w:b/>
      <w:bCs/>
      <w:sz w:val="27"/>
      <w:szCs w:val="27"/>
      <w:lang w:eastAsia="en-IN" w:bidi="hi-IN"/>
    </w:rPr>
  </w:style>
  <w:style w:type="paragraph" w:styleId="NormalWeb">
    <w:name w:val="Normal (Web)"/>
    <w:basedOn w:val="Normal"/>
    <w:uiPriority w:val="99"/>
    <w:semiHidden/>
    <w:unhideWhenUsed/>
    <w:rsid w:val="003700C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3700C7"/>
    <w:rPr>
      <w:b/>
      <w:bCs/>
    </w:rPr>
  </w:style>
  <w:style w:type="character" w:styleId="Emphasis">
    <w:name w:val="Emphasis"/>
    <w:basedOn w:val="DefaultParagraphFont"/>
    <w:uiPriority w:val="20"/>
    <w:qFormat/>
    <w:rsid w:val="003700C7"/>
    <w:rPr>
      <w:i/>
      <w:iCs/>
    </w:rPr>
  </w:style>
  <w:style w:type="character" w:customStyle="1" w:styleId="export-sheets-button">
    <w:name w:val="export-sheets-button"/>
    <w:basedOn w:val="DefaultParagraphFont"/>
    <w:rsid w:val="003700C7"/>
  </w:style>
  <w:style w:type="character" w:styleId="Hyperlink">
    <w:name w:val="Hyperlink"/>
    <w:basedOn w:val="DefaultParagraphFont"/>
    <w:uiPriority w:val="99"/>
    <w:unhideWhenUsed/>
    <w:rsid w:val="004E7D58"/>
    <w:rPr>
      <w:color w:val="0563C1" w:themeColor="hyperlink"/>
      <w:u w:val="single"/>
    </w:rPr>
  </w:style>
  <w:style w:type="character" w:styleId="UnresolvedMention">
    <w:name w:val="Unresolved Mention"/>
    <w:basedOn w:val="DefaultParagraphFont"/>
    <w:uiPriority w:val="99"/>
    <w:semiHidden/>
    <w:unhideWhenUsed/>
    <w:rsid w:val="004E7D58"/>
    <w:rPr>
      <w:color w:val="605E5C"/>
      <w:shd w:val="clear" w:color="auto" w:fill="E1DFDD"/>
    </w:rPr>
  </w:style>
  <w:style w:type="paragraph" w:styleId="Header">
    <w:name w:val="header"/>
    <w:basedOn w:val="Normal"/>
    <w:link w:val="HeaderChar"/>
    <w:uiPriority w:val="99"/>
    <w:unhideWhenUsed/>
    <w:rsid w:val="004E7D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7D58"/>
  </w:style>
  <w:style w:type="paragraph" w:styleId="Footer">
    <w:name w:val="footer"/>
    <w:basedOn w:val="Normal"/>
    <w:link w:val="FooterChar"/>
    <w:uiPriority w:val="99"/>
    <w:unhideWhenUsed/>
    <w:rsid w:val="004E7D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7D58"/>
  </w:style>
  <w:style w:type="paragraph" w:styleId="BalloonText">
    <w:name w:val="Balloon Text"/>
    <w:basedOn w:val="Normal"/>
    <w:link w:val="BalloonTextChar"/>
    <w:uiPriority w:val="99"/>
    <w:semiHidden/>
    <w:unhideWhenUsed/>
    <w:rsid w:val="008F6B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6B0D"/>
    <w:rPr>
      <w:rFonts w:ascii="Segoe UI" w:hAnsi="Segoe UI" w:cs="Segoe UI"/>
      <w:sz w:val="18"/>
      <w:szCs w:val="18"/>
    </w:rPr>
  </w:style>
  <w:style w:type="character" w:customStyle="1" w:styleId="Heading1Char">
    <w:name w:val="Heading 1 Char"/>
    <w:basedOn w:val="DefaultParagraphFont"/>
    <w:link w:val="Heading1"/>
    <w:uiPriority w:val="9"/>
    <w:rsid w:val="00A570D6"/>
    <w:rPr>
      <w:rFonts w:asciiTheme="majorHAnsi" w:eastAsiaTheme="majorEastAsia" w:hAnsiTheme="majorHAnsi" w:cstheme="majorBidi"/>
      <w:color w:val="2F5496" w:themeColor="accent1" w:themeShade="BF"/>
      <w:sz w:val="32"/>
      <w:szCs w:val="32"/>
    </w:rPr>
  </w:style>
  <w:style w:type="paragraph" w:customStyle="1" w:styleId="normal1">
    <w:name w:val="normal1"/>
    <w:qFormat/>
    <w:rsid w:val="003037AF"/>
    <w:pPr>
      <w:suppressAutoHyphens/>
      <w:spacing w:after="0" w:line="276" w:lineRule="auto"/>
    </w:pPr>
    <w:rPr>
      <w:rFonts w:ascii="Arial" w:eastAsia="Arial" w:hAnsi="Arial" w:cs="Arial"/>
      <w:lang w:val="en-US" w:eastAsia="zh-CN" w:bidi="hi-IN"/>
    </w:rPr>
  </w:style>
  <w:style w:type="table" w:customStyle="1" w:styleId="TableNormal0">
    <w:name w:val="TableNormal"/>
    <w:rsid w:val="00B3025E"/>
    <w:pPr>
      <w:suppressAutoHyphens/>
      <w:spacing w:after="0" w:line="240" w:lineRule="auto"/>
    </w:pPr>
    <w:rPr>
      <w:rFonts w:ascii="Arial" w:eastAsia="Arial" w:hAnsi="Arial" w:cs="Arial"/>
      <w:lang w:val="en-US" w:eastAsia="zh-CN" w:bidi="hi-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69995">
      <w:bodyDiv w:val="1"/>
      <w:marLeft w:val="0"/>
      <w:marRight w:val="0"/>
      <w:marTop w:val="0"/>
      <w:marBottom w:val="0"/>
      <w:divBdr>
        <w:top w:val="none" w:sz="0" w:space="0" w:color="auto"/>
        <w:left w:val="none" w:sz="0" w:space="0" w:color="auto"/>
        <w:bottom w:val="none" w:sz="0" w:space="0" w:color="auto"/>
        <w:right w:val="none" w:sz="0" w:space="0" w:color="auto"/>
      </w:divBdr>
      <w:divsChild>
        <w:div w:id="1507790505">
          <w:marLeft w:val="0"/>
          <w:marRight w:val="0"/>
          <w:marTop w:val="0"/>
          <w:marBottom w:val="0"/>
          <w:divBdr>
            <w:top w:val="none" w:sz="0" w:space="0" w:color="auto"/>
            <w:left w:val="none" w:sz="0" w:space="0" w:color="auto"/>
            <w:bottom w:val="none" w:sz="0" w:space="0" w:color="auto"/>
            <w:right w:val="none" w:sz="0" w:space="0" w:color="auto"/>
          </w:divBdr>
          <w:divsChild>
            <w:div w:id="6588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88368">
      <w:bodyDiv w:val="1"/>
      <w:marLeft w:val="0"/>
      <w:marRight w:val="0"/>
      <w:marTop w:val="0"/>
      <w:marBottom w:val="0"/>
      <w:divBdr>
        <w:top w:val="none" w:sz="0" w:space="0" w:color="auto"/>
        <w:left w:val="none" w:sz="0" w:space="0" w:color="auto"/>
        <w:bottom w:val="none" w:sz="0" w:space="0" w:color="auto"/>
        <w:right w:val="none" w:sz="0" w:space="0" w:color="auto"/>
      </w:divBdr>
      <w:divsChild>
        <w:div w:id="1617828544">
          <w:marLeft w:val="0"/>
          <w:marRight w:val="0"/>
          <w:marTop w:val="0"/>
          <w:marBottom w:val="0"/>
          <w:divBdr>
            <w:top w:val="none" w:sz="0" w:space="0" w:color="auto"/>
            <w:left w:val="none" w:sz="0" w:space="0" w:color="auto"/>
            <w:bottom w:val="none" w:sz="0" w:space="0" w:color="auto"/>
            <w:right w:val="none" w:sz="0" w:space="0" w:color="auto"/>
          </w:divBdr>
          <w:divsChild>
            <w:div w:id="809401008">
              <w:marLeft w:val="0"/>
              <w:marRight w:val="0"/>
              <w:marTop w:val="0"/>
              <w:marBottom w:val="0"/>
              <w:divBdr>
                <w:top w:val="none" w:sz="0" w:space="0" w:color="auto"/>
                <w:left w:val="none" w:sz="0" w:space="0" w:color="auto"/>
                <w:bottom w:val="none" w:sz="0" w:space="0" w:color="auto"/>
                <w:right w:val="none" w:sz="0" w:space="0" w:color="auto"/>
              </w:divBdr>
              <w:divsChild>
                <w:div w:id="1732002772">
                  <w:marLeft w:val="0"/>
                  <w:marRight w:val="0"/>
                  <w:marTop w:val="0"/>
                  <w:marBottom w:val="0"/>
                  <w:divBdr>
                    <w:top w:val="none" w:sz="0" w:space="0" w:color="auto"/>
                    <w:left w:val="none" w:sz="0" w:space="0" w:color="auto"/>
                    <w:bottom w:val="none" w:sz="0" w:space="0" w:color="auto"/>
                    <w:right w:val="none" w:sz="0" w:space="0" w:color="auto"/>
                  </w:divBdr>
                  <w:divsChild>
                    <w:div w:id="547032572">
                      <w:marLeft w:val="0"/>
                      <w:marRight w:val="0"/>
                      <w:marTop w:val="0"/>
                      <w:marBottom w:val="0"/>
                      <w:divBdr>
                        <w:top w:val="none" w:sz="0" w:space="0" w:color="auto"/>
                        <w:left w:val="none" w:sz="0" w:space="0" w:color="auto"/>
                        <w:bottom w:val="none" w:sz="0" w:space="0" w:color="auto"/>
                        <w:right w:val="none" w:sz="0" w:space="0" w:color="auto"/>
                      </w:divBdr>
                    </w:div>
                    <w:div w:id="3636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189564">
      <w:bodyDiv w:val="1"/>
      <w:marLeft w:val="0"/>
      <w:marRight w:val="0"/>
      <w:marTop w:val="0"/>
      <w:marBottom w:val="0"/>
      <w:divBdr>
        <w:top w:val="none" w:sz="0" w:space="0" w:color="auto"/>
        <w:left w:val="none" w:sz="0" w:space="0" w:color="auto"/>
        <w:bottom w:val="none" w:sz="0" w:space="0" w:color="auto"/>
        <w:right w:val="none" w:sz="0" w:space="0" w:color="auto"/>
      </w:divBdr>
      <w:divsChild>
        <w:div w:id="464617454">
          <w:marLeft w:val="0"/>
          <w:marRight w:val="0"/>
          <w:marTop w:val="0"/>
          <w:marBottom w:val="0"/>
          <w:divBdr>
            <w:top w:val="none" w:sz="0" w:space="0" w:color="auto"/>
            <w:left w:val="none" w:sz="0" w:space="0" w:color="auto"/>
            <w:bottom w:val="none" w:sz="0" w:space="0" w:color="auto"/>
            <w:right w:val="none" w:sz="0" w:space="0" w:color="auto"/>
          </w:divBdr>
          <w:divsChild>
            <w:div w:id="18116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2" Type="http://schemas.openxmlformats.org/officeDocument/2006/relationships/hyperlink" Target="http://www.arpitsolar.com" TargetMode="External"/><Relationship Id="rId1" Type="http://schemas.openxmlformats.org/officeDocument/2006/relationships/hyperlink" Target="mailto:info@arpitsolar.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66080-605F-466E-A7C4-FC6B75246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cp:lastPrinted>2025-07-28T09:30:00Z</cp:lastPrinted>
  <dcterms:created xsi:type="dcterms:W3CDTF">2025-08-15T11:05:00Z</dcterms:created>
  <dcterms:modified xsi:type="dcterms:W3CDTF">2025-08-16T07:38:00Z</dcterms:modified>
</cp:coreProperties>
</file>