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38020" w14:textId="77777777" w:rsidR="00FE02F9" w:rsidRPr="00FE02F9" w:rsidRDefault="00FE02F9" w:rsidP="00FE02F9">
      <w:pPr>
        <w:shd w:val="clear" w:color="auto" w:fill="FEFEFE"/>
        <w:spacing w:after="0" w:line="240" w:lineRule="auto"/>
        <w:outlineLvl w:val="0"/>
        <w:rPr>
          <w:rFonts w:ascii="Arial" w:eastAsia="Times New Roman" w:hAnsi="Arial" w:cs="Arial"/>
          <w:b/>
          <w:bCs/>
          <w:color w:val="000000" w:themeColor="text1"/>
          <w:kern w:val="36"/>
          <w:sz w:val="32"/>
          <w:szCs w:val="32"/>
          <w:lang w:eastAsia="en-IN"/>
        </w:rPr>
      </w:pPr>
      <w:r w:rsidRPr="00FE02F9">
        <w:rPr>
          <w:rFonts w:ascii="Arial" w:eastAsia="Times New Roman" w:hAnsi="Arial" w:cs="Arial"/>
          <w:b/>
          <w:bCs/>
          <w:color w:val="000000" w:themeColor="text1"/>
          <w:kern w:val="36"/>
          <w:sz w:val="32"/>
          <w:szCs w:val="32"/>
          <w:lang w:eastAsia="en-IN"/>
        </w:rPr>
        <w:t>Anypoint Security</w:t>
      </w:r>
    </w:p>
    <w:p w14:paraId="34971415" w14:textId="27B5AC37" w:rsidR="00FE02F9" w:rsidRDefault="00FE02F9" w:rsidP="00FE02F9">
      <w:pPr>
        <w:shd w:val="clear" w:color="auto" w:fill="FEFEFE"/>
        <w:spacing w:before="150" w:after="150" w:line="240" w:lineRule="auto"/>
        <w:rPr>
          <w:rFonts w:ascii="Arial" w:eastAsia="Times New Roman" w:hAnsi="Arial" w:cs="Arial"/>
          <w:color w:val="000000" w:themeColor="text1"/>
          <w:sz w:val="24"/>
          <w:szCs w:val="24"/>
          <w:lang w:eastAsia="en-IN"/>
        </w:rPr>
      </w:pPr>
      <w:r w:rsidRPr="00FE02F9">
        <w:rPr>
          <w:rFonts w:ascii="Arial" w:eastAsia="Times New Roman" w:hAnsi="Arial" w:cs="Arial"/>
          <w:color w:val="000000" w:themeColor="text1"/>
          <w:sz w:val="24"/>
          <w:szCs w:val="24"/>
          <w:lang w:eastAsia="en-IN"/>
        </w:rPr>
        <w:t>Anypoint Security provides a layered approach to secure your application network. These layers work together to protect both the application network and the network’s individual nodes by controlling access to APIs, enforcing policies, and proxying all inbound or outbound traffic to mitigate external threats and attacks.</w:t>
      </w:r>
    </w:p>
    <w:p w14:paraId="7F9C6EF4" w14:textId="003A0443" w:rsidR="00FE02F9" w:rsidRDefault="00FE02F9" w:rsidP="00FE02F9">
      <w:pPr>
        <w:shd w:val="clear" w:color="auto" w:fill="FEFEFE"/>
        <w:spacing w:before="150" w:after="15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Pr="00FE02F9">
        <w:rPr>
          <w:rFonts w:ascii="Arial" w:eastAsia="Times New Roman" w:hAnsi="Arial" w:cs="Arial"/>
          <w:color w:val="000000" w:themeColor="text1"/>
          <w:sz w:val="24"/>
          <w:szCs w:val="24"/>
          <w:lang w:eastAsia="en-IN"/>
        </w:rPr>
        <w:t>Anypoint Security features a high-performance, reliable, and scalable service to enforce policies that apply to all nodes deployed to our Runtime Fabric.</w:t>
      </w:r>
    </w:p>
    <w:p w14:paraId="51143B97" w14:textId="77777777" w:rsidR="00E935EA" w:rsidRDefault="00E935EA" w:rsidP="00E935EA">
      <w:pPr>
        <w:shd w:val="clear" w:color="auto" w:fill="FEFEFE"/>
        <w:spacing w:after="0" w:line="240" w:lineRule="auto"/>
        <w:outlineLvl w:val="0"/>
        <w:rPr>
          <w:rFonts w:ascii="Arial" w:eastAsia="Times New Roman" w:hAnsi="Arial" w:cs="Arial"/>
          <w:b/>
          <w:bCs/>
          <w:color w:val="000000" w:themeColor="text1"/>
          <w:kern w:val="36"/>
          <w:sz w:val="32"/>
          <w:szCs w:val="32"/>
          <w:lang w:eastAsia="en-IN"/>
        </w:rPr>
      </w:pPr>
    </w:p>
    <w:p w14:paraId="702807E5" w14:textId="0001688B" w:rsidR="00E935EA" w:rsidRPr="00E935EA" w:rsidRDefault="00E935EA" w:rsidP="00E935EA">
      <w:pPr>
        <w:shd w:val="clear" w:color="auto" w:fill="FEFEFE"/>
        <w:spacing w:after="0" w:line="240" w:lineRule="auto"/>
        <w:outlineLvl w:val="0"/>
        <w:rPr>
          <w:rFonts w:ascii="Arial" w:eastAsia="Times New Roman" w:hAnsi="Arial" w:cs="Arial"/>
          <w:b/>
          <w:bCs/>
          <w:color w:val="000000" w:themeColor="text1"/>
          <w:kern w:val="36"/>
          <w:sz w:val="32"/>
          <w:szCs w:val="32"/>
          <w:lang w:eastAsia="en-IN"/>
        </w:rPr>
      </w:pPr>
      <w:r w:rsidRPr="00E935EA">
        <w:rPr>
          <w:rFonts w:ascii="Arial" w:eastAsia="Times New Roman" w:hAnsi="Arial" w:cs="Arial"/>
          <w:b/>
          <w:bCs/>
          <w:color w:val="000000" w:themeColor="text1"/>
          <w:kern w:val="36"/>
          <w:sz w:val="32"/>
          <w:szCs w:val="32"/>
          <w:lang w:eastAsia="en-IN"/>
        </w:rPr>
        <w:t>Anypoint Security</w:t>
      </w:r>
      <w:r w:rsidRPr="00E935EA">
        <w:rPr>
          <w:rFonts w:ascii="Arial" w:eastAsia="Times New Roman" w:hAnsi="Arial" w:cs="Arial"/>
          <w:b/>
          <w:bCs/>
          <w:color w:val="000000" w:themeColor="text1"/>
          <w:kern w:val="36"/>
          <w:sz w:val="32"/>
          <w:szCs w:val="32"/>
          <w:lang w:eastAsia="en-IN"/>
        </w:rPr>
        <w:t xml:space="preserve"> Architecture</w:t>
      </w:r>
    </w:p>
    <w:p w14:paraId="4AC3BD86" w14:textId="5AC8B7FA" w:rsidR="00E935EA" w:rsidRDefault="00E935EA" w:rsidP="00E935EA">
      <w:pPr>
        <w:pStyle w:val="NormalWeb"/>
        <w:shd w:val="clear" w:color="auto" w:fill="FEFEFE"/>
        <w:spacing w:before="150" w:beforeAutospacing="0" w:after="150" w:afterAutospacing="0"/>
        <w:rPr>
          <w:rFonts w:ascii="Arial" w:hAnsi="Arial" w:cs="Arial"/>
          <w:color w:val="58595A"/>
        </w:rPr>
      </w:pPr>
      <w:r w:rsidRPr="00E935EA">
        <w:rPr>
          <w:rFonts w:ascii="Arial" w:hAnsi="Arial" w:cs="Arial"/>
          <w:color w:val="000000" w:themeColor="text1"/>
        </w:rPr>
        <w:t>Anypoint Security provides you with a dedicated endpoint to detect attacks and validate traffic without taxing your network implementations</w:t>
      </w:r>
      <w:r>
        <w:rPr>
          <w:rFonts w:ascii="Arial" w:hAnsi="Arial" w:cs="Arial"/>
          <w:color w:val="58595A"/>
        </w:rPr>
        <w:t>.</w:t>
      </w:r>
    </w:p>
    <w:p w14:paraId="524A95B8" w14:textId="67BDA8F5" w:rsidR="00E935EA" w:rsidRDefault="00E935EA" w:rsidP="00E935EA">
      <w:pPr>
        <w:shd w:val="clear" w:color="auto" w:fill="FEFEFE"/>
        <w:rPr>
          <w:rFonts w:ascii="Arial" w:hAnsi="Arial" w:cs="Arial"/>
          <w:color w:val="58595A"/>
        </w:rPr>
      </w:pPr>
      <w:r>
        <w:rPr>
          <w:rFonts w:ascii="Arial" w:hAnsi="Arial" w:cs="Arial"/>
          <w:noProof/>
          <w:color w:val="58595A"/>
        </w:rPr>
        <w:drawing>
          <wp:inline distT="0" distB="0" distL="0" distR="0" wp14:anchorId="2350DC81" wp14:editId="4836573D">
            <wp:extent cx="5731510" cy="3413760"/>
            <wp:effectExtent l="0" t="0" r="2540" b="0"/>
            <wp:docPr id="3" name="Picture 3" descr="index 1c1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1c19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125E9E18" w14:textId="77777777" w:rsidR="00E935EA" w:rsidRPr="00E935EA" w:rsidRDefault="00E935EA" w:rsidP="00E935EA">
      <w:pPr>
        <w:shd w:val="clear" w:color="auto" w:fill="FEFEFE"/>
        <w:spacing w:after="0" w:line="240" w:lineRule="auto"/>
        <w:outlineLvl w:val="0"/>
        <w:rPr>
          <w:rFonts w:ascii="Arial" w:eastAsia="Times New Roman" w:hAnsi="Arial" w:cs="Arial"/>
          <w:b/>
          <w:bCs/>
          <w:color w:val="000000" w:themeColor="text1"/>
          <w:kern w:val="36"/>
          <w:sz w:val="32"/>
          <w:szCs w:val="32"/>
          <w:lang w:eastAsia="en-IN"/>
        </w:rPr>
      </w:pPr>
      <w:r w:rsidRPr="00E935EA">
        <w:rPr>
          <w:rFonts w:ascii="Arial" w:eastAsia="Times New Roman" w:hAnsi="Arial" w:cs="Arial"/>
          <w:b/>
          <w:bCs/>
          <w:color w:val="000000" w:themeColor="text1"/>
          <w:kern w:val="36"/>
          <w:sz w:val="32"/>
          <w:szCs w:val="32"/>
          <w:lang w:eastAsia="en-IN"/>
        </w:rPr>
        <w:t>Policies</w:t>
      </w:r>
    </w:p>
    <w:p w14:paraId="52E3C7EC" w14:textId="77777777" w:rsidR="00E935EA" w:rsidRPr="00E935EA" w:rsidRDefault="00E935EA" w:rsidP="00E935EA">
      <w:pPr>
        <w:pStyle w:val="NormalWeb"/>
        <w:shd w:val="clear" w:color="auto" w:fill="FEFEFE"/>
        <w:spacing w:before="150" w:beforeAutospacing="0" w:after="150" w:afterAutospacing="0"/>
        <w:rPr>
          <w:rFonts w:ascii="Arial" w:hAnsi="Arial" w:cs="Arial"/>
          <w:color w:val="000000" w:themeColor="text1"/>
        </w:rPr>
      </w:pPr>
      <w:r w:rsidRPr="00E935EA">
        <w:rPr>
          <w:rFonts w:ascii="Arial" w:hAnsi="Arial" w:cs="Arial"/>
          <w:color w:val="000000" w:themeColor="text1"/>
        </w:rPr>
        <w:t>Anypoint Security features a high-performance, reliable, and scalable service to enforce policies that apply to all nodes deployed to your Runtime Fabric.</w:t>
      </w:r>
      <w:r w:rsidRPr="00E935EA">
        <w:rPr>
          <w:rFonts w:ascii="Arial" w:hAnsi="Arial" w:cs="Arial"/>
          <w:color w:val="000000" w:themeColor="text1"/>
        </w:rPr>
        <w:br/>
        <w:t>Anypoint Security policies then act as a default firewall/router capability through which all traffic traverses.</w:t>
      </w:r>
    </w:p>
    <w:p w14:paraId="07799456" w14:textId="77777777" w:rsidR="00E935EA" w:rsidRPr="00E935EA" w:rsidRDefault="00E935EA" w:rsidP="00E935EA">
      <w:pPr>
        <w:shd w:val="clear" w:color="auto" w:fill="FEFEFE"/>
        <w:spacing w:after="0" w:line="240" w:lineRule="auto"/>
        <w:outlineLvl w:val="0"/>
        <w:rPr>
          <w:rFonts w:ascii="Arial" w:eastAsia="Times New Roman" w:hAnsi="Arial" w:cs="Arial"/>
          <w:b/>
          <w:bCs/>
          <w:color w:val="000000" w:themeColor="text1"/>
          <w:kern w:val="36"/>
          <w:sz w:val="32"/>
          <w:szCs w:val="32"/>
          <w:lang w:eastAsia="en-IN"/>
        </w:rPr>
      </w:pPr>
      <w:r w:rsidRPr="00E935EA">
        <w:rPr>
          <w:rFonts w:ascii="Arial" w:eastAsia="Times New Roman" w:hAnsi="Arial" w:cs="Arial"/>
          <w:b/>
          <w:bCs/>
          <w:color w:val="000000" w:themeColor="text1"/>
          <w:kern w:val="36"/>
          <w:sz w:val="32"/>
          <w:szCs w:val="32"/>
          <w:lang w:eastAsia="en-IN"/>
        </w:rPr>
        <w:t>Secrets Manager</w:t>
      </w:r>
    </w:p>
    <w:p w14:paraId="5E3C546C" w14:textId="77777777" w:rsidR="00E935EA" w:rsidRPr="00E935EA" w:rsidRDefault="00E935EA" w:rsidP="00E935EA">
      <w:pPr>
        <w:pStyle w:val="NormalWeb"/>
        <w:shd w:val="clear" w:color="auto" w:fill="FEFEFE"/>
        <w:spacing w:before="150" w:beforeAutospacing="0" w:after="150" w:afterAutospacing="0"/>
        <w:rPr>
          <w:rFonts w:ascii="Arial" w:hAnsi="Arial" w:cs="Arial"/>
          <w:color w:val="000000" w:themeColor="text1"/>
        </w:rPr>
      </w:pPr>
      <w:r w:rsidRPr="00E935EA">
        <w:rPr>
          <w:rFonts w:ascii="Arial" w:hAnsi="Arial" w:cs="Arial"/>
          <w:color w:val="000000" w:themeColor="text1"/>
        </w:rPr>
        <w:t xml:space="preserve">Anypoint Security provides a secure vault for you to store the TLS certificates and </w:t>
      </w:r>
      <w:proofErr w:type="spellStart"/>
      <w:r w:rsidRPr="00E935EA">
        <w:rPr>
          <w:rFonts w:ascii="Arial" w:hAnsi="Arial" w:cs="Arial"/>
          <w:color w:val="000000" w:themeColor="text1"/>
        </w:rPr>
        <w:t>keystores</w:t>
      </w:r>
      <w:proofErr w:type="spellEnd"/>
      <w:r w:rsidRPr="00E935EA">
        <w:rPr>
          <w:rFonts w:ascii="Arial" w:hAnsi="Arial" w:cs="Arial"/>
          <w:color w:val="000000" w:themeColor="text1"/>
        </w:rPr>
        <w:t xml:space="preserve"> used by your deployments.</w:t>
      </w:r>
      <w:r w:rsidRPr="00E935EA">
        <w:rPr>
          <w:rFonts w:ascii="Arial" w:hAnsi="Arial" w:cs="Arial"/>
          <w:color w:val="000000" w:themeColor="text1"/>
        </w:rPr>
        <w:br/>
        <w:t>Through Secrets Manager, you can store the necessary secrets to set up the TLS context that encrypts inbound traffic to your Runtime Fabric.</w:t>
      </w:r>
    </w:p>
    <w:p w14:paraId="40986792" w14:textId="77777777" w:rsidR="00E935EA" w:rsidRDefault="00E935EA" w:rsidP="00E935EA">
      <w:pPr>
        <w:shd w:val="clear" w:color="auto" w:fill="FEFEFE"/>
        <w:spacing w:after="0" w:line="240" w:lineRule="auto"/>
        <w:outlineLvl w:val="0"/>
        <w:rPr>
          <w:rFonts w:ascii="Arial" w:eastAsia="Times New Roman" w:hAnsi="Arial" w:cs="Arial"/>
          <w:b/>
          <w:bCs/>
          <w:color w:val="000000" w:themeColor="text1"/>
          <w:kern w:val="36"/>
          <w:sz w:val="32"/>
          <w:szCs w:val="32"/>
          <w:lang w:eastAsia="en-IN"/>
        </w:rPr>
      </w:pPr>
    </w:p>
    <w:p w14:paraId="320806D4" w14:textId="77777777" w:rsidR="00E935EA" w:rsidRDefault="00E935EA" w:rsidP="00E935EA">
      <w:pPr>
        <w:shd w:val="clear" w:color="auto" w:fill="FEFEFE"/>
        <w:spacing w:after="0" w:line="240" w:lineRule="auto"/>
        <w:outlineLvl w:val="0"/>
        <w:rPr>
          <w:rFonts w:ascii="Arial" w:eastAsia="Times New Roman" w:hAnsi="Arial" w:cs="Arial"/>
          <w:b/>
          <w:bCs/>
          <w:color w:val="000000" w:themeColor="text1"/>
          <w:kern w:val="36"/>
          <w:sz w:val="32"/>
          <w:szCs w:val="32"/>
          <w:lang w:eastAsia="en-IN"/>
        </w:rPr>
      </w:pPr>
    </w:p>
    <w:p w14:paraId="4B7FA161" w14:textId="31CA1EB0" w:rsidR="00E935EA" w:rsidRPr="00E935EA" w:rsidRDefault="00E935EA" w:rsidP="00E935EA">
      <w:pPr>
        <w:shd w:val="clear" w:color="auto" w:fill="FEFEFE"/>
        <w:spacing w:after="0" w:line="240" w:lineRule="auto"/>
        <w:outlineLvl w:val="0"/>
        <w:rPr>
          <w:rFonts w:ascii="Arial" w:eastAsia="Times New Roman" w:hAnsi="Arial" w:cs="Arial"/>
          <w:b/>
          <w:bCs/>
          <w:color w:val="000000" w:themeColor="text1"/>
          <w:kern w:val="36"/>
          <w:sz w:val="32"/>
          <w:szCs w:val="32"/>
          <w:lang w:eastAsia="en-IN"/>
        </w:rPr>
      </w:pPr>
      <w:r w:rsidRPr="00E935EA">
        <w:rPr>
          <w:rFonts w:ascii="Arial" w:eastAsia="Times New Roman" w:hAnsi="Arial" w:cs="Arial"/>
          <w:b/>
          <w:bCs/>
          <w:color w:val="000000" w:themeColor="text1"/>
          <w:kern w:val="36"/>
          <w:sz w:val="32"/>
          <w:szCs w:val="32"/>
          <w:lang w:eastAsia="en-IN"/>
        </w:rPr>
        <w:lastRenderedPageBreak/>
        <w:t>Tokenization Service</w:t>
      </w:r>
    </w:p>
    <w:p w14:paraId="7A5EE086" w14:textId="77777777" w:rsidR="00E935EA" w:rsidRPr="00E935EA" w:rsidRDefault="00E935EA" w:rsidP="00E935EA">
      <w:pPr>
        <w:pStyle w:val="NormalWeb"/>
        <w:shd w:val="clear" w:color="auto" w:fill="FEFEFE"/>
        <w:spacing w:before="150" w:beforeAutospacing="0" w:after="150" w:afterAutospacing="0"/>
        <w:rPr>
          <w:rFonts w:ascii="Arial" w:hAnsi="Arial" w:cs="Arial"/>
          <w:color w:val="000000" w:themeColor="text1"/>
        </w:rPr>
      </w:pPr>
      <w:r w:rsidRPr="00E935EA">
        <w:rPr>
          <w:rFonts w:ascii="Arial" w:hAnsi="Arial" w:cs="Arial"/>
          <w:color w:val="000000" w:themeColor="text1"/>
        </w:rPr>
        <w:t>Anypoint Security’s tokenization service protects sensitive data from unwanted exposure by replacing key values, such as a credit card number, with a token.</w:t>
      </w:r>
    </w:p>
    <w:p w14:paraId="4CC2200F" w14:textId="77777777" w:rsidR="00E935EA" w:rsidRPr="00FE02F9" w:rsidRDefault="00E935EA" w:rsidP="00E935EA">
      <w:pPr>
        <w:pStyle w:val="NormalWeb"/>
        <w:shd w:val="clear" w:color="auto" w:fill="FEFEFE"/>
        <w:spacing w:before="150" w:beforeAutospacing="0" w:after="150" w:afterAutospacing="0"/>
        <w:rPr>
          <w:rFonts w:ascii="Arial" w:hAnsi="Arial" w:cs="Arial"/>
          <w:color w:val="000000" w:themeColor="text1"/>
        </w:rPr>
      </w:pPr>
    </w:p>
    <w:p w14:paraId="111CA27E" w14:textId="11ACF98E" w:rsidR="00BB2C16" w:rsidRDefault="00BB2C16">
      <w:pPr>
        <w:rPr>
          <w:color w:val="000000" w:themeColor="text1"/>
        </w:rPr>
      </w:pPr>
    </w:p>
    <w:p w14:paraId="432DEA2F" w14:textId="77777777" w:rsidR="00FE02F9" w:rsidRPr="00FE02F9" w:rsidRDefault="00FE02F9" w:rsidP="00FE02F9">
      <w:pPr>
        <w:shd w:val="clear" w:color="auto" w:fill="FEFEFE"/>
        <w:spacing w:after="0" w:line="240" w:lineRule="auto"/>
        <w:outlineLvl w:val="0"/>
        <w:rPr>
          <w:rFonts w:ascii="Arial" w:eastAsia="Times New Roman" w:hAnsi="Arial" w:cs="Arial"/>
          <w:b/>
          <w:bCs/>
          <w:color w:val="000000" w:themeColor="text1"/>
          <w:kern w:val="36"/>
          <w:sz w:val="32"/>
          <w:szCs w:val="32"/>
          <w:lang w:eastAsia="en-IN"/>
        </w:rPr>
      </w:pPr>
      <w:r w:rsidRPr="00FE02F9">
        <w:rPr>
          <w:rFonts w:ascii="Arial" w:eastAsia="Times New Roman" w:hAnsi="Arial" w:cs="Arial"/>
          <w:b/>
          <w:bCs/>
          <w:color w:val="000000" w:themeColor="text1"/>
          <w:kern w:val="36"/>
          <w:sz w:val="32"/>
          <w:szCs w:val="32"/>
          <w:lang w:eastAsia="en-IN"/>
        </w:rPr>
        <w:t>Secrets Manager</w:t>
      </w:r>
    </w:p>
    <w:p w14:paraId="0691C306" w14:textId="77777777" w:rsidR="00FE02F9" w:rsidRDefault="00FE02F9" w:rsidP="00FE02F9">
      <w:pPr>
        <w:shd w:val="clear" w:color="auto" w:fill="FEFEFE"/>
        <w:spacing w:after="0" w:line="240" w:lineRule="auto"/>
        <w:outlineLvl w:val="0"/>
        <w:rPr>
          <w:rFonts w:ascii="Arial" w:eastAsia="Times New Roman" w:hAnsi="Arial" w:cs="Arial"/>
          <w:color w:val="000000" w:themeColor="text1"/>
          <w:sz w:val="24"/>
          <w:szCs w:val="24"/>
          <w:lang w:eastAsia="en-IN"/>
        </w:rPr>
      </w:pPr>
    </w:p>
    <w:p w14:paraId="537DE125" w14:textId="1F331AA4" w:rsidR="00FE02F9" w:rsidRPr="00FE02F9" w:rsidRDefault="00FE02F9" w:rsidP="00FE02F9">
      <w:pPr>
        <w:shd w:val="clear" w:color="auto" w:fill="FEFEFE"/>
        <w:spacing w:after="0" w:line="240" w:lineRule="auto"/>
        <w:outlineLvl w:val="0"/>
        <w:rPr>
          <w:rFonts w:ascii="Arial" w:eastAsia="Times New Roman" w:hAnsi="Arial" w:cs="Arial"/>
          <w:color w:val="000000" w:themeColor="text1"/>
          <w:sz w:val="24"/>
          <w:szCs w:val="24"/>
          <w:lang w:eastAsia="en-IN"/>
        </w:rPr>
      </w:pPr>
      <w:r w:rsidRPr="00FE02F9">
        <w:rPr>
          <w:rFonts w:ascii="Arial" w:eastAsia="Times New Roman" w:hAnsi="Arial" w:cs="Arial"/>
          <w:color w:val="000000" w:themeColor="text1"/>
          <w:sz w:val="24"/>
          <w:szCs w:val="24"/>
          <w:lang w:eastAsia="en-IN"/>
        </w:rPr>
        <w:t xml:space="preserve">Anypoint Security provides a secure vault for you to store the TLS certificates and </w:t>
      </w:r>
      <w:proofErr w:type="spellStart"/>
      <w:r w:rsidRPr="00FE02F9">
        <w:rPr>
          <w:rFonts w:ascii="Arial" w:eastAsia="Times New Roman" w:hAnsi="Arial" w:cs="Arial"/>
          <w:color w:val="000000" w:themeColor="text1"/>
          <w:sz w:val="24"/>
          <w:szCs w:val="24"/>
          <w:lang w:eastAsia="en-IN"/>
        </w:rPr>
        <w:t>keystores</w:t>
      </w:r>
      <w:proofErr w:type="spellEnd"/>
      <w:r w:rsidRPr="00FE02F9">
        <w:rPr>
          <w:rFonts w:ascii="Arial" w:eastAsia="Times New Roman" w:hAnsi="Arial" w:cs="Arial"/>
          <w:color w:val="000000" w:themeColor="text1"/>
          <w:sz w:val="24"/>
          <w:szCs w:val="24"/>
          <w:lang w:eastAsia="en-IN"/>
        </w:rPr>
        <w:t xml:space="preserve"> used by your deployments.</w:t>
      </w:r>
      <w:r w:rsidRPr="00FE02F9">
        <w:rPr>
          <w:rFonts w:ascii="Arial" w:eastAsia="Times New Roman" w:hAnsi="Arial" w:cs="Arial"/>
          <w:color w:val="000000" w:themeColor="text1"/>
          <w:sz w:val="24"/>
          <w:szCs w:val="24"/>
          <w:lang w:eastAsia="en-IN"/>
        </w:rPr>
        <w:br/>
        <w:t>Through Secrets Manager, you can store the necessary secrets to set up the TLS context that encrypts inbound traffic to your Runtime Fabric.</w:t>
      </w:r>
    </w:p>
    <w:p w14:paraId="33EE7C80" w14:textId="20F36E8F" w:rsidR="00FE02F9" w:rsidRDefault="00FE02F9">
      <w:pPr>
        <w:rPr>
          <w:rFonts w:ascii="Arial" w:eastAsia="Times New Roman" w:hAnsi="Arial" w:cs="Arial"/>
          <w:color w:val="000000" w:themeColor="text1"/>
          <w:sz w:val="24"/>
          <w:szCs w:val="24"/>
          <w:lang w:eastAsia="en-IN"/>
        </w:rPr>
      </w:pPr>
    </w:p>
    <w:p w14:paraId="4898DF19" w14:textId="77777777" w:rsidR="00FE02F9" w:rsidRPr="00FE02F9" w:rsidRDefault="00FE02F9" w:rsidP="00FE02F9">
      <w:pPr>
        <w:shd w:val="clear" w:color="auto" w:fill="FEFEFE"/>
        <w:spacing w:after="0" w:line="240" w:lineRule="auto"/>
        <w:outlineLvl w:val="0"/>
        <w:rPr>
          <w:rFonts w:ascii="Arial" w:eastAsia="Times New Roman" w:hAnsi="Arial" w:cs="Arial"/>
          <w:b/>
          <w:bCs/>
          <w:color w:val="000000" w:themeColor="text1"/>
          <w:kern w:val="36"/>
          <w:sz w:val="32"/>
          <w:szCs w:val="32"/>
          <w:lang w:eastAsia="en-IN"/>
        </w:rPr>
      </w:pPr>
      <w:r w:rsidRPr="00FE02F9">
        <w:rPr>
          <w:rFonts w:ascii="Arial" w:eastAsia="Times New Roman" w:hAnsi="Arial" w:cs="Arial"/>
          <w:b/>
          <w:bCs/>
          <w:color w:val="000000" w:themeColor="text1"/>
          <w:kern w:val="36"/>
          <w:sz w:val="32"/>
          <w:szCs w:val="32"/>
          <w:lang w:eastAsia="en-IN"/>
        </w:rPr>
        <w:t>Anypoint Security Policies for Edge</w:t>
      </w:r>
    </w:p>
    <w:p w14:paraId="2BB39B2C" w14:textId="77777777" w:rsidR="00FE02F9" w:rsidRPr="00FE02F9" w:rsidRDefault="00FE02F9" w:rsidP="00FE02F9">
      <w:pPr>
        <w:pStyle w:val="NormalWeb"/>
        <w:shd w:val="clear" w:color="auto" w:fill="FEFEFE"/>
        <w:spacing w:before="150" w:beforeAutospacing="0" w:after="150" w:afterAutospacing="0"/>
        <w:rPr>
          <w:rFonts w:ascii="Arial" w:hAnsi="Arial" w:cs="Arial"/>
          <w:color w:val="000000" w:themeColor="text1"/>
        </w:rPr>
      </w:pPr>
      <w:r w:rsidRPr="00FE02F9">
        <w:rPr>
          <w:rFonts w:ascii="Arial" w:hAnsi="Arial" w:cs="Arial"/>
          <w:color w:val="000000" w:themeColor="text1"/>
        </w:rPr>
        <w:t>Anypoint Security features a high-performance, reliable, and scalable service that works with Anypoint Runtime Fabric to enforce security policies on nodes deployed to your Anypoint Runtime Fabric. Anypoint Security provides denial-of-service (DoS), IP whitelist, HTTP limits, and Web Application Firewall (WAF) policies to protect your APIs.</w:t>
      </w:r>
    </w:p>
    <w:p w14:paraId="45EEC863" w14:textId="77777777" w:rsidR="00FE02F9" w:rsidRPr="00FE02F9" w:rsidRDefault="00FE02F9" w:rsidP="00FE02F9">
      <w:pPr>
        <w:pStyle w:val="Heading2"/>
        <w:shd w:val="clear" w:color="auto" w:fill="FEFEFE"/>
        <w:spacing w:before="0"/>
        <w:rPr>
          <w:rFonts w:ascii="Arial" w:eastAsia="Times New Roman" w:hAnsi="Arial" w:cs="Arial"/>
          <w:b/>
          <w:bCs/>
          <w:color w:val="000000" w:themeColor="text1"/>
          <w:kern w:val="36"/>
          <w:sz w:val="32"/>
          <w:szCs w:val="32"/>
          <w:lang w:eastAsia="en-IN"/>
        </w:rPr>
      </w:pPr>
      <w:r w:rsidRPr="00FE02F9">
        <w:rPr>
          <w:rFonts w:ascii="Arial" w:eastAsia="Times New Roman" w:hAnsi="Arial" w:cs="Arial"/>
          <w:b/>
          <w:bCs/>
          <w:color w:val="000000" w:themeColor="text1"/>
          <w:kern w:val="36"/>
          <w:sz w:val="32"/>
          <w:szCs w:val="32"/>
          <w:lang w:eastAsia="en-IN"/>
        </w:rPr>
        <w:t>DoS Policy</w:t>
      </w:r>
    </w:p>
    <w:p w14:paraId="748A5ADF" w14:textId="7ACD2634" w:rsidR="00FE02F9" w:rsidRDefault="00FE02F9" w:rsidP="00FE02F9">
      <w:pPr>
        <w:pStyle w:val="NormalWeb"/>
        <w:shd w:val="clear" w:color="auto" w:fill="FEFEFE"/>
        <w:spacing w:before="150" w:beforeAutospacing="0" w:after="150" w:afterAutospacing="0"/>
        <w:rPr>
          <w:rFonts w:ascii="Arial" w:hAnsi="Arial" w:cs="Arial"/>
          <w:color w:val="000000" w:themeColor="text1"/>
        </w:rPr>
      </w:pPr>
      <w:r w:rsidRPr="00FE02F9">
        <w:rPr>
          <w:rFonts w:ascii="Arial" w:hAnsi="Arial" w:cs="Arial"/>
          <w:color w:val="000000" w:themeColor="text1"/>
        </w:rPr>
        <w:t>DoS policies are designed to protect your network nodes against malicious clients trying to flood your network to prevent legitimate traffic to your APIs.</w:t>
      </w:r>
    </w:p>
    <w:p w14:paraId="2B3F8936" w14:textId="3F7F9AE2" w:rsidR="00FE02F9" w:rsidRDefault="00FE02F9" w:rsidP="00FE02F9">
      <w:pPr>
        <w:pStyle w:val="NormalWeb"/>
        <w:shd w:val="clear" w:color="auto" w:fill="FEFEFE"/>
        <w:spacing w:before="150" w:beforeAutospacing="0" w:after="150" w:afterAutospacing="0"/>
        <w:rPr>
          <w:rFonts w:ascii="Arial" w:hAnsi="Arial" w:cs="Arial"/>
          <w:color w:val="000000" w:themeColor="text1"/>
        </w:rPr>
      </w:pPr>
    </w:p>
    <w:p w14:paraId="65B26CE7" w14:textId="31D8BDA0" w:rsidR="00FE02F9" w:rsidRPr="00FE02F9" w:rsidRDefault="00FE02F9" w:rsidP="00FE02F9">
      <w:pPr>
        <w:pStyle w:val="Heading2"/>
        <w:shd w:val="clear" w:color="auto" w:fill="FEFEFE"/>
        <w:spacing w:before="0"/>
        <w:rPr>
          <w:rFonts w:ascii="Arial" w:eastAsia="Times New Roman" w:hAnsi="Arial" w:cs="Arial"/>
          <w:b/>
          <w:bCs/>
          <w:color w:val="000000" w:themeColor="text1"/>
          <w:kern w:val="36"/>
          <w:sz w:val="32"/>
          <w:szCs w:val="32"/>
          <w:lang w:eastAsia="en-IN"/>
        </w:rPr>
      </w:pPr>
      <w:r w:rsidRPr="00FE02F9">
        <w:rPr>
          <w:rFonts w:ascii="Arial" w:eastAsia="Times New Roman" w:hAnsi="Arial" w:cs="Arial"/>
          <w:b/>
          <w:bCs/>
          <w:color w:val="000000" w:themeColor="text1"/>
          <w:kern w:val="36"/>
          <w:sz w:val="32"/>
          <w:szCs w:val="32"/>
          <w:lang w:eastAsia="en-IN"/>
        </w:rPr>
        <w:t>IP Whitelist Policy</w:t>
      </w:r>
    </w:p>
    <w:p w14:paraId="0908CE23" w14:textId="77777777" w:rsidR="00FE02F9" w:rsidRPr="00FE02F9" w:rsidRDefault="00FE02F9" w:rsidP="00FE02F9">
      <w:pPr>
        <w:pStyle w:val="NormalWeb"/>
        <w:shd w:val="clear" w:color="auto" w:fill="FEFEFE"/>
        <w:spacing w:before="150" w:beforeAutospacing="0" w:after="150" w:afterAutospacing="0"/>
        <w:rPr>
          <w:rFonts w:ascii="Arial" w:hAnsi="Arial" w:cs="Arial"/>
          <w:color w:val="000000" w:themeColor="text1"/>
        </w:rPr>
      </w:pPr>
      <w:r w:rsidRPr="00FE02F9">
        <w:rPr>
          <w:rFonts w:ascii="Arial" w:hAnsi="Arial" w:cs="Arial"/>
          <w:color w:val="000000" w:themeColor="text1"/>
        </w:rPr>
        <w:t>Create an IP address whitelist policy to configure an explicit list of IP addresses that can access your deployed endpoints.</w:t>
      </w:r>
    </w:p>
    <w:p w14:paraId="70D2839E" w14:textId="77777777" w:rsidR="00FE02F9" w:rsidRDefault="00FE02F9" w:rsidP="00FE02F9">
      <w:pPr>
        <w:pStyle w:val="Heading2"/>
        <w:shd w:val="clear" w:color="auto" w:fill="FEFEFE"/>
        <w:spacing w:before="0"/>
        <w:rPr>
          <w:rFonts w:ascii="Arial" w:eastAsia="Times New Roman" w:hAnsi="Arial" w:cs="Arial"/>
          <w:b/>
          <w:bCs/>
          <w:color w:val="000000" w:themeColor="text1"/>
          <w:kern w:val="36"/>
          <w:sz w:val="32"/>
          <w:szCs w:val="32"/>
          <w:lang w:eastAsia="en-IN"/>
        </w:rPr>
      </w:pPr>
    </w:p>
    <w:p w14:paraId="0108B137" w14:textId="3F671662" w:rsidR="00FE02F9" w:rsidRPr="00FE02F9" w:rsidRDefault="00FE02F9" w:rsidP="00FE02F9">
      <w:pPr>
        <w:pStyle w:val="Heading2"/>
        <w:shd w:val="clear" w:color="auto" w:fill="FEFEFE"/>
        <w:spacing w:before="0"/>
        <w:rPr>
          <w:rFonts w:ascii="Arial" w:eastAsia="Times New Roman" w:hAnsi="Arial" w:cs="Arial"/>
          <w:b/>
          <w:bCs/>
          <w:color w:val="000000" w:themeColor="text1"/>
          <w:kern w:val="36"/>
          <w:sz w:val="32"/>
          <w:szCs w:val="32"/>
          <w:lang w:eastAsia="en-IN"/>
        </w:rPr>
      </w:pPr>
      <w:r w:rsidRPr="00FE02F9">
        <w:rPr>
          <w:rFonts w:ascii="Arial" w:eastAsia="Times New Roman" w:hAnsi="Arial" w:cs="Arial"/>
          <w:b/>
          <w:bCs/>
          <w:color w:val="000000" w:themeColor="text1"/>
          <w:kern w:val="36"/>
          <w:sz w:val="32"/>
          <w:szCs w:val="32"/>
          <w:lang w:eastAsia="en-IN"/>
        </w:rPr>
        <w:t>HTTP Limits Policy</w:t>
      </w:r>
    </w:p>
    <w:p w14:paraId="4583297A" w14:textId="57103251" w:rsidR="00FE02F9" w:rsidRDefault="00FE02F9" w:rsidP="00FE02F9">
      <w:pPr>
        <w:pStyle w:val="NormalWeb"/>
        <w:shd w:val="clear" w:color="auto" w:fill="FEFEFE"/>
        <w:spacing w:before="150" w:beforeAutospacing="0" w:after="150" w:afterAutospacing="0"/>
        <w:rPr>
          <w:rFonts w:ascii="Arial" w:hAnsi="Arial" w:cs="Arial"/>
          <w:color w:val="000000" w:themeColor="text1"/>
        </w:rPr>
      </w:pPr>
      <w:r w:rsidRPr="00FE02F9">
        <w:rPr>
          <w:rFonts w:ascii="Arial" w:hAnsi="Arial" w:cs="Arial"/>
          <w:color w:val="000000" w:themeColor="text1"/>
        </w:rPr>
        <w:t>HTTP limits policies prevent attacks from clients that send large messages that can consume all of your processing bandwidth.</w:t>
      </w:r>
    </w:p>
    <w:p w14:paraId="23673940" w14:textId="4A0C0E56" w:rsidR="00FE02F9" w:rsidRDefault="00FE02F9" w:rsidP="00FE02F9">
      <w:pPr>
        <w:pStyle w:val="NormalWeb"/>
        <w:shd w:val="clear" w:color="auto" w:fill="FEFEFE"/>
        <w:spacing w:before="150" w:beforeAutospacing="0" w:after="150" w:afterAutospacing="0"/>
        <w:rPr>
          <w:rFonts w:ascii="Arial" w:hAnsi="Arial" w:cs="Arial"/>
          <w:color w:val="000000" w:themeColor="text1"/>
        </w:rPr>
      </w:pPr>
    </w:p>
    <w:p w14:paraId="4E4D0488" w14:textId="77777777" w:rsidR="002270E1" w:rsidRPr="002270E1" w:rsidRDefault="002270E1" w:rsidP="002270E1">
      <w:pPr>
        <w:pStyle w:val="Heading2"/>
        <w:shd w:val="clear" w:color="auto" w:fill="FEFEFE"/>
        <w:spacing w:before="0"/>
        <w:rPr>
          <w:rFonts w:ascii="Arial" w:eastAsia="Times New Roman" w:hAnsi="Arial" w:cs="Arial"/>
          <w:b/>
          <w:bCs/>
          <w:color w:val="000000" w:themeColor="text1"/>
          <w:kern w:val="36"/>
          <w:sz w:val="32"/>
          <w:szCs w:val="32"/>
          <w:lang w:eastAsia="en-IN"/>
        </w:rPr>
      </w:pPr>
      <w:r w:rsidRPr="002270E1">
        <w:rPr>
          <w:rFonts w:ascii="Arial" w:eastAsia="Times New Roman" w:hAnsi="Arial" w:cs="Arial"/>
          <w:b/>
          <w:bCs/>
          <w:color w:val="000000" w:themeColor="text1"/>
          <w:kern w:val="36"/>
          <w:sz w:val="32"/>
          <w:szCs w:val="32"/>
          <w:lang w:eastAsia="en-IN"/>
        </w:rPr>
        <w:t>Web Application Firewall Security Policy</w:t>
      </w:r>
    </w:p>
    <w:p w14:paraId="4B8EDB06" w14:textId="74C745AA" w:rsidR="00FE02F9" w:rsidRPr="00FE02F9" w:rsidRDefault="00FE02F9" w:rsidP="00FE02F9">
      <w:pPr>
        <w:pStyle w:val="NormalWeb"/>
        <w:shd w:val="clear" w:color="auto" w:fill="FEFEFE"/>
        <w:spacing w:before="150" w:beforeAutospacing="0" w:after="150" w:afterAutospacing="0"/>
        <w:rPr>
          <w:rFonts w:ascii="Arial" w:hAnsi="Arial" w:cs="Arial"/>
          <w:color w:val="000000" w:themeColor="text1"/>
        </w:rPr>
      </w:pPr>
      <w:r w:rsidRPr="002270E1">
        <w:rPr>
          <w:rFonts w:ascii="Arial" w:hAnsi="Arial" w:cs="Arial"/>
          <w:color w:val="000000" w:themeColor="text1"/>
        </w:rPr>
        <w:t>The Web Application Firewall (WAF) security policy is available for request and response traffic to provide protection at the Web application level.</w:t>
      </w:r>
    </w:p>
    <w:p w14:paraId="1D65A7C5" w14:textId="5082E422" w:rsidR="00FE02F9" w:rsidRDefault="002270E1" w:rsidP="00FE02F9">
      <w:pPr>
        <w:pStyle w:val="NormalWeb"/>
        <w:shd w:val="clear" w:color="auto" w:fill="FEFEFE"/>
        <w:spacing w:before="150" w:beforeAutospacing="0" w:after="150" w:afterAutospacing="0"/>
        <w:rPr>
          <w:rFonts w:ascii="Arial" w:hAnsi="Arial" w:cs="Arial"/>
          <w:color w:val="000000" w:themeColor="text1"/>
        </w:rPr>
      </w:pPr>
      <w:r>
        <w:rPr>
          <w:rFonts w:ascii="Arial" w:hAnsi="Arial" w:cs="Arial"/>
          <w:color w:val="000000" w:themeColor="text1"/>
        </w:rPr>
        <w:t>Examples:</w:t>
      </w:r>
    </w:p>
    <w:p w14:paraId="275B511D" w14:textId="1AF57C07" w:rsidR="002270E1" w:rsidRPr="002270E1" w:rsidRDefault="002270E1" w:rsidP="002270E1">
      <w:pPr>
        <w:spacing w:line="240" w:lineRule="auto"/>
        <w:rPr>
          <w:rFonts w:ascii="Times New Roman" w:eastAsia="Times New Roman" w:hAnsi="Times New Roman" w:cs="Times New Roman"/>
          <w:color w:val="000000" w:themeColor="text1"/>
          <w:sz w:val="24"/>
          <w:szCs w:val="24"/>
          <w:lang w:eastAsia="en-IN"/>
        </w:rPr>
      </w:pPr>
      <w:r w:rsidRPr="002270E1">
        <w:rPr>
          <w:rFonts w:ascii="Arial" w:eastAsia="Times New Roman" w:hAnsi="Arial" w:cs="Arial"/>
          <w:b/>
          <w:bCs/>
          <w:color w:val="000000" w:themeColor="text1"/>
          <w:szCs w:val="22"/>
          <w:shd w:val="clear" w:color="auto" w:fill="FEFEFE"/>
          <w:lang w:eastAsia="en-IN"/>
        </w:rPr>
        <w:t>SQL Injection</w:t>
      </w:r>
    </w:p>
    <w:p w14:paraId="75437B8E" w14:textId="77777777" w:rsidR="002270E1" w:rsidRPr="002270E1" w:rsidRDefault="002270E1" w:rsidP="002270E1">
      <w:pPr>
        <w:spacing w:line="240" w:lineRule="auto"/>
        <w:rPr>
          <w:rFonts w:ascii="Times New Roman" w:eastAsia="Times New Roman" w:hAnsi="Times New Roman" w:cs="Times New Roman"/>
          <w:color w:val="000000" w:themeColor="text1"/>
          <w:sz w:val="24"/>
          <w:szCs w:val="24"/>
          <w:lang w:eastAsia="en-IN"/>
        </w:rPr>
      </w:pPr>
      <w:r w:rsidRPr="002270E1">
        <w:rPr>
          <w:rFonts w:ascii="Calibri" w:eastAsia="Times New Roman" w:hAnsi="Calibri" w:cs="Calibri"/>
          <w:color w:val="000000" w:themeColor="text1"/>
          <w:szCs w:val="22"/>
          <w:lang w:eastAsia="en-IN"/>
        </w:rPr>
        <w:lastRenderedPageBreak/>
        <w:t>It is an attack used to take over database servers by dynamically poisoning SQL queries. SQL injection works only on web application that is using the DB.</w:t>
      </w:r>
    </w:p>
    <w:p w14:paraId="38E7F55E" w14:textId="77777777" w:rsidR="002270E1" w:rsidRPr="002270E1" w:rsidRDefault="002270E1" w:rsidP="002270E1">
      <w:pPr>
        <w:spacing w:line="240" w:lineRule="auto"/>
        <w:rPr>
          <w:rFonts w:ascii="Times New Roman" w:eastAsia="Times New Roman" w:hAnsi="Times New Roman" w:cs="Times New Roman"/>
          <w:color w:val="000000" w:themeColor="text1"/>
          <w:sz w:val="24"/>
          <w:szCs w:val="24"/>
          <w:lang w:eastAsia="en-IN"/>
        </w:rPr>
      </w:pPr>
      <w:r w:rsidRPr="002270E1">
        <w:rPr>
          <w:rFonts w:ascii="Calibri" w:eastAsia="Times New Roman" w:hAnsi="Calibri" w:cs="Calibri"/>
          <w:b/>
          <w:bCs/>
          <w:color w:val="000000" w:themeColor="text1"/>
          <w:szCs w:val="22"/>
          <w:lang w:eastAsia="en-IN"/>
        </w:rPr>
        <w:t xml:space="preserve">CSS (Cross Site Scripting) </w:t>
      </w:r>
      <w:r w:rsidRPr="002270E1">
        <w:rPr>
          <w:rFonts w:ascii="Calibri" w:eastAsia="Times New Roman" w:hAnsi="Calibri" w:cs="Calibri"/>
          <w:color w:val="000000" w:themeColor="text1"/>
          <w:szCs w:val="22"/>
          <w:lang w:eastAsia="en-IN"/>
        </w:rPr>
        <w:t>is a code injection attack executed on the client-side of a web application.</w:t>
      </w:r>
    </w:p>
    <w:p w14:paraId="35BCD783" w14:textId="77777777" w:rsidR="002270E1" w:rsidRPr="002270E1" w:rsidRDefault="002270E1" w:rsidP="002270E1">
      <w:pPr>
        <w:numPr>
          <w:ilvl w:val="0"/>
          <w:numId w:val="1"/>
        </w:numPr>
        <w:spacing w:after="0" w:line="240" w:lineRule="auto"/>
        <w:textAlignment w:val="baseline"/>
        <w:rPr>
          <w:rFonts w:ascii="Arial" w:eastAsia="Times New Roman" w:hAnsi="Arial" w:cs="Arial"/>
          <w:color w:val="000000" w:themeColor="text1"/>
          <w:szCs w:val="22"/>
          <w:lang w:eastAsia="en-IN"/>
        </w:rPr>
      </w:pPr>
      <w:r w:rsidRPr="002270E1">
        <w:rPr>
          <w:rFonts w:ascii="Calibri" w:eastAsia="Times New Roman" w:hAnsi="Calibri" w:cs="Calibri"/>
          <w:color w:val="000000" w:themeColor="text1"/>
          <w:szCs w:val="22"/>
          <w:lang w:eastAsia="en-IN"/>
        </w:rPr>
        <w:t>Attacker injects malicious script through the web browser</w:t>
      </w:r>
    </w:p>
    <w:p w14:paraId="28A4978E" w14:textId="77777777" w:rsidR="002270E1" w:rsidRPr="002270E1" w:rsidRDefault="002270E1" w:rsidP="002270E1">
      <w:pPr>
        <w:numPr>
          <w:ilvl w:val="0"/>
          <w:numId w:val="1"/>
        </w:numPr>
        <w:spacing w:after="0" w:line="240" w:lineRule="auto"/>
        <w:textAlignment w:val="baseline"/>
        <w:rPr>
          <w:rFonts w:ascii="Arial" w:eastAsia="Times New Roman" w:hAnsi="Arial" w:cs="Arial"/>
          <w:color w:val="000000" w:themeColor="text1"/>
          <w:szCs w:val="22"/>
          <w:lang w:eastAsia="en-IN"/>
        </w:rPr>
      </w:pPr>
      <w:r w:rsidRPr="002270E1">
        <w:rPr>
          <w:rFonts w:ascii="Calibri" w:eastAsia="Times New Roman" w:hAnsi="Calibri" w:cs="Calibri"/>
          <w:color w:val="000000" w:themeColor="text1"/>
          <w:szCs w:val="22"/>
          <w:lang w:eastAsia="en-IN"/>
        </w:rPr>
        <w:t>The malicious script is executed when the victim visits the web page or web server</w:t>
      </w:r>
    </w:p>
    <w:p w14:paraId="4D56E9B1" w14:textId="77777777" w:rsidR="002270E1" w:rsidRPr="002270E1" w:rsidRDefault="002270E1" w:rsidP="002270E1">
      <w:pPr>
        <w:numPr>
          <w:ilvl w:val="0"/>
          <w:numId w:val="1"/>
        </w:numPr>
        <w:spacing w:after="0" w:line="240" w:lineRule="auto"/>
        <w:textAlignment w:val="baseline"/>
        <w:rPr>
          <w:rFonts w:ascii="Arial" w:eastAsia="Times New Roman" w:hAnsi="Arial" w:cs="Arial"/>
          <w:color w:val="000000" w:themeColor="text1"/>
          <w:szCs w:val="22"/>
          <w:lang w:eastAsia="en-IN"/>
        </w:rPr>
      </w:pPr>
      <w:r w:rsidRPr="002270E1">
        <w:rPr>
          <w:rFonts w:ascii="Calibri" w:eastAsia="Times New Roman" w:hAnsi="Calibri" w:cs="Calibri"/>
          <w:color w:val="000000" w:themeColor="text1"/>
          <w:szCs w:val="22"/>
          <w:lang w:eastAsia="en-IN"/>
        </w:rPr>
        <w:t>Steals cookies, session tokens and other sensitive information.</w:t>
      </w:r>
    </w:p>
    <w:p w14:paraId="1A50139B" w14:textId="208208FC" w:rsidR="002270E1" w:rsidRPr="002270E1" w:rsidRDefault="002270E1" w:rsidP="002270E1">
      <w:pPr>
        <w:numPr>
          <w:ilvl w:val="0"/>
          <w:numId w:val="1"/>
        </w:numPr>
        <w:spacing w:line="240" w:lineRule="auto"/>
        <w:textAlignment w:val="baseline"/>
        <w:rPr>
          <w:rFonts w:ascii="Arial" w:eastAsia="Times New Roman" w:hAnsi="Arial" w:cs="Arial"/>
          <w:color w:val="000000" w:themeColor="text1"/>
          <w:szCs w:val="22"/>
          <w:lang w:eastAsia="en-IN"/>
        </w:rPr>
      </w:pPr>
      <w:r w:rsidRPr="002270E1">
        <w:rPr>
          <w:rFonts w:ascii="Calibri" w:eastAsia="Times New Roman" w:hAnsi="Calibri" w:cs="Calibri"/>
          <w:color w:val="000000" w:themeColor="text1"/>
          <w:szCs w:val="22"/>
          <w:lang w:eastAsia="en-IN"/>
        </w:rPr>
        <w:t>Modify the contents of the website</w:t>
      </w:r>
    </w:p>
    <w:p w14:paraId="379F7DE5" w14:textId="7CAD8591" w:rsidR="002270E1" w:rsidRDefault="002270E1" w:rsidP="002270E1">
      <w:pPr>
        <w:spacing w:line="240" w:lineRule="auto"/>
        <w:textAlignment w:val="baseline"/>
        <w:rPr>
          <w:rFonts w:ascii="Calibri" w:eastAsia="Times New Roman" w:hAnsi="Calibri" w:cs="Calibri"/>
          <w:color w:val="000000" w:themeColor="text1"/>
          <w:szCs w:val="22"/>
          <w:lang w:eastAsia="en-IN"/>
        </w:rPr>
      </w:pPr>
    </w:p>
    <w:p w14:paraId="71D7E2F9" w14:textId="1044038C" w:rsidR="002270E1" w:rsidRDefault="002270E1" w:rsidP="002270E1">
      <w:pPr>
        <w:pStyle w:val="NormalWeb"/>
        <w:spacing w:before="240" w:beforeAutospacing="0" w:after="240" w:afterAutospacing="0"/>
        <w:ind w:left="425"/>
        <w:jc w:val="both"/>
      </w:pPr>
      <w:r w:rsidRPr="002270E1">
        <w:rPr>
          <w:rFonts w:ascii="Arial" w:hAnsi="Arial" w:cs="Arial"/>
          <w:b/>
          <w:bCs/>
          <w:color w:val="000000"/>
          <w:sz w:val="32"/>
          <w:szCs w:val="32"/>
          <w:shd w:val="clear" w:color="auto" w:fill="FEFEFE"/>
        </w:rPr>
        <w:t>Tokenization Service</w:t>
      </w:r>
      <w:r>
        <w:rPr>
          <w:rFonts w:ascii="Arial" w:hAnsi="Arial" w:cs="Arial"/>
          <w:color w:val="000000"/>
          <w:shd w:val="clear" w:color="auto" w:fill="FEFEFE"/>
        </w:rPr>
        <w:t xml:space="preserve">: Tokenization is a highly effective way to protect the sensitive data. When you tokenize data, sensitive data elements are substituted with randomly generated non-sensitive data elements. </w:t>
      </w:r>
      <w:r>
        <w:rPr>
          <w:rFonts w:ascii="Arial" w:hAnsi="Arial" w:cs="Arial"/>
          <w:color w:val="000000"/>
          <w:sz w:val="22"/>
          <w:szCs w:val="22"/>
          <w:shd w:val="clear" w:color="auto" w:fill="FEFEFE"/>
        </w:rPr>
        <w:t xml:space="preserve">As a </w:t>
      </w:r>
      <w:proofErr w:type="gramStart"/>
      <w:r>
        <w:rPr>
          <w:rFonts w:ascii="Arial" w:hAnsi="Arial" w:cs="Arial"/>
          <w:color w:val="000000"/>
          <w:sz w:val="22"/>
          <w:szCs w:val="22"/>
          <w:shd w:val="clear" w:color="auto" w:fill="FEFEFE"/>
        </w:rPr>
        <w:t>result</w:t>
      </w:r>
      <w:proofErr w:type="gramEnd"/>
      <w:r>
        <w:rPr>
          <w:rFonts w:ascii="Arial" w:hAnsi="Arial" w:cs="Arial"/>
          <w:color w:val="000000"/>
          <w:sz w:val="22"/>
          <w:szCs w:val="22"/>
          <w:shd w:val="clear" w:color="auto" w:fill="FEFEFE"/>
        </w:rPr>
        <w:t xml:space="preserve"> we can protect the sensitive information even if someone is able to breach APIs</w:t>
      </w:r>
    </w:p>
    <w:p w14:paraId="022B57C8" w14:textId="77777777" w:rsidR="002270E1" w:rsidRDefault="002270E1" w:rsidP="002270E1">
      <w:pPr>
        <w:pStyle w:val="NormalWeb"/>
        <w:shd w:val="clear" w:color="auto" w:fill="FEFEFE"/>
        <w:spacing w:before="0" w:beforeAutospacing="0" w:after="0" w:afterAutospacing="0"/>
        <w:ind w:left="425"/>
        <w:jc w:val="both"/>
      </w:pPr>
      <w:r>
        <w:rPr>
          <w:rFonts w:ascii="Arial" w:hAnsi="Arial" w:cs="Arial"/>
          <w:color w:val="000000"/>
          <w:sz w:val="21"/>
          <w:szCs w:val="21"/>
        </w:rPr>
        <w:t>Examples of sensitive information that are suitable for tokenization protection include:</w:t>
      </w:r>
    </w:p>
    <w:p w14:paraId="53D347BB" w14:textId="77777777" w:rsidR="002270E1" w:rsidRDefault="002270E1" w:rsidP="002270E1">
      <w:pPr>
        <w:pStyle w:val="NormalWeb"/>
        <w:shd w:val="clear" w:color="auto" w:fill="FEFEFE"/>
        <w:spacing w:before="0" w:beforeAutospacing="0" w:after="0" w:afterAutospacing="0"/>
        <w:ind w:left="425" w:firstLine="709"/>
        <w:jc w:val="both"/>
      </w:pPr>
      <w:r>
        <w:rPr>
          <w:rFonts w:ascii="Arial" w:hAnsi="Arial" w:cs="Arial"/>
          <w:color w:val="000000"/>
          <w:sz w:val="20"/>
          <w:szCs w:val="20"/>
        </w:rPr>
        <w:t>o</w:t>
      </w:r>
      <w:r>
        <w:rPr>
          <w:rFonts w:ascii="Arial" w:hAnsi="Arial" w:cs="Arial"/>
          <w:color w:val="000000"/>
          <w:sz w:val="14"/>
          <w:szCs w:val="14"/>
        </w:rPr>
        <w:t xml:space="preserve">   </w:t>
      </w:r>
      <w:r>
        <w:rPr>
          <w:rFonts w:ascii="Arial" w:hAnsi="Arial" w:cs="Arial"/>
          <w:color w:val="000000"/>
          <w:sz w:val="21"/>
          <w:szCs w:val="21"/>
        </w:rPr>
        <w:t>Financial Information: Primary Account Number (PAN)</w:t>
      </w:r>
    </w:p>
    <w:p w14:paraId="6B73B3FD" w14:textId="77777777" w:rsidR="002270E1" w:rsidRDefault="002270E1" w:rsidP="002270E1">
      <w:pPr>
        <w:pStyle w:val="NormalWeb"/>
        <w:shd w:val="clear" w:color="auto" w:fill="FEFEFE"/>
        <w:spacing w:before="0" w:beforeAutospacing="0" w:after="0" w:afterAutospacing="0"/>
        <w:ind w:left="425" w:firstLine="709"/>
        <w:jc w:val="both"/>
      </w:pPr>
      <w:r>
        <w:rPr>
          <w:rFonts w:ascii="Arial" w:hAnsi="Arial" w:cs="Arial"/>
          <w:color w:val="000000"/>
          <w:sz w:val="20"/>
          <w:szCs w:val="20"/>
        </w:rPr>
        <w:t>o</w:t>
      </w:r>
      <w:r>
        <w:rPr>
          <w:rFonts w:ascii="Arial" w:hAnsi="Arial" w:cs="Arial"/>
          <w:color w:val="000000"/>
          <w:sz w:val="14"/>
          <w:szCs w:val="14"/>
        </w:rPr>
        <w:t xml:space="preserve">   </w:t>
      </w:r>
      <w:r>
        <w:rPr>
          <w:rFonts w:ascii="Arial" w:hAnsi="Arial" w:cs="Arial"/>
          <w:color w:val="000000"/>
          <w:sz w:val="21"/>
          <w:szCs w:val="21"/>
        </w:rPr>
        <w:t>Personally Identifiable Information (PII): address, phone number, email</w:t>
      </w:r>
    </w:p>
    <w:p w14:paraId="50CCE6B2" w14:textId="77777777" w:rsidR="002270E1" w:rsidRDefault="002270E1" w:rsidP="002270E1">
      <w:pPr>
        <w:pStyle w:val="NormalWeb"/>
        <w:shd w:val="clear" w:color="auto" w:fill="FEFEFE"/>
        <w:spacing w:before="0" w:beforeAutospacing="0" w:after="0" w:afterAutospacing="0"/>
        <w:ind w:left="425" w:firstLine="709"/>
        <w:jc w:val="both"/>
      </w:pPr>
      <w:r>
        <w:rPr>
          <w:rFonts w:ascii="Arial" w:hAnsi="Arial" w:cs="Arial"/>
          <w:color w:val="000000"/>
          <w:sz w:val="20"/>
          <w:szCs w:val="20"/>
        </w:rPr>
        <w:t>o</w:t>
      </w:r>
      <w:r>
        <w:rPr>
          <w:rFonts w:ascii="Arial" w:hAnsi="Arial" w:cs="Arial"/>
          <w:color w:val="000000"/>
          <w:sz w:val="14"/>
          <w:szCs w:val="14"/>
        </w:rPr>
        <w:t xml:space="preserve"> </w:t>
      </w:r>
      <w:r>
        <w:rPr>
          <w:rFonts w:ascii="Arial" w:hAnsi="Arial" w:cs="Arial"/>
          <w:color w:val="000000"/>
          <w:sz w:val="21"/>
          <w:szCs w:val="21"/>
        </w:rPr>
        <w:t xml:space="preserve">Protected Health Information (PHI): medical histories, test result, </w:t>
      </w:r>
      <w:proofErr w:type="gramStart"/>
      <w:r>
        <w:rPr>
          <w:rFonts w:ascii="Arial" w:hAnsi="Arial" w:cs="Arial"/>
          <w:color w:val="000000"/>
          <w:sz w:val="21"/>
          <w:szCs w:val="21"/>
        </w:rPr>
        <w:t>insurance  information</w:t>
      </w:r>
      <w:proofErr w:type="gramEnd"/>
    </w:p>
    <w:p w14:paraId="5FBB292F" w14:textId="77777777" w:rsidR="002270E1" w:rsidRDefault="002270E1" w:rsidP="002270E1">
      <w:pPr>
        <w:pStyle w:val="NormalWeb"/>
        <w:shd w:val="clear" w:color="auto" w:fill="FEFEFE"/>
        <w:spacing w:before="0" w:beforeAutospacing="0" w:after="0" w:afterAutospacing="0"/>
        <w:ind w:left="425"/>
        <w:jc w:val="both"/>
      </w:pPr>
      <w:r>
        <w:rPr>
          <w:rFonts w:ascii="Arial" w:hAnsi="Arial" w:cs="Arial"/>
          <w:color w:val="000000"/>
          <w:sz w:val="21"/>
          <w:szCs w:val="21"/>
        </w:rPr>
        <w:t>It runs inside the network. There are three sub-components in tokenization services. They are:</w:t>
      </w:r>
    </w:p>
    <w:p w14:paraId="2A27C6D8" w14:textId="77777777" w:rsidR="002270E1" w:rsidRDefault="002270E1" w:rsidP="002270E1">
      <w:pPr>
        <w:pStyle w:val="NormalWeb"/>
        <w:shd w:val="clear" w:color="auto" w:fill="FEFEFE"/>
        <w:spacing w:before="0" w:beforeAutospacing="0" w:after="0" w:afterAutospacing="0"/>
        <w:ind w:left="1134"/>
        <w:jc w:val="both"/>
      </w:pPr>
      <w:r>
        <w:rPr>
          <w:rFonts w:ascii="Arial" w:hAnsi="Arial" w:cs="Arial"/>
          <w:color w:val="000000"/>
          <w:sz w:val="21"/>
          <w:szCs w:val="21"/>
        </w:rPr>
        <w:t>1.</w:t>
      </w:r>
      <w:r>
        <w:rPr>
          <w:rFonts w:ascii="Arial" w:hAnsi="Arial" w:cs="Arial"/>
          <w:color w:val="000000"/>
          <w:sz w:val="14"/>
          <w:szCs w:val="14"/>
        </w:rPr>
        <w:t xml:space="preserve">      </w:t>
      </w:r>
      <w:r>
        <w:rPr>
          <w:rFonts w:ascii="Arial" w:hAnsi="Arial" w:cs="Arial"/>
          <w:color w:val="000000"/>
          <w:sz w:val="21"/>
          <w:szCs w:val="21"/>
        </w:rPr>
        <w:t>Masking</w:t>
      </w:r>
    </w:p>
    <w:p w14:paraId="53040CFB" w14:textId="77777777" w:rsidR="002270E1" w:rsidRDefault="002270E1" w:rsidP="002270E1">
      <w:pPr>
        <w:pStyle w:val="NormalWeb"/>
        <w:shd w:val="clear" w:color="auto" w:fill="FEFEFE"/>
        <w:spacing w:before="0" w:beforeAutospacing="0" w:after="0" w:afterAutospacing="0"/>
        <w:ind w:left="1134"/>
        <w:jc w:val="both"/>
      </w:pPr>
      <w:r>
        <w:rPr>
          <w:rFonts w:ascii="Arial" w:hAnsi="Arial" w:cs="Arial"/>
          <w:color w:val="000000"/>
          <w:sz w:val="21"/>
          <w:szCs w:val="21"/>
        </w:rPr>
        <w:t>2.</w:t>
      </w:r>
      <w:r>
        <w:rPr>
          <w:rFonts w:ascii="Arial" w:hAnsi="Arial" w:cs="Arial"/>
          <w:color w:val="000000"/>
          <w:sz w:val="14"/>
          <w:szCs w:val="14"/>
        </w:rPr>
        <w:t xml:space="preserve">      </w:t>
      </w:r>
      <w:r>
        <w:rPr>
          <w:rFonts w:ascii="Arial" w:hAnsi="Arial" w:cs="Arial"/>
          <w:color w:val="000000"/>
          <w:sz w:val="21"/>
          <w:szCs w:val="21"/>
        </w:rPr>
        <w:t>Encryption </w:t>
      </w:r>
    </w:p>
    <w:p w14:paraId="5D72E215" w14:textId="77777777" w:rsidR="002270E1" w:rsidRDefault="002270E1" w:rsidP="002270E1">
      <w:pPr>
        <w:pStyle w:val="NormalWeb"/>
        <w:shd w:val="clear" w:color="auto" w:fill="FEFEFE"/>
        <w:spacing w:before="0" w:beforeAutospacing="0" w:after="0" w:afterAutospacing="0"/>
        <w:ind w:left="1134"/>
        <w:jc w:val="both"/>
      </w:pPr>
      <w:r>
        <w:rPr>
          <w:rFonts w:ascii="Arial" w:hAnsi="Arial" w:cs="Arial"/>
          <w:color w:val="000000"/>
          <w:sz w:val="21"/>
          <w:szCs w:val="21"/>
        </w:rPr>
        <w:t>3.</w:t>
      </w:r>
      <w:r>
        <w:rPr>
          <w:rFonts w:ascii="Arial" w:hAnsi="Arial" w:cs="Arial"/>
          <w:color w:val="000000"/>
          <w:sz w:val="14"/>
          <w:szCs w:val="14"/>
        </w:rPr>
        <w:t xml:space="preserve">      </w:t>
      </w:r>
      <w:r>
        <w:rPr>
          <w:rFonts w:ascii="Arial" w:hAnsi="Arial" w:cs="Arial"/>
          <w:color w:val="000000"/>
          <w:sz w:val="21"/>
          <w:szCs w:val="21"/>
        </w:rPr>
        <w:t>Tokenization</w:t>
      </w:r>
    </w:p>
    <w:p w14:paraId="1B5824DC" w14:textId="77777777" w:rsidR="002270E1" w:rsidRPr="00E935EA" w:rsidRDefault="002270E1" w:rsidP="002270E1">
      <w:pPr>
        <w:pStyle w:val="Heading2"/>
        <w:keepNext w:val="0"/>
        <w:keepLines w:val="0"/>
        <w:numPr>
          <w:ilvl w:val="1"/>
          <w:numId w:val="2"/>
        </w:numPr>
        <w:spacing w:before="200" w:after="60" w:line="240" w:lineRule="auto"/>
        <w:ind w:left="1134"/>
        <w:jc w:val="both"/>
        <w:textAlignment w:val="baseline"/>
        <w:rPr>
          <w:rFonts w:ascii="Arial" w:hAnsi="Arial" w:cs="Arial"/>
          <w:color w:val="000000" w:themeColor="text1"/>
        </w:rPr>
      </w:pPr>
      <w:r w:rsidRPr="00E935EA">
        <w:rPr>
          <w:rFonts w:ascii="Arial" w:hAnsi="Arial" w:cs="Arial"/>
          <w:b/>
          <w:bCs/>
          <w:color w:val="000000" w:themeColor="text1"/>
          <w:sz w:val="28"/>
          <w:szCs w:val="28"/>
        </w:rPr>
        <w:t>Masking</w:t>
      </w:r>
    </w:p>
    <w:p w14:paraId="1F8ACE9C" w14:textId="431F4578" w:rsidR="002270E1" w:rsidRDefault="002270E1" w:rsidP="002270E1">
      <w:pPr>
        <w:pStyle w:val="NormalWeb"/>
        <w:spacing w:before="240" w:beforeAutospacing="0" w:after="240" w:afterAutospacing="0"/>
        <w:ind w:left="425"/>
        <w:jc w:val="both"/>
      </w:pPr>
      <w:r>
        <w:rPr>
          <w:rFonts w:ascii="Arial" w:hAnsi="Arial" w:cs="Arial"/>
          <w:color w:val="000000"/>
        </w:rPr>
        <w:t xml:space="preserve"> </w:t>
      </w:r>
      <w:r>
        <w:rPr>
          <w:rFonts w:ascii="Arial" w:hAnsi="Arial" w:cs="Arial"/>
          <w:color w:val="000000"/>
          <w:shd w:val="clear" w:color="auto" w:fill="FFFFFF"/>
        </w:rPr>
        <w:t xml:space="preserve">It is a </w:t>
      </w:r>
      <w:proofErr w:type="gramStart"/>
      <w:r>
        <w:rPr>
          <w:rFonts w:ascii="Arial" w:hAnsi="Arial" w:cs="Arial"/>
          <w:color w:val="000000"/>
          <w:shd w:val="clear" w:color="auto" w:fill="FFFFFF"/>
        </w:rPr>
        <w:t>one way</w:t>
      </w:r>
      <w:proofErr w:type="gramEnd"/>
      <w:r>
        <w:rPr>
          <w:rFonts w:ascii="Arial" w:hAnsi="Arial" w:cs="Arial"/>
          <w:color w:val="000000"/>
          <w:shd w:val="clear" w:color="auto" w:fill="FFFFFF"/>
        </w:rPr>
        <w:t xml:space="preserve"> process, so here we cannot get original value back.</w:t>
      </w:r>
      <w:r>
        <w:rPr>
          <w:rFonts w:ascii="Arial" w:hAnsi="Arial" w:cs="Arial"/>
          <w:color w:val="000000"/>
        </w:rPr>
        <w:t xml:space="preserve"> A simple example is the masking </w:t>
      </w:r>
      <w:r>
        <w:rPr>
          <w:rFonts w:ascii="Arial" w:hAnsi="Arial" w:cs="Arial"/>
          <w:color w:val="000000"/>
          <w:shd w:val="clear" w:color="auto" w:fill="FFFFFF"/>
        </w:rPr>
        <w:t>an account and phone number</w:t>
      </w:r>
      <w:r>
        <w:rPr>
          <w:rFonts w:ascii="Arial" w:hAnsi="Arial" w:cs="Arial"/>
          <w:color w:val="000000"/>
        </w:rPr>
        <w:t> </w:t>
      </w:r>
    </w:p>
    <w:p w14:paraId="2B25037A" w14:textId="4A0C2AC8" w:rsidR="002270E1" w:rsidRDefault="002270E1" w:rsidP="002270E1">
      <w:pPr>
        <w:pStyle w:val="NormalWeb"/>
        <w:spacing w:before="240" w:beforeAutospacing="0" w:after="240" w:afterAutospacing="0"/>
        <w:ind w:left="425"/>
        <w:jc w:val="both"/>
      </w:pPr>
      <w:r>
        <w:rPr>
          <w:rFonts w:ascii="Arial" w:hAnsi="Arial" w:cs="Arial"/>
          <w:noProof/>
          <w:color w:val="000000"/>
          <w:sz w:val="21"/>
          <w:szCs w:val="21"/>
          <w:bdr w:val="none" w:sz="0" w:space="0" w:color="auto" w:frame="1"/>
        </w:rPr>
        <w:drawing>
          <wp:inline distT="0" distB="0" distL="0" distR="0" wp14:anchorId="07DF107E" wp14:editId="79DA62C5">
            <wp:extent cx="5731510" cy="1359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59535"/>
                    </a:xfrm>
                    <a:prstGeom prst="rect">
                      <a:avLst/>
                    </a:prstGeom>
                    <a:noFill/>
                    <a:ln>
                      <a:noFill/>
                    </a:ln>
                  </pic:spPr>
                </pic:pic>
              </a:graphicData>
            </a:graphic>
          </wp:inline>
        </w:drawing>
      </w:r>
    </w:p>
    <w:p w14:paraId="460319C4" w14:textId="77777777" w:rsidR="002270E1" w:rsidRPr="00E935EA" w:rsidRDefault="002270E1" w:rsidP="002270E1">
      <w:pPr>
        <w:pStyle w:val="Heading2"/>
        <w:keepNext w:val="0"/>
        <w:keepLines w:val="0"/>
        <w:numPr>
          <w:ilvl w:val="1"/>
          <w:numId w:val="3"/>
        </w:numPr>
        <w:spacing w:before="200" w:after="60" w:line="240" w:lineRule="auto"/>
        <w:jc w:val="both"/>
        <w:textAlignment w:val="baseline"/>
        <w:rPr>
          <w:rFonts w:ascii="Calibri" w:hAnsi="Calibri" w:cs="Calibri"/>
          <w:color w:val="000000" w:themeColor="text1"/>
        </w:rPr>
      </w:pPr>
      <w:r w:rsidRPr="00E935EA">
        <w:rPr>
          <w:rFonts w:ascii="Calibri" w:hAnsi="Calibri" w:cs="Calibri"/>
          <w:b/>
          <w:bCs/>
          <w:color w:val="000000" w:themeColor="text1"/>
          <w:sz w:val="28"/>
          <w:szCs w:val="28"/>
        </w:rPr>
        <w:t>Encryption</w:t>
      </w:r>
    </w:p>
    <w:p w14:paraId="000041C2" w14:textId="77777777" w:rsidR="002270E1" w:rsidRDefault="002270E1" w:rsidP="002270E1">
      <w:pPr>
        <w:pStyle w:val="NormalWeb"/>
        <w:shd w:val="clear" w:color="auto" w:fill="FEFEFE"/>
        <w:spacing w:before="160" w:beforeAutospacing="0" w:after="0" w:afterAutospacing="0"/>
        <w:ind w:left="567"/>
        <w:jc w:val="both"/>
      </w:pPr>
      <w:r>
        <w:rPr>
          <w:rFonts w:ascii="Arial" w:hAnsi="Arial" w:cs="Arial"/>
          <w:color w:val="000000"/>
        </w:rPr>
        <w:t xml:space="preserve">It is a format preserving encryption. In this the data is encrypted using some </w:t>
      </w:r>
      <w:proofErr w:type="gramStart"/>
      <w:r>
        <w:rPr>
          <w:rFonts w:ascii="Arial" w:hAnsi="Arial" w:cs="Arial"/>
          <w:color w:val="000000"/>
        </w:rPr>
        <w:t>techniques  while</w:t>
      </w:r>
      <w:proofErr w:type="gramEnd"/>
      <w:r>
        <w:rPr>
          <w:rFonts w:ascii="Arial" w:hAnsi="Arial" w:cs="Arial"/>
          <w:color w:val="000000"/>
        </w:rPr>
        <w:t xml:space="preserve"> the format of the data is maintained. Mule Security offers the </w:t>
      </w:r>
    </w:p>
    <w:p w14:paraId="24E762E1" w14:textId="77777777" w:rsidR="002270E1" w:rsidRDefault="002270E1" w:rsidP="002270E1">
      <w:pPr>
        <w:pStyle w:val="NormalWeb"/>
        <w:shd w:val="clear" w:color="auto" w:fill="FEFEFE"/>
        <w:spacing w:before="0" w:beforeAutospacing="0" w:after="0" w:afterAutospacing="0"/>
        <w:ind w:left="567"/>
        <w:jc w:val="both"/>
      </w:pPr>
      <w:r>
        <w:rPr>
          <w:rFonts w:ascii="Arial" w:hAnsi="Arial" w:cs="Arial"/>
          <w:color w:val="000000"/>
        </w:rPr>
        <w:t>ability to encrypt or decrypt message content in within a Mule flow by utilizing Mule message processors, allowing you to maintain the integrity of your messages</w:t>
      </w:r>
    </w:p>
    <w:p w14:paraId="5BC91C71" w14:textId="14E50149" w:rsidR="002270E1" w:rsidRDefault="002270E1" w:rsidP="002270E1">
      <w:pPr>
        <w:pStyle w:val="NormalWeb"/>
        <w:spacing w:before="0" w:beforeAutospacing="0" w:after="0" w:afterAutospacing="0"/>
        <w:ind w:left="567"/>
        <w:jc w:val="both"/>
      </w:pPr>
      <w:r>
        <w:rPr>
          <w:rFonts w:ascii="Calibri" w:hAnsi="Calibri" w:cs="Calibri"/>
          <w:noProof/>
          <w:color w:val="000000"/>
          <w:sz w:val="21"/>
          <w:szCs w:val="21"/>
          <w:bdr w:val="none" w:sz="0" w:space="0" w:color="auto" w:frame="1"/>
        </w:rPr>
        <w:lastRenderedPageBreak/>
        <w:drawing>
          <wp:inline distT="0" distB="0" distL="0" distR="0" wp14:anchorId="13886002" wp14:editId="681BFDD0">
            <wp:extent cx="5593080" cy="1440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281754FD" w14:textId="2E974993" w:rsidR="002270E1" w:rsidRDefault="00E935EA" w:rsidP="002270E1">
      <w:pPr>
        <w:pStyle w:val="NormalWeb"/>
        <w:shd w:val="clear" w:color="auto" w:fill="FEFEFE"/>
        <w:spacing w:before="160" w:beforeAutospacing="0" w:after="160" w:afterAutospacing="0"/>
        <w:ind w:left="709"/>
        <w:jc w:val="both"/>
        <w:rPr>
          <w:rFonts w:ascii="Arial" w:hAnsi="Arial" w:cs="Arial"/>
          <w:color w:val="000000"/>
        </w:rPr>
      </w:pPr>
      <w:r>
        <w:rPr>
          <w:rFonts w:ascii="Calibri" w:eastAsiaTheme="majorEastAsia" w:hAnsi="Calibri" w:cs="Calibri"/>
          <w:b/>
          <w:bCs/>
          <w:color w:val="000000" w:themeColor="text1"/>
          <w:sz w:val="28"/>
          <w:szCs w:val="28"/>
          <w:lang w:eastAsia="en-US"/>
        </w:rPr>
        <w:t xml:space="preserve">3. </w:t>
      </w:r>
      <w:r w:rsidR="002270E1" w:rsidRPr="00E935EA">
        <w:rPr>
          <w:rFonts w:ascii="Calibri" w:eastAsiaTheme="majorEastAsia" w:hAnsi="Calibri" w:cs="Calibri"/>
          <w:b/>
          <w:bCs/>
          <w:color w:val="000000" w:themeColor="text1"/>
          <w:sz w:val="28"/>
          <w:szCs w:val="28"/>
          <w:lang w:eastAsia="en-US"/>
        </w:rPr>
        <w:t>Tokenization:</w:t>
      </w:r>
      <w:r w:rsidR="002270E1" w:rsidRPr="002270E1">
        <w:rPr>
          <w:rFonts w:ascii="Calibri" w:hAnsi="Calibri" w:cs="Calibri"/>
          <w:b/>
          <w:bCs/>
          <w:color w:val="000000" w:themeColor="text1"/>
          <w:sz w:val="28"/>
          <w:szCs w:val="28"/>
        </w:rPr>
        <w:t xml:space="preserve"> </w:t>
      </w:r>
      <w:r w:rsidR="002270E1" w:rsidRPr="002270E1">
        <w:rPr>
          <w:rFonts w:ascii="Arial" w:hAnsi="Arial" w:cs="Arial"/>
          <w:color w:val="000000"/>
        </w:rPr>
        <w:t xml:space="preserve">It is the process of masking a value or piece of information that can be considered sensitive data into a token that can be mapped back to its original value using detokenization concepts. The token is displayed in the same format as the original value, but its actual value is not revealed initially. The token and the original value </w:t>
      </w:r>
      <w:proofErr w:type="gramStart"/>
      <w:r w:rsidR="002270E1" w:rsidRPr="002270E1">
        <w:rPr>
          <w:rFonts w:ascii="Arial" w:hAnsi="Arial" w:cs="Arial"/>
          <w:color w:val="000000"/>
        </w:rPr>
        <w:t>is</w:t>
      </w:r>
      <w:proofErr w:type="gramEnd"/>
      <w:r w:rsidR="002270E1" w:rsidRPr="002270E1">
        <w:rPr>
          <w:rFonts w:ascii="Arial" w:hAnsi="Arial" w:cs="Arial"/>
          <w:color w:val="000000"/>
        </w:rPr>
        <w:t xml:space="preserve"> stored in the vault. If an API contains sensitive data, the tokenization policy is a highly effective way to protect it</w:t>
      </w:r>
      <w:r w:rsidR="002270E1">
        <w:rPr>
          <w:rFonts w:ascii="Arial" w:hAnsi="Arial" w:cs="Arial"/>
          <w:color w:val="000000"/>
        </w:rPr>
        <w:t>.</w:t>
      </w:r>
    </w:p>
    <w:p w14:paraId="3A983BA5" w14:textId="7D3508B2" w:rsidR="002270E1" w:rsidRDefault="002270E1" w:rsidP="002270E1">
      <w:pPr>
        <w:pStyle w:val="NormalWeb"/>
        <w:shd w:val="clear" w:color="auto" w:fill="FEFEFE"/>
        <w:spacing w:before="160" w:beforeAutospacing="0" w:after="160" w:afterAutospacing="0"/>
        <w:ind w:left="709"/>
        <w:jc w:val="both"/>
      </w:pPr>
    </w:p>
    <w:p w14:paraId="043821CD" w14:textId="5F41C5FB" w:rsidR="002270E1" w:rsidRPr="005C2C2D" w:rsidRDefault="002270E1" w:rsidP="005C2C2D">
      <w:pPr>
        <w:pStyle w:val="NormalWeb"/>
        <w:spacing w:before="0" w:beforeAutospacing="0" w:after="0" w:afterAutospacing="0"/>
        <w:ind w:left="720"/>
        <w:jc w:val="both"/>
        <w:textAlignment w:val="baseline"/>
        <w:rPr>
          <w:rFonts w:ascii="Calibri" w:hAnsi="Calibri" w:cs="Calibri"/>
          <w:b/>
          <w:bCs/>
          <w:color w:val="000000" w:themeColor="text1"/>
          <w:sz w:val="32"/>
          <w:szCs w:val="32"/>
        </w:rPr>
      </w:pPr>
      <w:r w:rsidRPr="005C2C2D">
        <w:rPr>
          <w:rFonts w:ascii="Calibri" w:hAnsi="Calibri" w:cs="Calibri"/>
          <w:b/>
          <w:bCs/>
          <w:color w:val="000000" w:themeColor="text1"/>
          <w:sz w:val="32"/>
          <w:szCs w:val="32"/>
        </w:rPr>
        <w:t>Secret Manager</w:t>
      </w:r>
      <w:r w:rsidR="005C2C2D" w:rsidRPr="005C2C2D">
        <w:rPr>
          <w:rFonts w:ascii="Calibri" w:hAnsi="Calibri" w:cs="Calibri"/>
          <w:b/>
          <w:bCs/>
          <w:color w:val="000000" w:themeColor="text1"/>
          <w:sz w:val="32"/>
          <w:szCs w:val="32"/>
        </w:rPr>
        <w:t>:</w:t>
      </w:r>
    </w:p>
    <w:p w14:paraId="78755550" w14:textId="413004B9" w:rsidR="002270E1" w:rsidRPr="005C2C2D" w:rsidRDefault="005C2C2D" w:rsidP="002270E1">
      <w:pPr>
        <w:pStyle w:val="NormalWeb"/>
        <w:shd w:val="clear" w:color="auto" w:fill="FFFFFF"/>
        <w:spacing w:before="80" w:beforeAutospacing="0" w:after="0" w:afterAutospacing="0"/>
        <w:jc w:val="both"/>
        <w:rPr>
          <w:color w:val="000000" w:themeColor="text1"/>
        </w:rPr>
      </w:pPr>
      <w:r>
        <w:rPr>
          <w:rFonts w:ascii="Arial" w:hAnsi="Arial" w:cs="Arial"/>
          <w:color w:val="222635"/>
        </w:rPr>
        <w:t xml:space="preserve">    </w:t>
      </w:r>
      <w:r w:rsidR="002270E1" w:rsidRPr="005C2C2D">
        <w:rPr>
          <w:rFonts w:ascii="Arial" w:hAnsi="Arial" w:cs="Arial"/>
          <w:color w:val="000000" w:themeColor="text1"/>
        </w:rPr>
        <w:t>The secrets manager is used to write, read, and manage your secrets, keys, and Transport Layer Security (TLS) certificates within a unique source that allows access to other authorized platform services on your behalf.</w:t>
      </w:r>
    </w:p>
    <w:p w14:paraId="4856E5D5" w14:textId="78094198" w:rsidR="002270E1" w:rsidRPr="005C2C2D" w:rsidRDefault="002270E1" w:rsidP="002270E1">
      <w:pPr>
        <w:pStyle w:val="NormalWeb"/>
        <w:shd w:val="clear" w:color="auto" w:fill="FFFFFF"/>
        <w:spacing w:before="0" w:beforeAutospacing="0" w:after="0" w:afterAutospacing="0"/>
        <w:jc w:val="both"/>
        <w:rPr>
          <w:color w:val="000000" w:themeColor="text1"/>
        </w:rPr>
      </w:pPr>
      <w:r w:rsidRPr="005C2C2D">
        <w:rPr>
          <w:rFonts w:ascii="Arial" w:hAnsi="Arial" w:cs="Arial"/>
          <w:color w:val="000000" w:themeColor="text1"/>
        </w:rPr>
        <w:t xml:space="preserve">This is the central and secure repository to manage the </w:t>
      </w:r>
      <w:proofErr w:type="spellStart"/>
      <w:proofErr w:type="gramStart"/>
      <w:r w:rsidRPr="005C2C2D">
        <w:rPr>
          <w:rFonts w:ascii="Arial" w:hAnsi="Arial" w:cs="Arial"/>
          <w:color w:val="000000" w:themeColor="text1"/>
        </w:rPr>
        <w:t>secrets.Secrets</w:t>
      </w:r>
      <w:proofErr w:type="spellEnd"/>
      <w:proofErr w:type="gramEnd"/>
      <w:r w:rsidRPr="005C2C2D">
        <w:rPr>
          <w:rFonts w:ascii="Arial" w:hAnsi="Arial" w:cs="Arial"/>
          <w:color w:val="000000" w:themeColor="text1"/>
        </w:rPr>
        <w:t xml:space="preserve"> manager is supported on Runtime Fabric and API Manager only. Secrets manager uses secure vault technology to store and control access to private keys, passwords, certificates, and other secrets.</w:t>
      </w:r>
    </w:p>
    <w:p w14:paraId="48BBFB50" w14:textId="77777777" w:rsidR="002270E1" w:rsidRPr="005C2C2D" w:rsidRDefault="002270E1" w:rsidP="002270E1">
      <w:pPr>
        <w:pStyle w:val="NormalWeb"/>
        <w:shd w:val="clear" w:color="auto" w:fill="FFFFFF"/>
        <w:spacing w:before="0" w:beforeAutospacing="0" w:after="220" w:afterAutospacing="0"/>
        <w:jc w:val="both"/>
        <w:rPr>
          <w:color w:val="000000" w:themeColor="text1"/>
        </w:rPr>
      </w:pPr>
      <w:r w:rsidRPr="005C2C2D">
        <w:rPr>
          <w:rFonts w:ascii="Arial" w:hAnsi="Arial" w:cs="Arial"/>
          <w:color w:val="000000" w:themeColor="text1"/>
        </w:rPr>
        <w:t>Anypoint Secrets Manager lets you store these secrets in secret groups, which are vaults associated with your environment and business group.</w:t>
      </w:r>
    </w:p>
    <w:p w14:paraId="769B9A1C" w14:textId="77777777" w:rsidR="002270E1" w:rsidRPr="005C2C2D" w:rsidRDefault="002270E1" w:rsidP="002270E1">
      <w:pPr>
        <w:pStyle w:val="NormalWeb"/>
        <w:shd w:val="clear" w:color="auto" w:fill="FEFEFE"/>
        <w:spacing w:before="160" w:beforeAutospacing="0" w:after="160" w:afterAutospacing="0"/>
        <w:ind w:left="709"/>
        <w:jc w:val="both"/>
        <w:rPr>
          <w:color w:val="000000" w:themeColor="text1"/>
        </w:rPr>
      </w:pPr>
    </w:p>
    <w:p w14:paraId="27EA018A" w14:textId="77777777" w:rsidR="002270E1" w:rsidRPr="002270E1" w:rsidRDefault="002270E1" w:rsidP="002270E1">
      <w:pPr>
        <w:spacing w:line="240" w:lineRule="auto"/>
        <w:textAlignment w:val="baseline"/>
        <w:rPr>
          <w:rFonts w:ascii="Arial" w:eastAsia="Times New Roman" w:hAnsi="Arial" w:cs="Arial"/>
          <w:color w:val="000000" w:themeColor="text1"/>
          <w:szCs w:val="22"/>
          <w:lang w:eastAsia="en-IN"/>
        </w:rPr>
      </w:pPr>
    </w:p>
    <w:p w14:paraId="4876C72A" w14:textId="77777777" w:rsidR="002270E1" w:rsidRDefault="002270E1" w:rsidP="00FE02F9">
      <w:pPr>
        <w:pStyle w:val="NormalWeb"/>
        <w:shd w:val="clear" w:color="auto" w:fill="FEFEFE"/>
        <w:spacing w:before="150" w:beforeAutospacing="0" w:after="150" w:afterAutospacing="0"/>
        <w:rPr>
          <w:rFonts w:ascii="Arial" w:hAnsi="Arial" w:cs="Arial"/>
          <w:color w:val="000000" w:themeColor="text1"/>
        </w:rPr>
      </w:pPr>
    </w:p>
    <w:p w14:paraId="2FC26AAB" w14:textId="77777777" w:rsidR="002270E1" w:rsidRPr="00FE02F9" w:rsidRDefault="002270E1" w:rsidP="00FE02F9">
      <w:pPr>
        <w:pStyle w:val="NormalWeb"/>
        <w:shd w:val="clear" w:color="auto" w:fill="FEFEFE"/>
        <w:spacing w:before="150" w:beforeAutospacing="0" w:after="150" w:afterAutospacing="0"/>
        <w:rPr>
          <w:rFonts w:ascii="Arial" w:hAnsi="Arial" w:cs="Arial"/>
          <w:color w:val="000000" w:themeColor="text1"/>
        </w:rPr>
      </w:pPr>
    </w:p>
    <w:p w14:paraId="624B1243" w14:textId="77777777" w:rsidR="00FE02F9" w:rsidRPr="00FE02F9" w:rsidRDefault="00FE02F9">
      <w:pPr>
        <w:rPr>
          <w:rFonts w:ascii="Arial" w:eastAsia="Times New Roman" w:hAnsi="Arial" w:cs="Arial"/>
          <w:color w:val="000000" w:themeColor="text1"/>
          <w:sz w:val="24"/>
          <w:szCs w:val="24"/>
          <w:lang w:eastAsia="en-IN"/>
        </w:rPr>
      </w:pPr>
    </w:p>
    <w:sectPr w:rsidR="00FE02F9" w:rsidRPr="00FE0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52A8B"/>
    <w:multiLevelType w:val="multilevel"/>
    <w:tmpl w:val="9EFC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B120F"/>
    <w:multiLevelType w:val="multilevel"/>
    <w:tmpl w:val="F000B8F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75FD4"/>
    <w:multiLevelType w:val="multilevel"/>
    <w:tmpl w:val="00B8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C5667"/>
    <w:multiLevelType w:val="multilevel"/>
    <w:tmpl w:val="CA604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F7937"/>
    <w:multiLevelType w:val="multilevel"/>
    <w:tmpl w:val="02389A6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num>
  <w:num w:numId="4">
    <w:abstractNumId w:val="4"/>
    <w:lvlOverride w:ilv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B0"/>
    <w:rsid w:val="002270E1"/>
    <w:rsid w:val="005C2C2D"/>
    <w:rsid w:val="009218B0"/>
    <w:rsid w:val="00B35D7A"/>
    <w:rsid w:val="00BB2C16"/>
    <w:rsid w:val="00E935EA"/>
    <w:rsid w:val="00FE02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DE78"/>
  <w15:chartTrackingRefBased/>
  <w15:docId w15:val="{6216590D-CF06-4270-BC1F-63860780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0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E02F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F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E0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E02F9"/>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7320">
      <w:bodyDiv w:val="1"/>
      <w:marLeft w:val="0"/>
      <w:marRight w:val="0"/>
      <w:marTop w:val="0"/>
      <w:marBottom w:val="0"/>
      <w:divBdr>
        <w:top w:val="none" w:sz="0" w:space="0" w:color="auto"/>
        <w:left w:val="none" w:sz="0" w:space="0" w:color="auto"/>
        <w:bottom w:val="none" w:sz="0" w:space="0" w:color="auto"/>
        <w:right w:val="none" w:sz="0" w:space="0" w:color="auto"/>
      </w:divBdr>
      <w:divsChild>
        <w:div w:id="1756247918">
          <w:marLeft w:val="0"/>
          <w:marRight w:val="0"/>
          <w:marTop w:val="0"/>
          <w:marBottom w:val="0"/>
          <w:divBdr>
            <w:top w:val="none" w:sz="0" w:space="0" w:color="auto"/>
            <w:left w:val="none" w:sz="0" w:space="0" w:color="auto"/>
            <w:bottom w:val="none" w:sz="0" w:space="0" w:color="auto"/>
            <w:right w:val="none" w:sz="0" w:space="0" w:color="auto"/>
          </w:divBdr>
          <w:divsChild>
            <w:div w:id="796224249">
              <w:marLeft w:val="0"/>
              <w:marRight w:val="0"/>
              <w:marTop w:val="0"/>
              <w:marBottom w:val="0"/>
              <w:divBdr>
                <w:top w:val="none" w:sz="0" w:space="0" w:color="auto"/>
                <w:left w:val="none" w:sz="0" w:space="0" w:color="auto"/>
                <w:bottom w:val="none" w:sz="0" w:space="0" w:color="auto"/>
                <w:right w:val="none" w:sz="0" w:space="0" w:color="auto"/>
              </w:divBdr>
              <w:divsChild>
                <w:div w:id="10831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0110">
      <w:bodyDiv w:val="1"/>
      <w:marLeft w:val="0"/>
      <w:marRight w:val="0"/>
      <w:marTop w:val="0"/>
      <w:marBottom w:val="0"/>
      <w:divBdr>
        <w:top w:val="none" w:sz="0" w:space="0" w:color="auto"/>
        <w:left w:val="none" w:sz="0" w:space="0" w:color="auto"/>
        <w:bottom w:val="none" w:sz="0" w:space="0" w:color="auto"/>
        <w:right w:val="none" w:sz="0" w:space="0" w:color="auto"/>
      </w:divBdr>
      <w:divsChild>
        <w:div w:id="1639069764">
          <w:marLeft w:val="0"/>
          <w:marRight w:val="0"/>
          <w:marTop w:val="0"/>
          <w:marBottom w:val="0"/>
          <w:divBdr>
            <w:top w:val="none" w:sz="0" w:space="0" w:color="auto"/>
            <w:left w:val="none" w:sz="0" w:space="0" w:color="auto"/>
            <w:bottom w:val="none" w:sz="0" w:space="0" w:color="auto"/>
            <w:right w:val="none" w:sz="0" w:space="0" w:color="auto"/>
          </w:divBdr>
          <w:divsChild>
            <w:div w:id="858741288">
              <w:marLeft w:val="0"/>
              <w:marRight w:val="0"/>
              <w:marTop w:val="0"/>
              <w:marBottom w:val="0"/>
              <w:divBdr>
                <w:top w:val="none" w:sz="0" w:space="0" w:color="auto"/>
                <w:left w:val="none" w:sz="0" w:space="0" w:color="auto"/>
                <w:bottom w:val="none" w:sz="0" w:space="0" w:color="auto"/>
                <w:right w:val="none" w:sz="0" w:space="0" w:color="auto"/>
              </w:divBdr>
              <w:divsChild>
                <w:div w:id="1767270212">
                  <w:marLeft w:val="0"/>
                  <w:marRight w:val="0"/>
                  <w:marTop w:val="0"/>
                  <w:marBottom w:val="0"/>
                  <w:divBdr>
                    <w:top w:val="none" w:sz="0" w:space="0" w:color="auto"/>
                    <w:left w:val="none" w:sz="0" w:space="0" w:color="auto"/>
                    <w:bottom w:val="none" w:sz="0" w:space="0" w:color="auto"/>
                    <w:right w:val="none" w:sz="0" w:space="0" w:color="auto"/>
                  </w:divBdr>
                </w:div>
                <w:div w:id="428090318">
                  <w:marLeft w:val="0"/>
                  <w:marRight w:val="0"/>
                  <w:marTop w:val="0"/>
                  <w:marBottom w:val="0"/>
                  <w:divBdr>
                    <w:top w:val="none" w:sz="0" w:space="0" w:color="auto"/>
                    <w:left w:val="none" w:sz="0" w:space="0" w:color="auto"/>
                    <w:bottom w:val="none" w:sz="0" w:space="0" w:color="auto"/>
                    <w:right w:val="none" w:sz="0" w:space="0" w:color="auto"/>
                  </w:divBdr>
                  <w:divsChild>
                    <w:div w:id="1139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1605">
          <w:marLeft w:val="0"/>
          <w:marRight w:val="0"/>
          <w:marTop w:val="0"/>
          <w:marBottom w:val="0"/>
          <w:divBdr>
            <w:top w:val="none" w:sz="0" w:space="0" w:color="auto"/>
            <w:left w:val="none" w:sz="0" w:space="0" w:color="auto"/>
            <w:bottom w:val="none" w:sz="0" w:space="0" w:color="auto"/>
            <w:right w:val="none" w:sz="0" w:space="0" w:color="auto"/>
          </w:divBdr>
          <w:divsChild>
            <w:div w:id="2105300336">
              <w:marLeft w:val="0"/>
              <w:marRight w:val="0"/>
              <w:marTop w:val="0"/>
              <w:marBottom w:val="0"/>
              <w:divBdr>
                <w:top w:val="none" w:sz="0" w:space="0" w:color="auto"/>
                <w:left w:val="none" w:sz="0" w:space="0" w:color="auto"/>
                <w:bottom w:val="none" w:sz="0" w:space="0" w:color="auto"/>
                <w:right w:val="none" w:sz="0" w:space="0" w:color="auto"/>
              </w:divBdr>
              <w:divsChild>
                <w:div w:id="6378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214">
          <w:marLeft w:val="0"/>
          <w:marRight w:val="0"/>
          <w:marTop w:val="0"/>
          <w:marBottom w:val="0"/>
          <w:divBdr>
            <w:top w:val="none" w:sz="0" w:space="0" w:color="auto"/>
            <w:left w:val="none" w:sz="0" w:space="0" w:color="auto"/>
            <w:bottom w:val="none" w:sz="0" w:space="0" w:color="auto"/>
            <w:right w:val="none" w:sz="0" w:space="0" w:color="auto"/>
          </w:divBdr>
          <w:divsChild>
            <w:div w:id="1262756804">
              <w:marLeft w:val="0"/>
              <w:marRight w:val="0"/>
              <w:marTop w:val="0"/>
              <w:marBottom w:val="0"/>
              <w:divBdr>
                <w:top w:val="none" w:sz="0" w:space="0" w:color="auto"/>
                <w:left w:val="none" w:sz="0" w:space="0" w:color="auto"/>
                <w:bottom w:val="none" w:sz="0" w:space="0" w:color="auto"/>
                <w:right w:val="none" w:sz="0" w:space="0" w:color="auto"/>
              </w:divBdr>
              <w:divsChild>
                <w:div w:id="1026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0343">
          <w:marLeft w:val="0"/>
          <w:marRight w:val="0"/>
          <w:marTop w:val="0"/>
          <w:marBottom w:val="0"/>
          <w:divBdr>
            <w:top w:val="none" w:sz="0" w:space="0" w:color="auto"/>
            <w:left w:val="none" w:sz="0" w:space="0" w:color="auto"/>
            <w:bottom w:val="none" w:sz="0" w:space="0" w:color="auto"/>
            <w:right w:val="none" w:sz="0" w:space="0" w:color="auto"/>
          </w:divBdr>
          <w:divsChild>
            <w:div w:id="2027829138">
              <w:marLeft w:val="0"/>
              <w:marRight w:val="0"/>
              <w:marTop w:val="0"/>
              <w:marBottom w:val="0"/>
              <w:divBdr>
                <w:top w:val="none" w:sz="0" w:space="0" w:color="auto"/>
                <w:left w:val="none" w:sz="0" w:space="0" w:color="auto"/>
                <w:bottom w:val="none" w:sz="0" w:space="0" w:color="auto"/>
                <w:right w:val="none" w:sz="0" w:space="0" w:color="auto"/>
              </w:divBdr>
              <w:divsChild>
                <w:div w:id="945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92067">
      <w:bodyDiv w:val="1"/>
      <w:marLeft w:val="0"/>
      <w:marRight w:val="0"/>
      <w:marTop w:val="0"/>
      <w:marBottom w:val="0"/>
      <w:divBdr>
        <w:top w:val="none" w:sz="0" w:space="0" w:color="auto"/>
        <w:left w:val="none" w:sz="0" w:space="0" w:color="auto"/>
        <w:bottom w:val="none" w:sz="0" w:space="0" w:color="auto"/>
        <w:right w:val="none" w:sz="0" w:space="0" w:color="auto"/>
      </w:divBdr>
      <w:divsChild>
        <w:div w:id="1893341369">
          <w:marLeft w:val="0"/>
          <w:marRight w:val="0"/>
          <w:marTop w:val="0"/>
          <w:marBottom w:val="0"/>
          <w:divBdr>
            <w:top w:val="none" w:sz="0" w:space="0" w:color="auto"/>
            <w:left w:val="none" w:sz="0" w:space="0" w:color="auto"/>
            <w:bottom w:val="none" w:sz="0" w:space="0" w:color="auto"/>
            <w:right w:val="none" w:sz="0" w:space="0" w:color="auto"/>
          </w:divBdr>
          <w:divsChild>
            <w:div w:id="16734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69137">
      <w:bodyDiv w:val="1"/>
      <w:marLeft w:val="0"/>
      <w:marRight w:val="0"/>
      <w:marTop w:val="0"/>
      <w:marBottom w:val="0"/>
      <w:divBdr>
        <w:top w:val="none" w:sz="0" w:space="0" w:color="auto"/>
        <w:left w:val="none" w:sz="0" w:space="0" w:color="auto"/>
        <w:bottom w:val="none" w:sz="0" w:space="0" w:color="auto"/>
        <w:right w:val="none" w:sz="0" w:space="0" w:color="auto"/>
      </w:divBdr>
      <w:divsChild>
        <w:div w:id="1718816597">
          <w:marLeft w:val="0"/>
          <w:marRight w:val="0"/>
          <w:marTop w:val="0"/>
          <w:marBottom w:val="0"/>
          <w:divBdr>
            <w:top w:val="none" w:sz="0" w:space="0" w:color="auto"/>
            <w:left w:val="none" w:sz="0" w:space="0" w:color="auto"/>
            <w:bottom w:val="none" w:sz="0" w:space="0" w:color="auto"/>
            <w:right w:val="none" w:sz="0" w:space="0" w:color="auto"/>
          </w:divBdr>
          <w:divsChild>
            <w:div w:id="539243509">
              <w:marLeft w:val="0"/>
              <w:marRight w:val="0"/>
              <w:marTop w:val="0"/>
              <w:marBottom w:val="0"/>
              <w:divBdr>
                <w:top w:val="none" w:sz="0" w:space="0" w:color="auto"/>
                <w:left w:val="none" w:sz="0" w:space="0" w:color="auto"/>
                <w:bottom w:val="none" w:sz="0" w:space="0" w:color="auto"/>
                <w:right w:val="none" w:sz="0" w:space="0" w:color="auto"/>
              </w:divBdr>
              <w:divsChild>
                <w:div w:id="17583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62583">
      <w:bodyDiv w:val="1"/>
      <w:marLeft w:val="0"/>
      <w:marRight w:val="0"/>
      <w:marTop w:val="0"/>
      <w:marBottom w:val="0"/>
      <w:divBdr>
        <w:top w:val="none" w:sz="0" w:space="0" w:color="auto"/>
        <w:left w:val="none" w:sz="0" w:space="0" w:color="auto"/>
        <w:bottom w:val="none" w:sz="0" w:space="0" w:color="auto"/>
        <w:right w:val="none" w:sz="0" w:space="0" w:color="auto"/>
      </w:divBdr>
    </w:div>
    <w:div w:id="918370882">
      <w:bodyDiv w:val="1"/>
      <w:marLeft w:val="0"/>
      <w:marRight w:val="0"/>
      <w:marTop w:val="0"/>
      <w:marBottom w:val="0"/>
      <w:divBdr>
        <w:top w:val="none" w:sz="0" w:space="0" w:color="auto"/>
        <w:left w:val="none" w:sz="0" w:space="0" w:color="auto"/>
        <w:bottom w:val="none" w:sz="0" w:space="0" w:color="auto"/>
        <w:right w:val="none" w:sz="0" w:space="0" w:color="auto"/>
      </w:divBdr>
      <w:divsChild>
        <w:div w:id="1015183350">
          <w:marLeft w:val="0"/>
          <w:marRight w:val="0"/>
          <w:marTop w:val="0"/>
          <w:marBottom w:val="0"/>
          <w:divBdr>
            <w:top w:val="none" w:sz="0" w:space="0" w:color="auto"/>
            <w:left w:val="none" w:sz="0" w:space="0" w:color="auto"/>
            <w:bottom w:val="none" w:sz="0" w:space="0" w:color="auto"/>
            <w:right w:val="none" w:sz="0" w:space="0" w:color="auto"/>
          </w:divBdr>
          <w:divsChild>
            <w:div w:id="14079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6117">
      <w:bodyDiv w:val="1"/>
      <w:marLeft w:val="0"/>
      <w:marRight w:val="0"/>
      <w:marTop w:val="0"/>
      <w:marBottom w:val="0"/>
      <w:divBdr>
        <w:top w:val="none" w:sz="0" w:space="0" w:color="auto"/>
        <w:left w:val="none" w:sz="0" w:space="0" w:color="auto"/>
        <w:bottom w:val="none" w:sz="0" w:space="0" w:color="auto"/>
        <w:right w:val="none" w:sz="0" w:space="0" w:color="auto"/>
      </w:divBdr>
    </w:div>
    <w:div w:id="1371026551">
      <w:bodyDiv w:val="1"/>
      <w:marLeft w:val="0"/>
      <w:marRight w:val="0"/>
      <w:marTop w:val="0"/>
      <w:marBottom w:val="0"/>
      <w:divBdr>
        <w:top w:val="none" w:sz="0" w:space="0" w:color="auto"/>
        <w:left w:val="none" w:sz="0" w:space="0" w:color="auto"/>
        <w:bottom w:val="none" w:sz="0" w:space="0" w:color="auto"/>
        <w:right w:val="none" w:sz="0" w:space="0" w:color="auto"/>
      </w:divBdr>
    </w:div>
    <w:div w:id="1583832632">
      <w:bodyDiv w:val="1"/>
      <w:marLeft w:val="0"/>
      <w:marRight w:val="0"/>
      <w:marTop w:val="0"/>
      <w:marBottom w:val="0"/>
      <w:divBdr>
        <w:top w:val="none" w:sz="0" w:space="0" w:color="auto"/>
        <w:left w:val="none" w:sz="0" w:space="0" w:color="auto"/>
        <w:bottom w:val="none" w:sz="0" w:space="0" w:color="auto"/>
        <w:right w:val="none" w:sz="0" w:space="0" w:color="auto"/>
      </w:divBdr>
    </w:div>
    <w:div w:id="1649092757">
      <w:bodyDiv w:val="1"/>
      <w:marLeft w:val="0"/>
      <w:marRight w:val="0"/>
      <w:marTop w:val="0"/>
      <w:marBottom w:val="0"/>
      <w:divBdr>
        <w:top w:val="none" w:sz="0" w:space="0" w:color="auto"/>
        <w:left w:val="none" w:sz="0" w:space="0" w:color="auto"/>
        <w:bottom w:val="none" w:sz="0" w:space="0" w:color="auto"/>
        <w:right w:val="none" w:sz="0" w:space="0" w:color="auto"/>
      </w:divBdr>
    </w:div>
    <w:div w:id="1966962521">
      <w:bodyDiv w:val="1"/>
      <w:marLeft w:val="0"/>
      <w:marRight w:val="0"/>
      <w:marTop w:val="0"/>
      <w:marBottom w:val="0"/>
      <w:divBdr>
        <w:top w:val="none" w:sz="0" w:space="0" w:color="auto"/>
        <w:left w:val="none" w:sz="0" w:space="0" w:color="auto"/>
        <w:bottom w:val="none" w:sz="0" w:space="0" w:color="auto"/>
        <w:right w:val="none" w:sz="0" w:space="0" w:color="auto"/>
      </w:divBdr>
      <w:divsChild>
        <w:div w:id="949240046">
          <w:marLeft w:val="0"/>
          <w:marRight w:val="0"/>
          <w:marTop w:val="0"/>
          <w:marBottom w:val="0"/>
          <w:divBdr>
            <w:top w:val="none" w:sz="0" w:space="0" w:color="auto"/>
            <w:left w:val="none" w:sz="0" w:space="0" w:color="auto"/>
            <w:bottom w:val="none" w:sz="0" w:space="0" w:color="auto"/>
            <w:right w:val="none" w:sz="0" w:space="0" w:color="auto"/>
          </w:divBdr>
          <w:divsChild>
            <w:div w:id="16450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108">
      <w:bodyDiv w:val="1"/>
      <w:marLeft w:val="0"/>
      <w:marRight w:val="0"/>
      <w:marTop w:val="0"/>
      <w:marBottom w:val="0"/>
      <w:divBdr>
        <w:top w:val="none" w:sz="0" w:space="0" w:color="auto"/>
        <w:left w:val="none" w:sz="0" w:space="0" w:color="auto"/>
        <w:bottom w:val="none" w:sz="0" w:space="0" w:color="auto"/>
        <w:right w:val="none" w:sz="0" w:space="0" w:color="auto"/>
      </w:divBdr>
      <w:divsChild>
        <w:div w:id="510873158">
          <w:marLeft w:val="0"/>
          <w:marRight w:val="0"/>
          <w:marTop w:val="0"/>
          <w:marBottom w:val="0"/>
          <w:divBdr>
            <w:top w:val="none" w:sz="0" w:space="0" w:color="auto"/>
            <w:left w:val="none" w:sz="0" w:space="0" w:color="auto"/>
            <w:bottom w:val="none" w:sz="0" w:space="0" w:color="auto"/>
            <w:right w:val="none" w:sz="0" w:space="0" w:color="auto"/>
          </w:divBdr>
          <w:divsChild>
            <w:div w:id="12675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3</cp:revision>
  <dcterms:created xsi:type="dcterms:W3CDTF">2020-10-08T23:06:00Z</dcterms:created>
  <dcterms:modified xsi:type="dcterms:W3CDTF">2020-10-12T10:49:00Z</dcterms:modified>
</cp:coreProperties>
</file>