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2BD10" w14:textId="74E8330D" w:rsidR="000679CA" w:rsidRPr="00361CA7" w:rsidRDefault="00361CA7" w:rsidP="00361CA7">
      <w:pPr>
        <w:pStyle w:val="Heading1"/>
        <w:jc w:val="center"/>
        <w:rPr>
          <w:color w:val="auto"/>
          <w:lang w:val="en-US"/>
        </w:rPr>
      </w:pPr>
      <w:r w:rsidRPr="00361CA7">
        <w:rPr>
          <w:color w:val="auto"/>
          <w:lang w:val="en-US"/>
        </w:rPr>
        <w:t>DATA ANALYTICS USING POWER BI</w:t>
      </w:r>
    </w:p>
    <w:p w14:paraId="6D3382D3" w14:textId="77777777" w:rsidR="00361CA7" w:rsidRDefault="00361CA7" w:rsidP="00361CA7">
      <w:pPr>
        <w:rPr>
          <w:lang w:val="en-US"/>
        </w:rPr>
      </w:pPr>
    </w:p>
    <w:p w14:paraId="72DE426F" w14:textId="6864FBFA" w:rsidR="00361CA7" w:rsidRPr="00361CA7" w:rsidRDefault="00361CA7" w:rsidP="00361CA7">
      <w:pPr>
        <w:rPr>
          <w:sz w:val="28"/>
          <w:szCs w:val="28"/>
          <w:lang w:val="en-US"/>
        </w:rPr>
      </w:pPr>
      <w:r w:rsidRPr="00361CA7">
        <w:rPr>
          <w:sz w:val="28"/>
          <w:szCs w:val="28"/>
        </w:rPr>
        <w:t>Task: Combine Insights into a Dashboard</w:t>
      </w:r>
    </w:p>
    <w:p w14:paraId="59709BB1" w14:textId="0BE19145" w:rsidR="00361CA7" w:rsidRDefault="00361CA7" w:rsidP="00361CA7">
      <w:pPr>
        <w:rPr>
          <w:sz w:val="28"/>
          <w:szCs w:val="28"/>
        </w:rPr>
      </w:pPr>
      <w:r w:rsidRPr="00361CA7">
        <w:rPr>
          <w:sz w:val="28"/>
          <w:szCs w:val="28"/>
        </w:rPr>
        <w:t>Objective: Create a comprehensive dashboard incorporating all insights</w:t>
      </w:r>
    </w:p>
    <w:p w14:paraId="66D3583F" w14:textId="77777777" w:rsidR="00620CD7" w:rsidRPr="00620CD7" w:rsidRDefault="00620CD7" w:rsidP="00620CD7">
      <w:pPr>
        <w:rPr>
          <w:sz w:val="24"/>
          <w:szCs w:val="24"/>
        </w:rPr>
      </w:pPr>
      <w:r w:rsidRPr="00620CD7">
        <w:rPr>
          <w:sz w:val="24"/>
          <w:szCs w:val="24"/>
        </w:rPr>
        <w:t>Dashboard Highlights:</w:t>
      </w:r>
    </w:p>
    <w:p w14:paraId="54ED4652" w14:textId="40B6EA21" w:rsidR="00620CD7" w:rsidRPr="00620CD7" w:rsidRDefault="00620CD7" w:rsidP="00620CD7">
      <w:pPr>
        <w:rPr>
          <w:sz w:val="24"/>
          <w:szCs w:val="24"/>
        </w:rPr>
      </w:pPr>
      <w:r w:rsidRPr="00620CD7">
        <w:rPr>
          <w:b/>
          <w:bCs/>
          <w:sz w:val="24"/>
          <w:szCs w:val="24"/>
        </w:rPr>
        <w:t>Demographic Insight:</w:t>
      </w:r>
      <w:r w:rsidRPr="00620CD7">
        <w:rPr>
          <w:sz w:val="24"/>
          <w:szCs w:val="24"/>
        </w:rPr>
        <w:br/>
      </w:r>
      <w:r>
        <w:rPr>
          <w:rFonts w:cstheme="minorHAnsi"/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620CD7">
        <w:rPr>
          <w:sz w:val="24"/>
          <w:szCs w:val="24"/>
        </w:rPr>
        <w:t xml:space="preserve">The average age of respondents is </w:t>
      </w:r>
      <w:r w:rsidRPr="00620CD7">
        <w:rPr>
          <w:b/>
          <w:bCs/>
          <w:sz w:val="24"/>
          <w:szCs w:val="24"/>
        </w:rPr>
        <w:t>27.80</w:t>
      </w:r>
      <w:r w:rsidRPr="00620CD7">
        <w:rPr>
          <w:sz w:val="24"/>
          <w:szCs w:val="24"/>
        </w:rPr>
        <w:t>, giving a sense of the predominant age group involved in investments.</w:t>
      </w:r>
    </w:p>
    <w:p w14:paraId="2DAFA509" w14:textId="32F153E4" w:rsidR="00620CD7" w:rsidRPr="00620CD7" w:rsidRDefault="00620CD7" w:rsidP="00620CD7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>•</w:t>
      </w:r>
      <w:r>
        <w:rPr>
          <w:rFonts w:cstheme="minorHAnsi"/>
          <w:sz w:val="24"/>
          <w:szCs w:val="24"/>
        </w:rPr>
        <w:t xml:space="preserve"> </w:t>
      </w:r>
      <w:r w:rsidRPr="00620CD7">
        <w:rPr>
          <w:b/>
          <w:bCs/>
          <w:sz w:val="24"/>
          <w:szCs w:val="24"/>
        </w:rPr>
        <w:t>Investment Preferences:</w:t>
      </w:r>
      <w:r w:rsidRPr="00620CD7">
        <w:rPr>
          <w:sz w:val="24"/>
          <w:szCs w:val="24"/>
        </w:rPr>
        <w:br/>
        <w:t xml:space="preserve">A visual summary shows that </w:t>
      </w:r>
      <w:r w:rsidRPr="00620CD7">
        <w:rPr>
          <w:b/>
          <w:bCs/>
          <w:sz w:val="24"/>
          <w:szCs w:val="24"/>
        </w:rPr>
        <w:t>Gold, Stock Market, and Debentures</w:t>
      </w:r>
      <w:r w:rsidRPr="00620CD7">
        <w:rPr>
          <w:sz w:val="24"/>
          <w:szCs w:val="24"/>
        </w:rPr>
        <w:t xml:space="preserve"> are the most popular investment choices across individuals.</w:t>
      </w:r>
    </w:p>
    <w:p w14:paraId="465B1DAA" w14:textId="48DD4270" w:rsidR="00620CD7" w:rsidRPr="00620CD7" w:rsidRDefault="00620CD7" w:rsidP="00620CD7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>•</w:t>
      </w:r>
      <w:r>
        <w:rPr>
          <w:rFonts w:cstheme="minorHAnsi"/>
          <w:sz w:val="24"/>
          <w:szCs w:val="24"/>
        </w:rPr>
        <w:t xml:space="preserve"> </w:t>
      </w:r>
      <w:r w:rsidRPr="00620CD7">
        <w:rPr>
          <w:b/>
          <w:bCs/>
          <w:sz w:val="24"/>
          <w:szCs w:val="24"/>
        </w:rPr>
        <w:t>Savings Objective vs. Investment Avenue:</w:t>
      </w:r>
      <w:r w:rsidRPr="00620CD7">
        <w:rPr>
          <w:sz w:val="24"/>
          <w:szCs w:val="24"/>
        </w:rPr>
        <w:br/>
        <w:t xml:space="preserve">A comparative chart reveals that individuals with </w:t>
      </w:r>
      <w:r w:rsidRPr="00620CD7">
        <w:rPr>
          <w:b/>
          <w:bCs/>
          <w:sz w:val="24"/>
          <w:szCs w:val="24"/>
        </w:rPr>
        <w:t>Capital Appreciation</w:t>
      </w:r>
      <w:r w:rsidRPr="00620CD7">
        <w:rPr>
          <w:sz w:val="24"/>
          <w:szCs w:val="24"/>
        </w:rPr>
        <w:t xml:space="preserve"> as their goal mostly prefer </w:t>
      </w:r>
      <w:r w:rsidRPr="00620CD7">
        <w:rPr>
          <w:b/>
          <w:bCs/>
          <w:sz w:val="24"/>
          <w:szCs w:val="24"/>
        </w:rPr>
        <w:t>Mutual Funds</w:t>
      </w:r>
      <w:r w:rsidRPr="00620CD7">
        <w:rPr>
          <w:sz w:val="24"/>
          <w:szCs w:val="24"/>
        </w:rPr>
        <w:t xml:space="preserve">, while </w:t>
      </w:r>
      <w:r w:rsidRPr="00620CD7">
        <w:rPr>
          <w:b/>
          <w:bCs/>
          <w:sz w:val="24"/>
          <w:szCs w:val="24"/>
        </w:rPr>
        <w:t>Growth</w:t>
      </w:r>
      <w:r w:rsidRPr="00620CD7">
        <w:rPr>
          <w:sz w:val="24"/>
          <w:szCs w:val="24"/>
        </w:rPr>
        <w:t xml:space="preserve"> and </w:t>
      </w:r>
      <w:r w:rsidRPr="00620CD7">
        <w:rPr>
          <w:b/>
          <w:bCs/>
          <w:sz w:val="24"/>
          <w:szCs w:val="24"/>
        </w:rPr>
        <w:t>Income</w:t>
      </w:r>
      <w:r w:rsidRPr="00620CD7">
        <w:rPr>
          <w:sz w:val="24"/>
          <w:szCs w:val="24"/>
        </w:rPr>
        <w:t xml:space="preserve"> are also aligned with Mutual Funds and Fixed Deposits.</w:t>
      </w:r>
    </w:p>
    <w:p w14:paraId="308DE2F8" w14:textId="27EB0C89" w:rsidR="00620CD7" w:rsidRPr="00620CD7" w:rsidRDefault="00620CD7" w:rsidP="00620CD7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>•</w:t>
      </w:r>
      <w:r>
        <w:rPr>
          <w:rFonts w:cstheme="minorHAnsi"/>
          <w:sz w:val="24"/>
          <w:szCs w:val="24"/>
        </w:rPr>
        <w:t xml:space="preserve"> </w:t>
      </w:r>
      <w:r w:rsidRPr="00620CD7">
        <w:rPr>
          <w:b/>
          <w:bCs/>
          <w:sz w:val="24"/>
          <w:szCs w:val="24"/>
        </w:rPr>
        <w:t>Duration Trends:</w:t>
      </w:r>
      <w:r w:rsidRPr="00620CD7">
        <w:rPr>
          <w:sz w:val="24"/>
          <w:szCs w:val="24"/>
        </w:rPr>
        <w:br/>
        <w:t xml:space="preserve">Most respondents invest for </w:t>
      </w:r>
      <w:r w:rsidRPr="00620CD7">
        <w:rPr>
          <w:b/>
          <w:bCs/>
          <w:sz w:val="24"/>
          <w:szCs w:val="24"/>
        </w:rPr>
        <w:t>3–5 years</w:t>
      </w:r>
      <w:r w:rsidRPr="00620CD7">
        <w:rPr>
          <w:sz w:val="24"/>
          <w:szCs w:val="24"/>
        </w:rPr>
        <w:t xml:space="preserve"> or </w:t>
      </w:r>
      <w:r w:rsidRPr="00620CD7">
        <w:rPr>
          <w:b/>
          <w:bCs/>
          <w:sz w:val="24"/>
          <w:szCs w:val="24"/>
        </w:rPr>
        <w:t>1–3 years</w:t>
      </w:r>
      <w:r w:rsidRPr="00620CD7">
        <w:rPr>
          <w:sz w:val="24"/>
          <w:szCs w:val="24"/>
        </w:rPr>
        <w:t>, indicating a mid-term investment horizon.</w:t>
      </w:r>
    </w:p>
    <w:p w14:paraId="4E490043" w14:textId="3A7B04BB" w:rsidR="00620CD7" w:rsidRPr="00620CD7" w:rsidRDefault="00620CD7" w:rsidP="00620CD7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>•</w:t>
      </w:r>
      <w:r>
        <w:rPr>
          <w:rFonts w:cstheme="minorHAnsi"/>
          <w:sz w:val="24"/>
          <w:szCs w:val="24"/>
        </w:rPr>
        <w:t xml:space="preserve"> </w:t>
      </w:r>
      <w:r w:rsidRPr="00620CD7">
        <w:rPr>
          <w:b/>
          <w:bCs/>
          <w:sz w:val="24"/>
          <w:szCs w:val="24"/>
        </w:rPr>
        <w:t>Sources of Investment Information:</w:t>
      </w:r>
      <w:r w:rsidRPr="00620CD7">
        <w:rPr>
          <w:sz w:val="24"/>
          <w:szCs w:val="24"/>
        </w:rPr>
        <w:br/>
        <w:t xml:space="preserve">Investors mainly rely on </w:t>
      </w:r>
      <w:r w:rsidRPr="00620CD7">
        <w:rPr>
          <w:b/>
          <w:bCs/>
          <w:sz w:val="24"/>
          <w:szCs w:val="24"/>
        </w:rPr>
        <w:t>Financial Consultants (32)</w:t>
      </w:r>
      <w:r w:rsidRPr="00620CD7">
        <w:rPr>
          <w:sz w:val="24"/>
          <w:szCs w:val="24"/>
        </w:rPr>
        <w:t xml:space="preserve"> and </w:t>
      </w:r>
      <w:r w:rsidRPr="00620CD7">
        <w:rPr>
          <w:b/>
          <w:bCs/>
          <w:sz w:val="24"/>
          <w:szCs w:val="24"/>
        </w:rPr>
        <w:t>Newspapers and Magazines (28)</w:t>
      </w:r>
      <w:r w:rsidRPr="00620CD7">
        <w:rPr>
          <w:sz w:val="24"/>
          <w:szCs w:val="24"/>
        </w:rPr>
        <w:t xml:space="preserve"> as their primary sources of guidance.</w:t>
      </w:r>
    </w:p>
    <w:p w14:paraId="619BDEB5" w14:textId="3F044E81" w:rsidR="00620CD7" w:rsidRPr="00620CD7" w:rsidRDefault="00620CD7" w:rsidP="00620CD7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>•</w:t>
      </w:r>
      <w:r>
        <w:rPr>
          <w:rFonts w:cstheme="minorHAnsi"/>
          <w:sz w:val="24"/>
          <w:szCs w:val="24"/>
        </w:rPr>
        <w:t xml:space="preserve"> </w:t>
      </w:r>
      <w:r w:rsidRPr="00620CD7">
        <w:rPr>
          <w:b/>
          <w:bCs/>
          <w:sz w:val="24"/>
          <w:szCs w:val="24"/>
        </w:rPr>
        <w:t>Investment Reasons:</w:t>
      </w:r>
      <w:r w:rsidRPr="00620CD7">
        <w:rPr>
          <w:sz w:val="24"/>
          <w:szCs w:val="24"/>
        </w:rPr>
        <w:br/>
        <w:t xml:space="preserve">The top motivations for investing include </w:t>
      </w:r>
      <w:r w:rsidRPr="00620CD7">
        <w:rPr>
          <w:b/>
          <w:bCs/>
          <w:sz w:val="24"/>
          <w:szCs w:val="24"/>
        </w:rPr>
        <w:t>Better Returns</w:t>
      </w:r>
      <w:r w:rsidRPr="00620CD7">
        <w:rPr>
          <w:sz w:val="24"/>
          <w:szCs w:val="24"/>
        </w:rPr>
        <w:t xml:space="preserve">, </w:t>
      </w:r>
      <w:r w:rsidRPr="00620CD7">
        <w:rPr>
          <w:b/>
          <w:bCs/>
          <w:sz w:val="24"/>
          <w:szCs w:val="24"/>
        </w:rPr>
        <w:t>Risk-Free options</w:t>
      </w:r>
      <w:r w:rsidRPr="00620CD7">
        <w:rPr>
          <w:sz w:val="24"/>
          <w:szCs w:val="24"/>
        </w:rPr>
        <w:t xml:space="preserve">, and </w:t>
      </w:r>
      <w:r w:rsidRPr="00620CD7">
        <w:rPr>
          <w:b/>
          <w:bCs/>
          <w:sz w:val="24"/>
          <w:szCs w:val="24"/>
        </w:rPr>
        <w:t>Fixed Returns</w:t>
      </w:r>
      <w:r w:rsidRPr="00620CD7">
        <w:rPr>
          <w:sz w:val="24"/>
          <w:szCs w:val="24"/>
        </w:rPr>
        <w:t>.</w:t>
      </w:r>
    </w:p>
    <w:p w14:paraId="33BBB3D3" w14:textId="15730CC6" w:rsidR="00620CD7" w:rsidRPr="00620CD7" w:rsidRDefault="00620CD7" w:rsidP="00620CD7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>•</w:t>
      </w:r>
      <w:r>
        <w:rPr>
          <w:rFonts w:cstheme="minorHAnsi"/>
          <w:sz w:val="24"/>
          <w:szCs w:val="24"/>
        </w:rPr>
        <w:t xml:space="preserve"> </w:t>
      </w:r>
      <w:r w:rsidRPr="00620CD7">
        <w:rPr>
          <w:b/>
          <w:bCs/>
          <w:sz w:val="24"/>
          <w:szCs w:val="24"/>
        </w:rPr>
        <w:t>Gender-Based Preferences:</w:t>
      </w:r>
      <w:r w:rsidRPr="00620CD7">
        <w:rPr>
          <w:sz w:val="24"/>
          <w:szCs w:val="24"/>
        </w:rPr>
        <w:br/>
        <w:t xml:space="preserve">The dashboard includes a comparative analysis showing how investment preferences vary by gender — for instance, </w:t>
      </w:r>
      <w:r w:rsidRPr="00620CD7">
        <w:rPr>
          <w:b/>
          <w:bCs/>
          <w:sz w:val="24"/>
          <w:szCs w:val="24"/>
        </w:rPr>
        <w:t>males prefer Equity and Fixed Deposits more than females</w:t>
      </w:r>
      <w:r w:rsidRPr="00620CD7">
        <w:rPr>
          <w:sz w:val="24"/>
          <w:szCs w:val="24"/>
        </w:rPr>
        <w:t xml:space="preserve">, while </w:t>
      </w:r>
      <w:r w:rsidRPr="00620CD7">
        <w:rPr>
          <w:b/>
          <w:bCs/>
          <w:sz w:val="24"/>
          <w:szCs w:val="24"/>
        </w:rPr>
        <w:t>females show higher preference for Debentures and Stock Market</w:t>
      </w:r>
      <w:r w:rsidRPr="00620CD7">
        <w:rPr>
          <w:sz w:val="24"/>
          <w:szCs w:val="24"/>
        </w:rPr>
        <w:t>.</w:t>
      </w:r>
    </w:p>
    <w:p w14:paraId="42EE78F9" w14:textId="00F33DA0" w:rsidR="00620CD7" w:rsidRPr="00620CD7" w:rsidRDefault="00620CD7" w:rsidP="00620CD7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>•</w:t>
      </w:r>
      <w:r>
        <w:rPr>
          <w:rFonts w:cstheme="minorHAnsi"/>
          <w:sz w:val="24"/>
          <w:szCs w:val="24"/>
        </w:rPr>
        <w:t xml:space="preserve"> </w:t>
      </w:r>
      <w:r w:rsidRPr="00620CD7">
        <w:rPr>
          <w:b/>
          <w:bCs/>
          <w:sz w:val="24"/>
          <w:szCs w:val="24"/>
        </w:rPr>
        <w:t>Monitoring Frequency:</w:t>
      </w:r>
      <w:r w:rsidRPr="00620CD7">
        <w:rPr>
          <w:sz w:val="24"/>
          <w:szCs w:val="24"/>
        </w:rPr>
        <w:br/>
        <w:t xml:space="preserve">Most individuals monitor their investments </w:t>
      </w:r>
      <w:r w:rsidRPr="00620CD7">
        <w:rPr>
          <w:b/>
          <w:bCs/>
          <w:sz w:val="24"/>
          <w:szCs w:val="24"/>
        </w:rPr>
        <w:t>monthly</w:t>
      </w:r>
      <w:r w:rsidRPr="00620CD7">
        <w:rPr>
          <w:sz w:val="24"/>
          <w:szCs w:val="24"/>
        </w:rPr>
        <w:t xml:space="preserve">, followed by </w:t>
      </w:r>
      <w:r w:rsidRPr="00620CD7">
        <w:rPr>
          <w:b/>
          <w:bCs/>
          <w:sz w:val="24"/>
          <w:szCs w:val="24"/>
        </w:rPr>
        <w:t>weekly</w:t>
      </w:r>
      <w:r w:rsidRPr="00620CD7">
        <w:rPr>
          <w:sz w:val="24"/>
          <w:szCs w:val="24"/>
        </w:rPr>
        <w:t xml:space="preserve"> and </w:t>
      </w:r>
      <w:r w:rsidRPr="00620CD7">
        <w:rPr>
          <w:b/>
          <w:bCs/>
          <w:sz w:val="24"/>
          <w:szCs w:val="24"/>
        </w:rPr>
        <w:t>daily</w:t>
      </w:r>
      <w:r w:rsidRPr="00620CD7">
        <w:rPr>
          <w:sz w:val="24"/>
          <w:szCs w:val="24"/>
        </w:rPr>
        <w:t>.</w:t>
      </w:r>
    </w:p>
    <w:p w14:paraId="651DE929" w14:textId="7927B633" w:rsidR="00361CA7" w:rsidRPr="00361CA7" w:rsidRDefault="00361CA7" w:rsidP="00361CA7">
      <w:pPr>
        <w:rPr>
          <w:sz w:val="28"/>
          <w:szCs w:val="28"/>
          <w:lang w:val="en-US"/>
        </w:rPr>
      </w:pPr>
    </w:p>
    <w:sectPr w:rsidR="00361CA7" w:rsidRPr="00361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83847"/>
    <w:multiLevelType w:val="multilevel"/>
    <w:tmpl w:val="74B2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3956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A7"/>
    <w:rsid w:val="000679CA"/>
    <w:rsid w:val="002F67E9"/>
    <w:rsid w:val="00361CA7"/>
    <w:rsid w:val="00620CD7"/>
    <w:rsid w:val="00866E12"/>
    <w:rsid w:val="00AE3300"/>
    <w:rsid w:val="00C71122"/>
    <w:rsid w:val="00EB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C61CC"/>
  <w15:chartTrackingRefBased/>
  <w15:docId w15:val="{11EF4998-1DC9-4042-9CE1-786107993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C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C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C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C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C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C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C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C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C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C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C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C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C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C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C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C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C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1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Dutta</dc:creator>
  <cp:keywords/>
  <dc:description/>
  <cp:lastModifiedBy>Arpita Dutta</cp:lastModifiedBy>
  <cp:revision>1</cp:revision>
  <dcterms:created xsi:type="dcterms:W3CDTF">2025-06-26T16:03:00Z</dcterms:created>
  <dcterms:modified xsi:type="dcterms:W3CDTF">2025-06-26T16:45:00Z</dcterms:modified>
</cp:coreProperties>
</file>