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0C36" w14:textId="77556C60" w:rsidR="0090453D" w:rsidRDefault="00EE4CA0" w:rsidP="003A7198">
      <w:pPr>
        <w:pStyle w:val="Heading1"/>
        <w:rPr>
          <w:lang w:val="en-US"/>
        </w:rPr>
      </w:pPr>
      <w:r>
        <w:rPr>
          <w:lang w:val="en-US"/>
        </w:rPr>
        <w:t>Sustainable Supply Chain</w:t>
      </w:r>
      <w:r w:rsidR="004103EA">
        <w:rPr>
          <w:lang w:val="en-US"/>
        </w:rPr>
        <w:t xml:space="preserve"> </w:t>
      </w:r>
      <w:r w:rsidR="001D5415">
        <w:rPr>
          <w:lang w:val="en-US"/>
        </w:rPr>
        <w:t>Performance Dashboard</w:t>
      </w:r>
      <w:r w:rsidR="004C1221">
        <w:rPr>
          <w:lang w:val="en-US"/>
        </w:rPr>
        <w:t xml:space="preserve"> </w:t>
      </w:r>
      <w:r w:rsidR="00CB499C">
        <w:rPr>
          <w:lang w:val="en-US"/>
        </w:rPr>
        <w:t xml:space="preserve">in                       Power </w:t>
      </w:r>
      <w:proofErr w:type="gramStart"/>
      <w:r w:rsidR="00CB499C">
        <w:rPr>
          <w:lang w:val="en-US"/>
        </w:rPr>
        <w:t>BI</w:t>
      </w:r>
      <w:r w:rsidR="00633BC7">
        <w:rPr>
          <w:lang w:val="en-US"/>
        </w:rPr>
        <w:t xml:space="preserve"> </w:t>
      </w:r>
      <w:r w:rsidR="00B90C59">
        <w:rPr>
          <w:lang w:val="en-US"/>
        </w:rPr>
        <w:t>:Week</w:t>
      </w:r>
      <w:proofErr w:type="gramEnd"/>
      <w:r w:rsidR="00B90C59">
        <w:rPr>
          <w:lang w:val="en-US"/>
        </w:rPr>
        <w:t xml:space="preserve"> 1</w:t>
      </w:r>
    </w:p>
    <w:p w14:paraId="46359642" w14:textId="77777777" w:rsidR="00B90C59" w:rsidRDefault="00B90C59" w:rsidP="00B90C59">
      <w:pPr>
        <w:rPr>
          <w:lang w:val="en-US"/>
        </w:rPr>
      </w:pPr>
    </w:p>
    <w:p w14:paraId="6E2BA53A" w14:textId="798C97BB" w:rsidR="004F5611" w:rsidRPr="004F5611" w:rsidRDefault="0035768C" w:rsidP="004F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8"/>
          <w:szCs w:val="28"/>
          <w:lang w:val="en-US"/>
        </w:rPr>
        <w:t>Analytics</w:t>
      </w:r>
      <w:r w:rsidR="00D92E88">
        <w:rPr>
          <w:sz w:val="28"/>
          <w:szCs w:val="28"/>
          <w:lang w:val="en-US"/>
        </w:rPr>
        <w:t>:</w:t>
      </w:r>
      <w:r w:rsidR="004F5611">
        <w:rPr>
          <w:sz w:val="28"/>
          <w:szCs w:val="28"/>
          <w:lang w:val="en-US"/>
        </w:rPr>
        <w:t xml:space="preserve"> </w:t>
      </w:r>
      <w:r w:rsidR="00AA7D44">
        <w:rPr>
          <w:sz w:val="28"/>
          <w:szCs w:val="28"/>
          <w:lang w:val="en-US"/>
        </w:rPr>
        <w:t>K</w:t>
      </w:r>
      <w:r w:rsidR="004F5611">
        <w:rPr>
          <w:sz w:val="28"/>
          <w:szCs w:val="28"/>
          <w:lang w:val="en-US"/>
        </w:rPr>
        <w:t>eeping facts</w:t>
      </w:r>
    </w:p>
    <w:p w14:paraId="71C3C404" w14:textId="1EE031EB" w:rsidR="004F5611" w:rsidRPr="00AB60F5" w:rsidRDefault="004F5611" w:rsidP="00AB60F5">
      <w:pPr>
        <w:pStyle w:val="ListParagraph"/>
        <w:numPr>
          <w:ilvl w:val="0"/>
          <w:numId w:val="1"/>
        </w:numPr>
        <w:rPr>
          <w:lang w:val="en-US"/>
        </w:rPr>
      </w:pPr>
      <w:r w:rsidRPr="00AB60F5">
        <w:rPr>
          <w:sz w:val="28"/>
          <w:szCs w:val="28"/>
          <w:lang w:val="en-US"/>
        </w:rPr>
        <w:t>M</w:t>
      </w:r>
      <w:r w:rsidR="006926D9" w:rsidRPr="00AB60F5">
        <w:rPr>
          <w:sz w:val="28"/>
          <w:szCs w:val="28"/>
          <w:lang w:val="en-US"/>
        </w:rPr>
        <w:t>ethod used: ET</w:t>
      </w:r>
      <w:r w:rsidR="001C7759" w:rsidRPr="00AB60F5">
        <w:rPr>
          <w:sz w:val="28"/>
          <w:szCs w:val="28"/>
          <w:lang w:val="en-US"/>
        </w:rPr>
        <w:t>L</w:t>
      </w:r>
    </w:p>
    <w:p w14:paraId="1E1E7CFE" w14:textId="0966D124" w:rsidR="006926D9" w:rsidRDefault="006926D9" w:rsidP="006926D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E-Extr</w:t>
      </w:r>
      <w:r w:rsidR="00A00276">
        <w:rPr>
          <w:sz w:val="28"/>
          <w:szCs w:val="28"/>
          <w:lang w:val="en-US"/>
        </w:rPr>
        <w:t>action</w:t>
      </w:r>
    </w:p>
    <w:p w14:paraId="5740C1CB" w14:textId="27E64D49" w:rsidR="00A00276" w:rsidRDefault="00A00276" w:rsidP="006926D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T-Transformation</w:t>
      </w:r>
    </w:p>
    <w:p w14:paraId="458C52F1" w14:textId="276123CD" w:rsidR="00A00276" w:rsidRDefault="001C7759" w:rsidP="00375558">
      <w:pPr>
        <w:pStyle w:val="ListParagraph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L-Loading</w:t>
      </w:r>
    </w:p>
    <w:p w14:paraId="6B210E5D" w14:textId="232B87B4" w:rsidR="00AC27EF" w:rsidRDefault="00AC27EF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Power</w:t>
      </w:r>
      <w:r w:rsidR="00633BC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 tool is opened</w:t>
      </w:r>
      <w:r w:rsidR="009D4364">
        <w:rPr>
          <w:sz w:val="28"/>
          <w:szCs w:val="28"/>
          <w:lang w:val="en-US"/>
        </w:rPr>
        <w:t xml:space="preserve"> then the first step is to get the data using get data option, here our file is of type called CS</w:t>
      </w:r>
      <w:r w:rsidR="00143014">
        <w:rPr>
          <w:sz w:val="28"/>
          <w:szCs w:val="28"/>
          <w:lang w:val="en-US"/>
        </w:rPr>
        <w:t>V stands for comma separated values</w:t>
      </w:r>
    </w:p>
    <w:p w14:paraId="56AD1DD2" w14:textId="6B61FA01" w:rsidR="00143014" w:rsidRDefault="00143014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load data then Transform data</w:t>
      </w:r>
      <w:r w:rsidR="00025151">
        <w:rPr>
          <w:sz w:val="28"/>
          <w:szCs w:val="28"/>
          <w:lang w:val="en-US"/>
        </w:rPr>
        <w:t xml:space="preserve"> which is opened in another window called Power Query Editor</w:t>
      </w:r>
    </w:p>
    <w:p w14:paraId="0D9C2CF2" w14:textId="3E5574BB" w:rsidR="006039A3" w:rsidRDefault="006039A3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tables are added or removed on the basis of the requirements set</w:t>
      </w:r>
    </w:p>
    <w:p w14:paraId="73C9D08C" w14:textId="46A7E99F" w:rsidR="00DE6F45" w:rsidRDefault="00DE6F45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have four tables:</w:t>
      </w:r>
    </w:p>
    <w:p w14:paraId="31EE44E2" w14:textId="31B340AA" w:rsidR="00DE6F45" w:rsidRDefault="00C966B5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Sustainable Supply chain</w:t>
      </w:r>
    </w:p>
    <w:p w14:paraId="45679A5B" w14:textId="249516EE" w:rsidR="00C966B5" w:rsidRDefault="00221ACA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Inventory</w:t>
      </w:r>
    </w:p>
    <w:p w14:paraId="6018DE1F" w14:textId="12A76B99" w:rsidR="00221ACA" w:rsidRDefault="00221ACA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Manufacturing</w:t>
      </w:r>
    </w:p>
    <w:p w14:paraId="5538F28B" w14:textId="23B437BB" w:rsidR="00221ACA" w:rsidRDefault="007C072A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 Table</w:t>
      </w:r>
    </w:p>
    <w:p w14:paraId="1CE97A58" w14:textId="7BD361A2" w:rsidR="00C62F1B" w:rsidRPr="00AC27EF" w:rsidRDefault="00C62F1B" w:rsidP="00AC27EF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column options can be used to undo but it retrieves all the removed col</w:t>
      </w:r>
      <w:r w:rsidR="00633BC7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mns</w:t>
      </w:r>
    </w:p>
    <w:p w14:paraId="77AA5E3C" w14:textId="67790966" w:rsidR="007C6258" w:rsidRPr="00375558" w:rsidRDefault="000E4756" w:rsidP="00375558">
      <w:pPr>
        <w:jc w:val="both"/>
        <w:rPr>
          <w:sz w:val="28"/>
          <w:szCs w:val="28"/>
          <w:lang w:val="en-US"/>
        </w:rPr>
      </w:pPr>
      <w:r w:rsidRPr="001445F4">
        <w:rPr>
          <w:sz w:val="28"/>
          <w:szCs w:val="28"/>
          <w:lang w:val="en-US"/>
        </w:rPr>
        <w:drawing>
          <wp:inline distT="0" distB="0" distL="0" distR="0" wp14:anchorId="296A8DBC" wp14:editId="77CC2C8D">
            <wp:extent cx="5341620" cy="2739284"/>
            <wp:effectExtent l="0" t="0" r="0" b="4445"/>
            <wp:docPr id="200101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4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849" cy="274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1046" w14:textId="77777777" w:rsidR="00495AC3" w:rsidRDefault="00495AC3" w:rsidP="0037555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0BF181FD" w14:textId="77777777" w:rsidR="00495AC3" w:rsidRPr="00495AC3" w:rsidRDefault="00495AC3" w:rsidP="00495AC3">
      <w:pPr>
        <w:pStyle w:val="ListParagraph"/>
        <w:jc w:val="both"/>
        <w:rPr>
          <w:sz w:val="28"/>
          <w:szCs w:val="28"/>
          <w:lang w:val="en-US"/>
        </w:rPr>
      </w:pPr>
    </w:p>
    <w:p w14:paraId="56057F9B" w14:textId="483D7BEA" w:rsidR="00AB60F5" w:rsidRPr="00AB60F5" w:rsidRDefault="00AB60F5" w:rsidP="00AB6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49A8A83" w14:textId="6962C0EB" w:rsidR="001C7759" w:rsidRPr="001C7759" w:rsidRDefault="001C7759" w:rsidP="001C7759">
      <w:pPr>
        <w:pStyle w:val="ListParagraph"/>
        <w:ind w:left="1130"/>
        <w:rPr>
          <w:lang w:val="en-US"/>
        </w:rPr>
      </w:pPr>
    </w:p>
    <w:p w14:paraId="046FDF13" w14:textId="77777777" w:rsidR="00CB499C" w:rsidRDefault="00CB499C" w:rsidP="00CB499C">
      <w:pPr>
        <w:rPr>
          <w:lang w:val="en-US"/>
        </w:rPr>
      </w:pPr>
    </w:p>
    <w:p w14:paraId="3102A4EE" w14:textId="77777777" w:rsidR="00CB499C" w:rsidRDefault="00CB499C" w:rsidP="00CB499C">
      <w:pPr>
        <w:rPr>
          <w:lang w:val="en-US"/>
        </w:rPr>
      </w:pPr>
    </w:p>
    <w:p w14:paraId="7A180C66" w14:textId="3410560E" w:rsidR="00CB499C" w:rsidRPr="00CB499C" w:rsidRDefault="00CB499C" w:rsidP="00CB499C">
      <w:pPr>
        <w:rPr>
          <w:lang w:val="en-US"/>
        </w:rPr>
      </w:pPr>
    </w:p>
    <w:p w14:paraId="35997855" w14:textId="73266D0A" w:rsidR="004C1221" w:rsidRPr="004C1221" w:rsidRDefault="00CB499C" w:rsidP="004C122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</w:t>
      </w:r>
    </w:p>
    <w:sectPr w:rsidR="004C1221" w:rsidRPr="004C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3581"/>
    <w:multiLevelType w:val="hybridMultilevel"/>
    <w:tmpl w:val="BD2E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5D3B"/>
    <w:multiLevelType w:val="hybridMultilevel"/>
    <w:tmpl w:val="C7909000"/>
    <w:lvl w:ilvl="0" w:tplc="B002E228">
      <w:numFmt w:val="bullet"/>
      <w:lvlText w:val=""/>
      <w:lvlJc w:val="left"/>
      <w:pPr>
        <w:ind w:left="113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57B467E"/>
    <w:multiLevelType w:val="hybridMultilevel"/>
    <w:tmpl w:val="040E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E2749"/>
    <w:multiLevelType w:val="hybridMultilevel"/>
    <w:tmpl w:val="5ABAE39A"/>
    <w:lvl w:ilvl="0" w:tplc="74F8D9FE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44F6"/>
    <w:multiLevelType w:val="hybridMultilevel"/>
    <w:tmpl w:val="6A0CE178"/>
    <w:lvl w:ilvl="0" w:tplc="74F8D9FE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17F"/>
    <w:multiLevelType w:val="hybridMultilevel"/>
    <w:tmpl w:val="B322C24A"/>
    <w:lvl w:ilvl="0" w:tplc="B002E22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C1788F"/>
    <w:multiLevelType w:val="hybridMultilevel"/>
    <w:tmpl w:val="91A26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52792"/>
    <w:multiLevelType w:val="hybridMultilevel"/>
    <w:tmpl w:val="9AC87532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 w15:restartNumberingAfterBreak="0">
    <w:nsid w:val="4EDB61BE"/>
    <w:multiLevelType w:val="hybridMultilevel"/>
    <w:tmpl w:val="7430E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FA3057"/>
    <w:multiLevelType w:val="hybridMultilevel"/>
    <w:tmpl w:val="8354A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011FC"/>
    <w:multiLevelType w:val="hybridMultilevel"/>
    <w:tmpl w:val="31587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86726"/>
    <w:multiLevelType w:val="hybridMultilevel"/>
    <w:tmpl w:val="B712C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3669784">
    <w:abstractNumId w:val="0"/>
  </w:num>
  <w:num w:numId="2" w16cid:durableId="1964076825">
    <w:abstractNumId w:val="5"/>
  </w:num>
  <w:num w:numId="3" w16cid:durableId="25566923">
    <w:abstractNumId w:val="1"/>
  </w:num>
  <w:num w:numId="4" w16cid:durableId="410741715">
    <w:abstractNumId w:val="4"/>
  </w:num>
  <w:num w:numId="5" w16cid:durableId="2013294704">
    <w:abstractNumId w:val="8"/>
  </w:num>
  <w:num w:numId="6" w16cid:durableId="265313487">
    <w:abstractNumId w:val="7"/>
  </w:num>
  <w:num w:numId="7" w16cid:durableId="2119639843">
    <w:abstractNumId w:val="6"/>
  </w:num>
  <w:num w:numId="8" w16cid:durableId="641884054">
    <w:abstractNumId w:val="9"/>
  </w:num>
  <w:num w:numId="9" w16cid:durableId="1226452727">
    <w:abstractNumId w:val="10"/>
  </w:num>
  <w:num w:numId="10" w16cid:durableId="201789333">
    <w:abstractNumId w:val="11"/>
  </w:num>
  <w:num w:numId="11" w16cid:durableId="10107147">
    <w:abstractNumId w:val="3"/>
  </w:num>
  <w:num w:numId="12" w16cid:durableId="131892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C9"/>
    <w:rsid w:val="00025151"/>
    <w:rsid w:val="000E4756"/>
    <w:rsid w:val="00143014"/>
    <w:rsid w:val="001445F4"/>
    <w:rsid w:val="001C7759"/>
    <w:rsid w:val="001D5415"/>
    <w:rsid w:val="00221ACA"/>
    <w:rsid w:val="002B18C9"/>
    <w:rsid w:val="0035768C"/>
    <w:rsid w:val="00375558"/>
    <w:rsid w:val="003A62EC"/>
    <w:rsid w:val="003A7198"/>
    <w:rsid w:val="004103EA"/>
    <w:rsid w:val="00495AC3"/>
    <w:rsid w:val="004C1221"/>
    <w:rsid w:val="004E5ECB"/>
    <w:rsid w:val="004F5611"/>
    <w:rsid w:val="006039A3"/>
    <w:rsid w:val="00633BC7"/>
    <w:rsid w:val="006926D9"/>
    <w:rsid w:val="007C072A"/>
    <w:rsid w:val="007C6258"/>
    <w:rsid w:val="0090453D"/>
    <w:rsid w:val="009847DB"/>
    <w:rsid w:val="009D4364"/>
    <w:rsid w:val="00A00276"/>
    <w:rsid w:val="00AA7D44"/>
    <w:rsid w:val="00AB60F5"/>
    <w:rsid w:val="00AC27EF"/>
    <w:rsid w:val="00B47AA1"/>
    <w:rsid w:val="00B90C59"/>
    <w:rsid w:val="00C62F1B"/>
    <w:rsid w:val="00C966B5"/>
    <w:rsid w:val="00CB499C"/>
    <w:rsid w:val="00D66F46"/>
    <w:rsid w:val="00D92E88"/>
    <w:rsid w:val="00DE6F45"/>
    <w:rsid w:val="00E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1050"/>
  <w15:chartTrackingRefBased/>
  <w15:docId w15:val="{8ECDD652-CD43-4323-ACEB-44F0D610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2</cp:revision>
  <dcterms:created xsi:type="dcterms:W3CDTF">2025-01-24T20:56:00Z</dcterms:created>
  <dcterms:modified xsi:type="dcterms:W3CDTF">2025-01-24T20:56:00Z</dcterms:modified>
</cp:coreProperties>
</file>