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Microsoft Azure - Resource Management &amp; Fabric Controller Architecture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Concept:</w:t>
      </w:r>
      <w:r w:rsidDel="00000000" w:rsidR="00000000" w:rsidRPr="00000000">
        <w:rPr>
          <w:rtl w:val="0"/>
        </w:rPr>
        <w:t xml:space="preserve"> Users create multiple resources on Azure, which require management by "Resource Management Tools."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Components Illustrated: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Orchestrator:</w:t>
        <w:br w:type="textWrapping"/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Acts as a central coordination or management layer.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Interacts with the API and ultimately with the Fabric Controllers.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Likely responsible for deploying, managing, and scaling resources across the underlying infrastructure.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(Application Programming Interface):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Provides an interface for programmatic interaction with Azure services.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Allows the Orchestrator (and potentially other tools/users) to send commands and requests to Azure.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Azure Portal: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graphical user interface (GUI) through which users interact with Azure.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Visually represents the resources and services being managed.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Fabric Controller: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core component responsible for managing the underlying physical and virtual infrastructure (servers, storage, networking).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There appear to be multiple Fabric Controllers, suggesting redundancy and scalability.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Fabric Controller manages a set of "racks" or physical units, each containing various resources (indicated by different colored icons, possibly representing VMs, storage, network devices, etc.).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Receives instructions from the Orchestrator (via API) to provision, monitor, and maintain resources.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(Implied):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interacts with the Azure Portal (or other tools) to request resources.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request goes through the API.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Orchestrator processes the request and communicates with the appropriate Fabric Controller(s).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Fabric Controller(s) then provision and manage the requested resources on the underlying hardware.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Purpose:</w:t>
      </w:r>
      <w:r w:rsidDel="00000000" w:rsidR="00000000" w:rsidRPr="00000000">
        <w:rPr>
          <w:rtl w:val="0"/>
        </w:rPr>
        <w:t xml:space="preserve"> This architecture demonstrates how Azure abstracts the complexity of the underlying infrastructure, allowing users to manage resources at a higher level through orchestration and APIs, with the Fabric Controllers handling the low-level infrastructure management.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