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63F5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Overview</w:t>
      </w:r>
    </w:p>
    <w:p w14:paraId="024B80F4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builds the </w:t>
      </w:r>
      <w:proofErr w:type="spellStart"/>
      <w:proofErr w:type="gramStart"/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hpce.customer</w:t>
      </w:r>
      <w:proofErr w:type="gramEnd"/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_features_daily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table, which is the central feature store for this project. It integrates:</w:t>
      </w:r>
    </w:p>
    <w:p w14:paraId="259EC70A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order &amp; payment data</w:t>
      </w:r>
    </w:p>
    <w:p w14:paraId="57469F87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Synthetic events dataset (views, carts, purchases)</w:t>
      </w:r>
    </w:p>
    <w:p w14:paraId="4B62E72B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Per-customer daily activity panel</w:t>
      </w:r>
    </w:p>
    <w:p w14:paraId="2C4B3064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Rolling behavioral features</w:t>
      </w:r>
    </w:p>
    <w:p w14:paraId="5B8C4903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RFM-style metrics</w:t>
      </w:r>
    </w:p>
    <w:p w14:paraId="2FD9EC61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Engagement features</w:t>
      </w:r>
    </w:p>
    <w:p w14:paraId="564E1B7B" w14:textId="77777777" w:rsidR="00A75F2C" w:rsidRPr="00A75F2C" w:rsidRDefault="00A75F2C" w:rsidP="00A75F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Recency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calculations</w:t>
      </w:r>
    </w:p>
    <w:p w14:paraId="0D811A26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The output is a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large and fully feature-rich daily panel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used for all downstream modeling tasks:</w:t>
      </w:r>
    </w:p>
    <w:p w14:paraId="2CD4DCD4" w14:textId="77777777" w:rsidR="00A75F2C" w:rsidRPr="00A75F2C" w:rsidRDefault="00A75F2C" w:rsidP="00A75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Churn prediction</w:t>
      </w:r>
    </w:p>
    <w:p w14:paraId="7D286D41" w14:textId="77777777" w:rsidR="00A75F2C" w:rsidRPr="00A75F2C" w:rsidRDefault="00A75F2C" w:rsidP="00A75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Recommendation engine</w:t>
      </w:r>
    </w:p>
    <w:p w14:paraId="12F45851" w14:textId="77777777" w:rsidR="00A75F2C" w:rsidRPr="00A75F2C" w:rsidRDefault="00A75F2C" w:rsidP="00A75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 segmentation</w:t>
      </w:r>
    </w:p>
    <w:p w14:paraId="42ECDF16" w14:textId="77777777" w:rsidR="00A75F2C" w:rsidRPr="00A75F2C" w:rsidRDefault="00A75F2C" w:rsidP="00A75F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Intervention triggers</w:t>
      </w:r>
    </w:p>
    <w:p w14:paraId="143729A9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02864FD2">
          <v:rect id="_x0000_i1025" style="width:0;height:1.5pt" o:hralign="center" o:hrstd="t" o:hr="t" fillcolor="#a0a0a0" stroked="f"/>
        </w:pict>
      </w:r>
    </w:p>
    <w:p w14:paraId="2345E3A1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2. Source Tables Used</w:t>
      </w:r>
    </w:p>
    <w:p w14:paraId="4B3A69E9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Orders</w:t>
      </w:r>
    </w:p>
    <w:p w14:paraId="1AFDE1FE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hpce.olist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_orders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spellStart"/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hpce.olist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_order_payments</w:t>
      </w:r>
      <w:proofErr w:type="spellEnd"/>
    </w:p>
    <w:p w14:paraId="18D398A7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Used to build:</w:t>
      </w:r>
    </w:p>
    <w:p w14:paraId="08940E2C" w14:textId="77777777" w:rsidR="00A75F2C" w:rsidRPr="00A75F2C" w:rsidRDefault="00A75F2C" w:rsidP="00A75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 purchases</w:t>
      </w:r>
    </w:p>
    <w:p w14:paraId="32F056BF" w14:textId="77777777" w:rsidR="00A75F2C" w:rsidRPr="00A75F2C" w:rsidRDefault="00A75F2C" w:rsidP="00A75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 GMV</w:t>
      </w:r>
    </w:p>
    <w:p w14:paraId="493CB008" w14:textId="77777777" w:rsidR="00A75F2C" w:rsidRPr="00A75F2C" w:rsidRDefault="00A75F2C" w:rsidP="00A75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Monetary features</w:t>
      </w:r>
    </w:p>
    <w:p w14:paraId="383A0A29" w14:textId="77777777" w:rsidR="00A75F2C" w:rsidRPr="00A75F2C" w:rsidRDefault="00A75F2C" w:rsidP="00A75F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Recency</w:t>
      </w:r>
    </w:p>
    <w:p w14:paraId="25A485E9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75B0EF8C">
          <v:rect id="_x0000_i1026" style="width:0;height:1.5pt" o:hralign="center" o:hrstd="t" o:hr="t" fillcolor="#a0a0a0" stroked="f"/>
        </w:pict>
      </w:r>
    </w:p>
    <w:p w14:paraId="33B20C45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Events (Synthetic Events Dataset)</w:t>
      </w:r>
    </w:p>
    <w:p w14:paraId="508D77A0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hpce.rees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46_events</w:t>
      </w:r>
    </w:p>
    <w:p w14:paraId="5E3316AE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Used to generate:</w:t>
      </w:r>
    </w:p>
    <w:p w14:paraId="68F9FE14" w14:textId="77777777" w:rsidR="00A75F2C" w:rsidRPr="00A75F2C" w:rsidRDefault="00A75F2C" w:rsidP="00A75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 views</w:t>
      </w:r>
    </w:p>
    <w:p w14:paraId="5995428B" w14:textId="77777777" w:rsidR="00A75F2C" w:rsidRPr="00A75F2C" w:rsidRDefault="00A75F2C" w:rsidP="00A75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Daily carts</w:t>
      </w:r>
    </w:p>
    <w:p w14:paraId="4E26C34F" w14:textId="77777777" w:rsidR="00A75F2C" w:rsidRPr="00A75F2C" w:rsidRDefault="00A75F2C" w:rsidP="00A75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 purchases</w:t>
      </w:r>
    </w:p>
    <w:p w14:paraId="401F8E5B" w14:textId="77777777" w:rsidR="00A75F2C" w:rsidRPr="00A75F2C" w:rsidRDefault="00A75F2C" w:rsidP="00A75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Total daily events</w:t>
      </w:r>
    </w:p>
    <w:p w14:paraId="15A51F0A" w14:textId="77777777" w:rsidR="00A75F2C" w:rsidRPr="00A75F2C" w:rsidRDefault="00A75F2C" w:rsidP="00A75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Engagement features</w:t>
      </w:r>
    </w:p>
    <w:p w14:paraId="7AA47E46" w14:textId="77777777" w:rsidR="00A75F2C" w:rsidRPr="00A75F2C" w:rsidRDefault="00A75F2C" w:rsidP="00A75F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Rolling interaction windows</w:t>
      </w:r>
    </w:p>
    <w:p w14:paraId="71F3653A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1FE2B9E9">
          <v:rect id="_x0000_i1027" style="width:0;height:1.5pt" o:hralign="center" o:hrstd="t" o:hr="t" fillcolor="#a0a0a0" stroked="f"/>
        </w:pict>
      </w:r>
    </w:p>
    <w:p w14:paraId="217F4427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3. ETL Processing Steps</w:t>
      </w:r>
    </w:p>
    <w:p w14:paraId="2A665D2B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The ETL script is located at:</w:t>
      </w:r>
    </w:p>
    <w:p w14:paraId="3410FBA9" w14:textId="283AAAC8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src/features/build_customer_features_daily.py</w:t>
      </w:r>
    </w:p>
    <w:p w14:paraId="0A934F59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The script performs the following key steps:</w:t>
      </w:r>
    </w:p>
    <w:p w14:paraId="5057D1B6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5802E75A">
          <v:rect id="_x0000_i1028" style="width:0;height:1.5pt" o:hralign="center" o:hrstd="t" o:hr="t" fillcolor="#a0a0a0" stroked="f"/>
        </w:pict>
      </w:r>
    </w:p>
    <w:p w14:paraId="54151ECA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 — Load Daily Orders from DB</w:t>
      </w:r>
    </w:p>
    <w:p w14:paraId="494B05E5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Daily aggregation from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Olist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2E0C37" w14:textId="77777777" w:rsidR="00A75F2C" w:rsidRPr="00A75F2C" w:rsidRDefault="00A75F2C" w:rsidP="00A75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Number of orders per customer per day</w:t>
      </w:r>
    </w:p>
    <w:p w14:paraId="279774A5" w14:textId="77777777" w:rsidR="00A75F2C" w:rsidRPr="00A75F2C" w:rsidRDefault="00A75F2C" w:rsidP="00A75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Total daily revenue (GMV)</w:t>
      </w:r>
    </w:p>
    <w:p w14:paraId="7862AF89" w14:textId="77777777" w:rsidR="00A75F2C" w:rsidRPr="00A75F2C" w:rsidRDefault="00A75F2C" w:rsidP="00A75F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Filter out canceled/unavailable orders</w:t>
      </w:r>
    </w:p>
    <w:p w14:paraId="7CF5138D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Output example:</w:t>
      </w:r>
    </w:p>
    <w:p w14:paraId="60FC00EE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feature_date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daily_orders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daily_gmv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EBC9C47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02723B05">
          <v:rect id="_x0000_i1029" style="width:0;height:1.5pt" o:hralign="center" o:hrstd="t" o:hr="t" fillcolor="#a0a0a0" stroked="f"/>
        </w:pict>
      </w:r>
    </w:p>
    <w:p w14:paraId="64C42642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 — Load Daily Events from DB</w:t>
      </w:r>
    </w:p>
    <w:p w14:paraId="53FCA358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Aggregates the synthetic events dataset:</w:t>
      </w:r>
    </w:p>
    <w:p w14:paraId="1E1339FE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feature_date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daily_views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daily_carts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daily_purchases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daily_events_total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62A482A3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Only valid timestamps and customer IDs are included.</w:t>
      </w:r>
    </w:p>
    <w:p w14:paraId="5C349E59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734EE1B1">
          <v:rect id="_x0000_i1030" style="width:0;height:1.5pt" o:hralign="center" o:hrstd="t" o:hr="t" fillcolor="#a0a0a0" stroked="f"/>
        </w:pict>
      </w:r>
    </w:p>
    <w:p w14:paraId="69ABB530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3 — Merge Orders &amp; Events</w:t>
      </w:r>
    </w:p>
    <w:p w14:paraId="7B52F21D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We perform an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outer join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on:</w:t>
      </w:r>
    </w:p>
    <w:p w14:paraId="381F3028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feature_date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F873E7B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produces a combined dataset containing both purchase and non-purchase behavior.</w:t>
      </w:r>
    </w:p>
    <w:p w14:paraId="2274C742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343529F5">
          <v:rect id="_x0000_i1031" style="width:0;height:1.5pt" o:hralign="center" o:hrstd="t" o:hr="t" fillcolor="#a0a0a0" stroked="f"/>
        </w:pict>
      </w:r>
    </w:p>
    <w:p w14:paraId="750CE8E5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 — Build Full Daily Panel per Customer</w:t>
      </w:r>
    </w:p>
    <w:p w14:paraId="0B4F82B2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For each customer:</w:t>
      </w:r>
    </w:p>
    <w:p w14:paraId="0455908E" w14:textId="77777777" w:rsidR="00A75F2C" w:rsidRPr="00A75F2C" w:rsidRDefault="00A75F2C" w:rsidP="00A75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Determine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date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date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of any activity</w:t>
      </w:r>
    </w:p>
    <w:p w14:paraId="6197394D" w14:textId="77777777" w:rsidR="00A75F2C" w:rsidRPr="00A75F2C" w:rsidRDefault="00A75F2C" w:rsidP="00A75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continuous date range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between these</w:t>
      </w:r>
    </w:p>
    <w:p w14:paraId="017E3524" w14:textId="77777777" w:rsidR="00A75F2C" w:rsidRPr="00A75F2C" w:rsidRDefault="00A75F2C" w:rsidP="00A75F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Fill missing days with zeros for all metrics</w:t>
      </w:r>
    </w:p>
    <w:p w14:paraId="61C94459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This step ensures:</w:t>
      </w:r>
    </w:p>
    <w:p w14:paraId="014FF2DD" w14:textId="77777777" w:rsidR="00A75F2C" w:rsidRPr="00A75F2C" w:rsidRDefault="00A75F2C" w:rsidP="00A75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Every customer has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complete daily timeline</w:t>
      </w:r>
    </w:p>
    <w:p w14:paraId="7324AFC5" w14:textId="77777777" w:rsidR="00A75F2C" w:rsidRPr="00A75F2C" w:rsidRDefault="00A75F2C" w:rsidP="00A75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Models see “no activity days” as features, not missing values</w:t>
      </w:r>
    </w:p>
    <w:p w14:paraId="61780E34" w14:textId="77777777" w:rsidR="00A75F2C" w:rsidRPr="00A75F2C" w:rsidRDefault="00A75F2C" w:rsidP="00A75F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Recency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and rolling windows are computed correctly</w:t>
      </w:r>
    </w:p>
    <w:p w14:paraId="55C5CD03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This step significantly increases the size of the final table.</w:t>
      </w:r>
    </w:p>
    <w:p w14:paraId="2056CA0D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769760B6">
          <v:rect id="_x0000_i1032" style="width:0;height:1.5pt" o:hralign="center" o:hrstd="t" o:hr="t" fillcolor="#a0a0a0" stroked="f"/>
        </w:pict>
      </w:r>
    </w:p>
    <w:p w14:paraId="3C922605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 — Add Rolling Window Features</w:t>
      </w:r>
    </w:p>
    <w:p w14:paraId="4DC96ABA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Using pandas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groupby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+ rolling windows:</w:t>
      </w:r>
    </w:p>
    <w:p w14:paraId="43104467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Rolling Frequency (orders)</w:t>
      </w:r>
    </w:p>
    <w:p w14:paraId="621CED4C" w14:textId="77777777" w:rsidR="00A75F2C" w:rsidRPr="00A75F2C" w:rsidRDefault="00A75F2C" w:rsidP="00A75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f_7</w:t>
      </w:r>
    </w:p>
    <w:p w14:paraId="0AC85A33" w14:textId="77777777" w:rsidR="00A75F2C" w:rsidRPr="00A75F2C" w:rsidRDefault="00A75F2C" w:rsidP="00A75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f_30</w:t>
      </w:r>
    </w:p>
    <w:p w14:paraId="433904FC" w14:textId="77777777" w:rsidR="00A75F2C" w:rsidRPr="00A75F2C" w:rsidRDefault="00A75F2C" w:rsidP="00A75F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f_90</w:t>
      </w:r>
    </w:p>
    <w:p w14:paraId="7D8102B2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Rolling Monetary Value (GMV)</w:t>
      </w:r>
    </w:p>
    <w:p w14:paraId="59516DFC" w14:textId="77777777" w:rsidR="00A75F2C" w:rsidRPr="00A75F2C" w:rsidRDefault="00A75F2C" w:rsidP="00A75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m_7</w:t>
      </w:r>
    </w:p>
    <w:p w14:paraId="23F53830" w14:textId="77777777" w:rsidR="00A75F2C" w:rsidRPr="00A75F2C" w:rsidRDefault="00A75F2C" w:rsidP="00A75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m_30</w:t>
      </w:r>
    </w:p>
    <w:p w14:paraId="11794289" w14:textId="77777777" w:rsidR="00A75F2C" w:rsidRPr="00A75F2C" w:rsidRDefault="00A75F2C" w:rsidP="00A75F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m_90</w:t>
      </w:r>
    </w:p>
    <w:p w14:paraId="73FA44FA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Rolling Engagement</w:t>
      </w:r>
    </w:p>
    <w:p w14:paraId="63352866" w14:textId="77777777" w:rsidR="00A75F2C" w:rsidRPr="00A75F2C" w:rsidRDefault="00A75F2C" w:rsidP="00A75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views_7, views_30</w:t>
      </w:r>
    </w:p>
    <w:p w14:paraId="095BBB62" w14:textId="77777777" w:rsidR="00A75F2C" w:rsidRPr="00A75F2C" w:rsidRDefault="00A75F2C" w:rsidP="00A75F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events_7, events_30</w:t>
      </w:r>
    </w:p>
    <w:p w14:paraId="1F30486A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These features are crucial for:</w:t>
      </w:r>
    </w:p>
    <w:p w14:paraId="1A56CBA0" w14:textId="77777777" w:rsidR="00A75F2C" w:rsidRPr="00A75F2C" w:rsidRDefault="00A75F2C" w:rsidP="00A75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churn model</w:t>
      </w:r>
    </w:p>
    <w:p w14:paraId="0ECE66AF" w14:textId="77777777" w:rsidR="00A75F2C" w:rsidRPr="00A75F2C" w:rsidRDefault="00A75F2C" w:rsidP="00A75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segmentation</w:t>
      </w:r>
    </w:p>
    <w:p w14:paraId="1F460BD6" w14:textId="77777777" w:rsidR="00A75F2C" w:rsidRPr="00A75F2C" w:rsidRDefault="00A75F2C" w:rsidP="00A75F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recommendation ranking</w:t>
      </w:r>
    </w:p>
    <w:p w14:paraId="5D40D66D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2866159D">
          <v:rect id="_x0000_i1033" style="width:0;height:1.5pt" o:hralign="center" o:hrstd="t" o:hr="t" fillcolor="#a0a0a0" stroked="f"/>
        </w:pict>
      </w:r>
    </w:p>
    <w:p w14:paraId="1B6EEA98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6 — Recency Calculation</w:t>
      </w:r>
    </w:p>
    <w:p w14:paraId="092A7847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For each customer:</w:t>
      </w:r>
    </w:p>
    <w:p w14:paraId="3D54F1F7" w14:textId="77777777" w:rsidR="00A75F2C" w:rsidRPr="00A75F2C" w:rsidRDefault="00A75F2C" w:rsidP="00A75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Identify the last day where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daily_orders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&gt; 0</w:t>
      </w:r>
    </w:p>
    <w:p w14:paraId="7ED37714" w14:textId="77777777" w:rsidR="00A75F2C" w:rsidRPr="00A75F2C" w:rsidRDefault="00A75F2C" w:rsidP="00A75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Forward-fill this date</w:t>
      </w:r>
    </w:p>
    <w:p w14:paraId="118C3F1E" w14:textId="77777777" w:rsidR="00A75F2C" w:rsidRPr="00A75F2C" w:rsidRDefault="00A75F2C" w:rsidP="00A75F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Compute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5E1752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recency_days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feature_date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-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last_order_date</w:t>
      </w:r>
      <w:proofErr w:type="spellEnd"/>
    </w:p>
    <w:p w14:paraId="50B1922F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If the customer has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never ordered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recency is set to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999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41F668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This is a major variable for both churn modeling and RFM segmentation.</w:t>
      </w:r>
    </w:p>
    <w:p w14:paraId="4896CBBF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6F57E64C">
          <v:rect id="_x0000_i1034" style="width:0;height:1.5pt" o:hralign="center" o:hrstd="t" o:hr="t" fillcolor="#a0a0a0" stroked="f"/>
        </w:pict>
      </w:r>
    </w:p>
    <w:p w14:paraId="5C1341AA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7 — Final Cleanup</w:t>
      </w:r>
    </w:p>
    <w:p w14:paraId="69CB0A72" w14:textId="77777777" w:rsidR="00A75F2C" w:rsidRPr="00A75F2C" w:rsidRDefault="00A75F2C" w:rsidP="00A7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Fill missing numeric values with zero</w:t>
      </w:r>
    </w:p>
    <w:p w14:paraId="2D5CA2A3" w14:textId="77777777" w:rsidR="00A75F2C" w:rsidRPr="00A75F2C" w:rsidRDefault="00A75F2C" w:rsidP="00A7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Convert recency to integer</w:t>
      </w:r>
    </w:p>
    <w:p w14:paraId="55D81E48" w14:textId="77777777" w:rsidR="00A75F2C" w:rsidRPr="00A75F2C" w:rsidRDefault="00A75F2C" w:rsidP="00A75F2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Sort by (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feature_date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F0E8C8B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1A2AEFA4">
          <v:rect id="_x0000_i1035" style="width:0;height:1.5pt" o:hralign="center" o:hrstd="t" o:hr="t" fillcolor="#a0a0a0" stroked="f"/>
        </w:pict>
      </w:r>
    </w:p>
    <w:p w14:paraId="4C3288E9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4. Writing to Postgres</w:t>
      </w:r>
    </w:p>
    <w:p w14:paraId="49BB395F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The final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DataFrame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, named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panel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, is written to the database using:</w:t>
      </w:r>
    </w:p>
    <w:p w14:paraId="2E94CC7A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panel.to_</w:t>
      </w: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sql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End"/>
    </w:p>
    <w:p w14:paraId="1D752B6E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name="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customer_features_daily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330FDCE6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con=engine,</w:t>
      </w:r>
    </w:p>
    <w:p w14:paraId="029A3767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schema="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hpce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",</w:t>
      </w:r>
    </w:p>
    <w:p w14:paraId="714C27B5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if_exists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="replace",</w:t>
      </w:r>
    </w:p>
    <w:p w14:paraId="119C3AED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index=False,</w:t>
      </w:r>
    </w:p>
    <w:p w14:paraId="318D5D5B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chunksize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=10_000,</w:t>
      </w:r>
    </w:p>
    <w:p w14:paraId="17433BEF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   method="multi",</w:t>
      </w:r>
    </w:p>
    <w:p w14:paraId="095F0B6E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EDB5C6A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7C382E22">
          <v:rect id="_x0000_i1036" style="width:0;height:1.5pt" o:hralign="center" o:hrstd="t" o:hr="t" fillcolor="#a0a0a0" stroked="f"/>
        </w:pict>
      </w:r>
    </w:p>
    <w:p w14:paraId="1074F938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5. Post-Execution Validation</w:t>
      </w:r>
    </w:p>
    <w:p w14:paraId="7289A159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After writing, we validate:</w:t>
      </w:r>
    </w:p>
    <w:p w14:paraId="24FFC287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 Row count</w:t>
      </w:r>
    </w:p>
    <w:p w14:paraId="02D67DCD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SELECT </w:t>
      </w: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*) FROM </w:t>
      </w:r>
      <w:proofErr w:type="spellStart"/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hpce.customer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_features_</w:t>
      </w: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;</w:t>
      </w:r>
      <w:proofErr w:type="gramEnd"/>
    </w:p>
    <w:p w14:paraId="79A4E342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Should show tens of millions of rows.</w:t>
      </w:r>
    </w:p>
    <w:p w14:paraId="45AF4740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5.2 Schema structure</w:t>
      </w:r>
    </w:p>
    <w:p w14:paraId="704D3EC9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SELECT * FROM </w:t>
      </w:r>
      <w:proofErr w:type="spellStart"/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hpce.customer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_features_daily</w:t>
      </w:r>
      <w:proofErr w:type="spell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LIMIT </w:t>
      </w: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5;</w:t>
      </w:r>
      <w:proofErr w:type="gramEnd"/>
    </w:p>
    <w:p w14:paraId="5E6E8B5F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Should show columns:</w:t>
      </w:r>
    </w:p>
    <w:p w14:paraId="51E59A25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customer_id</w:t>
      </w:r>
      <w:proofErr w:type="spellEnd"/>
    </w:p>
    <w:p w14:paraId="70576716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feature_date</w:t>
      </w:r>
      <w:proofErr w:type="spellEnd"/>
    </w:p>
    <w:p w14:paraId="641ABB8A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daily_orders</w:t>
      </w:r>
      <w:proofErr w:type="spellEnd"/>
    </w:p>
    <w:p w14:paraId="70998368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daily_gmv</w:t>
      </w:r>
      <w:proofErr w:type="spellEnd"/>
    </w:p>
    <w:p w14:paraId="4C532AA9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daily_views</w:t>
      </w:r>
      <w:proofErr w:type="spellEnd"/>
    </w:p>
    <w:p w14:paraId="2D98753B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daily_carts</w:t>
      </w:r>
      <w:proofErr w:type="spellEnd"/>
    </w:p>
    <w:p w14:paraId="4CD6181F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daily_purchases</w:t>
      </w:r>
      <w:proofErr w:type="spellEnd"/>
    </w:p>
    <w:p w14:paraId="4C68463C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daily_events_total</w:t>
      </w:r>
      <w:proofErr w:type="spellEnd"/>
    </w:p>
    <w:p w14:paraId="575B57FE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f_7, f_30, f_90</w:t>
      </w:r>
    </w:p>
    <w:p w14:paraId="664B9033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m_7, m_30, m_90</w:t>
      </w:r>
    </w:p>
    <w:p w14:paraId="7BE7E810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views_7, views_30</w:t>
      </w:r>
    </w:p>
    <w:p w14:paraId="0ABEB177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events_7, events_30</w:t>
      </w:r>
    </w:p>
    <w:p w14:paraId="50AADB40" w14:textId="77777777" w:rsidR="00A75F2C" w:rsidRPr="00A75F2C" w:rsidRDefault="00A75F2C" w:rsidP="00A75F2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recency_days</w:t>
      </w:r>
      <w:proofErr w:type="spellEnd"/>
    </w:p>
    <w:p w14:paraId="45AA08DB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5.3 Null check</w:t>
      </w:r>
    </w:p>
    <w:p w14:paraId="272294E6" w14:textId="77777777" w:rsidR="00A75F2C" w:rsidRPr="00A75F2C" w:rsidRDefault="00A75F2C" w:rsidP="00A75F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features.isna</w:t>
      </w:r>
      <w:proofErr w:type="spellEnd"/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).sum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()</w:t>
      </w:r>
    </w:p>
    <w:p w14:paraId="74B6FF23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>Should</w:t>
      </w:r>
      <w:proofErr w:type="gramEnd"/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be 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</w:t>
      </w:r>
      <w:r w:rsidRPr="00A75F2C">
        <w:rPr>
          <w:rFonts w:ascii="Times New Roman" w:eastAsia="Times New Roman" w:hAnsi="Times New Roman" w:cs="Times New Roman"/>
          <w:kern w:val="0"/>
          <w14:ligatures w14:val="none"/>
        </w:rPr>
        <w:t xml:space="preserve"> for all major fields.</w:t>
      </w:r>
    </w:p>
    <w:p w14:paraId="2B66DBC6" w14:textId="77777777" w:rsidR="00A75F2C" w:rsidRPr="00A75F2C" w:rsidRDefault="00A75F2C" w:rsidP="00A75F2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pict w14:anchorId="124EBA1A">
          <v:rect id="_x0000_i1037" style="width:0;height:1.5pt" o:hralign="center" o:hrstd="t" o:hr="t" fillcolor="#a0a0a0" stroked="f"/>
        </w:pict>
      </w:r>
    </w:p>
    <w:p w14:paraId="240A10BA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A75F2C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6. Importance to the Overall Project</w:t>
      </w:r>
    </w:p>
    <w:p w14:paraId="31306239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This table powers all major modeling modules:</w:t>
      </w:r>
    </w:p>
    <w:p w14:paraId="2834F675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Churn Prediction</w:t>
      </w:r>
    </w:p>
    <w:p w14:paraId="12DFA080" w14:textId="77777777" w:rsidR="00A75F2C" w:rsidRPr="00A75F2C" w:rsidRDefault="00A75F2C" w:rsidP="00A75F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Uses:</w:t>
      </w:r>
    </w:p>
    <w:p w14:paraId="281D189B" w14:textId="77777777" w:rsidR="00A75F2C" w:rsidRPr="00A75F2C" w:rsidRDefault="00A75F2C" w:rsidP="00A75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Recency</w:t>
      </w:r>
    </w:p>
    <w:p w14:paraId="7F45BE6F" w14:textId="77777777" w:rsidR="00A75F2C" w:rsidRPr="00A75F2C" w:rsidRDefault="00A75F2C" w:rsidP="00A75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Rolling frequency</w:t>
      </w:r>
    </w:p>
    <w:p w14:paraId="31A79725" w14:textId="77777777" w:rsidR="00A75F2C" w:rsidRPr="00A75F2C" w:rsidRDefault="00A75F2C" w:rsidP="00A75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Rolling GMV</w:t>
      </w:r>
    </w:p>
    <w:p w14:paraId="055E32CC" w14:textId="77777777" w:rsidR="00A75F2C" w:rsidRPr="00A75F2C" w:rsidRDefault="00A75F2C" w:rsidP="00A75F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Event patterns</w:t>
      </w:r>
    </w:p>
    <w:p w14:paraId="09CF731C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Customer Segmentation</w:t>
      </w:r>
    </w:p>
    <w:p w14:paraId="767FB915" w14:textId="77777777" w:rsidR="00A75F2C" w:rsidRPr="00A75F2C" w:rsidRDefault="00A75F2C" w:rsidP="00A75F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RFM-style clusters</w:t>
      </w:r>
    </w:p>
    <w:p w14:paraId="1CEC5883" w14:textId="77777777" w:rsidR="00A75F2C" w:rsidRPr="00A75F2C" w:rsidRDefault="00A75F2C" w:rsidP="00A75F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Behavioral clusters</w:t>
      </w:r>
    </w:p>
    <w:p w14:paraId="320C5310" w14:textId="77777777" w:rsidR="00A75F2C" w:rsidRPr="00A75F2C" w:rsidRDefault="00A75F2C" w:rsidP="00A75F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Activity profiles</w:t>
      </w:r>
    </w:p>
    <w:p w14:paraId="1DDB4C81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Recommendation Engine</w:t>
      </w:r>
    </w:p>
    <w:p w14:paraId="0112B37B" w14:textId="77777777" w:rsidR="00A75F2C" w:rsidRPr="00A75F2C" w:rsidRDefault="00A75F2C" w:rsidP="00A75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Purchase sequences</w:t>
      </w:r>
    </w:p>
    <w:p w14:paraId="457C1527" w14:textId="77777777" w:rsidR="00A75F2C" w:rsidRPr="00A75F2C" w:rsidRDefault="00A75F2C" w:rsidP="00A75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Engagement signals</w:t>
      </w:r>
    </w:p>
    <w:p w14:paraId="44445E19" w14:textId="77777777" w:rsidR="00A75F2C" w:rsidRPr="00A75F2C" w:rsidRDefault="00A75F2C" w:rsidP="00A75F2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Interaction frequencies</w:t>
      </w:r>
    </w:p>
    <w:p w14:paraId="0DDABDBA" w14:textId="77777777" w:rsidR="00A75F2C" w:rsidRPr="00A75F2C" w:rsidRDefault="00A75F2C" w:rsidP="00A75F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75F2C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✔</w:t>
      </w:r>
      <w:r w:rsidRPr="00A75F2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Automated Interventions</w:t>
      </w:r>
    </w:p>
    <w:p w14:paraId="1BAD377A" w14:textId="77777777" w:rsidR="00A75F2C" w:rsidRPr="00A75F2C" w:rsidRDefault="00A75F2C" w:rsidP="00A75F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Trigger thresholds</w:t>
      </w:r>
    </w:p>
    <w:p w14:paraId="5F3611EB" w14:textId="77777777" w:rsidR="00A75F2C" w:rsidRPr="00A75F2C" w:rsidRDefault="00A75F2C" w:rsidP="00A75F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Customer journeys</w:t>
      </w:r>
    </w:p>
    <w:p w14:paraId="385A52F7" w14:textId="77777777" w:rsidR="00A75F2C" w:rsidRPr="00A75F2C" w:rsidRDefault="00A75F2C" w:rsidP="00A75F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75F2C">
        <w:rPr>
          <w:rFonts w:ascii="Times New Roman" w:eastAsia="Times New Roman" w:hAnsi="Times New Roman" w:cs="Times New Roman"/>
          <w:kern w:val="0"/>
          <w14:ligatures w14:val="none"/>
        </w:rPr>
        <w:t>Personalized product suggestions</w:t>
      </w:r>
    </w:p>
    <w:p w14:paraId="3EACEA5D" w14:textId="75C5F035" w:rsidR="004108A5" w:rsidRPr="00A75F2C" w:rsidRDefault="004108A5" w:rsidP="00487B1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4108A5" w:rsidRPr="00A75F2C" w:rsidSect="00A75F2C"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54B30"/>
    <w:multiLevelType w:val="multilevel"/>
    <w:tmpl w:val="46D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44668"/>
    <w:multiLevelType w:val="multilevel"/>
    <w:tmpl w:val="6DEA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D305E"/>
    <w:multiLevelType w:val="multilevel"/>
    <w:tmpl w:val="6A86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07303"/>
    <w:multiLevelType w:val="multilevel"/>
    <w:tmpl w:val="10444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572D5"/>
    <w:multiLevelType w:val="multilevel"/>
    <w:tmpl w:val="4400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ED3A31"/>
    <w:multiLevelType w:val="multilevel"/>
    <w:tmpl w:val="3FA4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A5487"/>
    <w:multiLevelType w:val="multilevel"/>
    <w:tmpl w:val="0CF4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697583"/>
    <w:multiLevelType w:val="multilevel"/>
    <w:tmpl w:val="FE8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693DDD"/>
    <w:multiLevelType w:val="multilevel"/>
    <w:tmpl w:val="FE2A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815021"/>
    <w:multiLevelType w:val="multilevel"/>
    <w:tmpl w:val="92C2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30B9"/>
    <w:multiLevelType w:val="multilevel"/>
    <w:tmpl w:val="B25E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0F40E8"/>
    <w:multiLevelType w:val="multilevel"/>
    <w:tmpl w:val="A078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CE0B27"/>
    <w:multiLevelType w:val="multilevel"/>
    <w:tmpl w:val="30DC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271940"/>
    <w:multiLevelType w:val="multilevel"/>
    <w:tmpl w:val="E784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5849B3"/>
    <w:multiLevelType w:val="multilevel"/>
    <w:tmpl w:val="39EE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772028"/>
    <w:multiLevelType w:val="multilevel"/>
    <w:tmpl w:val="B4AC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A180E"/>
    <w:multiLevelType w:val="multilevel"/>
    <w:tmpl w:val="FB1AB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9D00CF"/>
    <w:multiLevelType w:val="multilevel"/>
    <w:tmpl w:val="472C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323120"/>
    <w:multiLevelType w:val="multilevel"/>
    <w:tmpl w:val="BF60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01D14"/>
    <w:multiLevelType w:val="multilevel"/>
    <w:tmpl w:val="5E9A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1B0645"/>
    <w:multiLevelType w:val="multilevel"/>
    <w:tmpl w:val="62C0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777E61"/>
    <w:multiLevelType w:val="multilevel"/>
    <w:tmpl w:val="4D08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319088">
    <w:abstractNumId w:val="5"/>
  </w:num>
  <w:num w:numId="2" w16cid:durableId="1164275417">
    <w:abstractNumId w:val="21"/>
  </w:num>
  <w:num w:numId="3" w16cid:durableId="1034304440">
    <w:abstractNumId w:val="10"/>
  </w:num>
  <w:num w:numId="4" w16cid:durableId="1221211378">
    <w:abstractNumId w:val="9"/>
  </w:num>
  <w:num w:numId="5" w16cid:durableId="972714854">
    <w:abstractNumId w:val="13"/>
  </w:num>
  <w:num w:numId="6" w16cid:durableId="207449047">
    <w:abstractNumId w:val="18"/>
  </w:num>
  <w:num w:numId="7" w16cid:durableId="42753982">
    <w:abstractNumId w:val="20"/>
  </w:num>
  <w:num w:numId="8" w16cid:durableId="1264146326">
    <w:abstractNumId w:val="7"/>
  </w:num>
  <w:num w:numId="9" w16cid:durableId="3165972">
    <w:abstractNumId w:val="15"/>
  </w:num>
  <w:num w:numId="10" w16cid:durableId="792478865">
    <w:abstractNumId w:val="17"/>
  </w:num>
  <w:num w:numId="11" w16cid:durableId="373771430">
    <w:abstractNumId w:val="6"/>
  </w:num>
  <w:num w:numId="12" w16cid:durableId="876282518">
    <w:abstractNumId w:val="11"/>
  </w:num>
  <w:num w:numId="13" w16cid:durableId="1351760808">
    <w:abstractNumId w:val="16"/>
  </w:num>
  <w:num w:numId="14" w16cid:durableId="2142770944">
    <w:abstractNumId w:val="19"/>
  </w:num>
  <w:num w:numId="15" w16cid:durableId="520896511">
    <w:abstractNumId w:val="4"/>
  </w:num>
  <w:num w:numId="16" w16cid:durableId="1422336050">
    <w:abstractNumId w:val="12"/>
  </w:num>
  <w:num w:numId="17" w16cid:durableId="1341733351">
    <w:abstractNumId w:val="14"/>
  </w:num>
  <w:num w:numId="18" w16cid:durableId="959261164">
    <w:abstractNumId w:val="0"/>
  </w:num>
  <w:num w:numId="19" w16cid:durableId="1239636244">
    <w:abstractNumId w:val="2"/>
  </w:num>
  <w:num w:numId="20" w16cid:durableId="2038433306">
    <w:abstractNumId w:val="3"/>
  </w:num>
  <w:num w:numId="21" w16cid:durableId="1350915200">
    <w:abstractNumId w:val="8"/>
  </w:num>
  <w:num w:numId="22" w16cid:durableId="370977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8A5"/>
    <w:rsid w:val="004108A5"/>
    <w:rsid w:val="00487B11"/>
    <w:rsid w:val="0055760A"/>
    <w:rsid w:val="00A75F2C"/>
    <w:rsid w:val="00CF5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68E1E"/>
  <w15:chartTrackingRefBased/>
  <w15:docId w15:val="{706CA324-0FEA-45B9-8D56-E5A6378D2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8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548</Words>
  <Characters>3468</Characters>
  <Application>Microsoft Office Word</Application>
  <DocSecurity>0</DocSecurity>
  <Lines>150</Lines>
  <Paragraphs>154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Arpon Kundu</dc:creator>
  <cp:keywords/>
  <dc:description/>
  <cp:lastModifiedBy>Arpon Kundu</cp:lastModifiedBy>
  <cp:revision>4</cp:revision>
  <dcterms:created xsi:type="dcterms:W3CDTF">2025-11-26T05:16:00Z</dcterms:created>
  <dcterms:modified xsi:type="dcterms:W3CDTF">2025-11-26T05:23:00Z</dcterms:modified>
</cp:coreProperties>
</file>