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0"/>
        </w:rPr>
        <w:t>Computer Networks (EE353)</w:t>
      </w:r>
    </w:p>
    <w:p>
      <w:pPr>
        <w:spacing w:after="40"/>
        <w:jc w:val="center"/>
      </w:pPr>
      <w:r>
        <w:rPr>
          <w:b/>
          <w:sz w:val="24"/>
        </w:rPr>
        <w:t>Lab 5: TCP Traffic Analysis using Wireshark</w:t>
      </w:r>
    </w:p>
    <w:p>
      <w:pPr>
        <w:spacing w:after="240"/>
        <w:jc w:val="center"/>
      </w:pPr>
      <w:r>
        <w:rPr>
          <w:b w:val="0"/>
          <w:sz w:val="22"/>
        </w:rPr>
        <w:t>Arqam Waheed 553514       BSDS 3A        8 October 2026</w:t>
      </w:r>
    </w:p>
    <w:p>
      <w:pPr>
        <w:keepNext/>
        <w:spacing w:after="80"/>
      </w:pPr>
      <w:r>
        <w:rPr>
          <w:b/>
          <w:sz w:val="28"/>
        </w:rPr>
        <w:t>Setup</w:t>
      </w:r>
    </w:p>
    <w:p>
      <w:pPr>
        <w:spacing w:after="120"/>
      </w:pPr>
      <w:r>
        <w:rPr>
          <w:b w:val="0"/>
          <w:sz w:val="22"/>
        </w:rPr>
        <w:t>Wireshark 3.6.2 on Ubuntu, Wi-Fi interface wlp0s20f3 (my IP 192.168.18.55). Capture file lab5_tcp.pcapng (1519 packets, 1511 TCP). During the capture I opened example.com over HTTP and HTTPS with curl, then tried port 81 on my router to get a reset.</w:t>
      </w:r>
    </w:p>
    <w:p>
      <w:pPr>
        <w:keepNext/>
        <w:jc w:val="center"/>
      </w:pPr>
      <w:r>
        <w:drawing>
          <wp:inline xmlns:a="http://schemas.openxmlformats.org/drawingml/2006/main" xmlns:pic="http://schemas.openxmlformats.org/drawingml/2006/picture">
            <wp:extent cx="5120640" cy="1003227"/>
            <wp:docPr id="1" name="Picture 1"/>
            <wp:cNvGraphicFramePr>
              <a:graphicFrameLocks noChangeAspect="1"/>
            </wp:cNvGraphicFramePr>
            <a:graphic>
              <a:graphicData uri="http://schemas.openxmlformats.org/drawingml/2006/picture">
                <pic:pic>
                  <pic:nvPicPr>
                    <pic:cNvPr id="0" name="a0_terminal.png"/>
                    <pic:cNvPicPr/>
                  </pic:nvPicPr>
                  <pic:blipFill>
                    <a:blip r:embed="rId9"/>
                    <a:stretch>
                      <a:fillRect/>
                    </a:stretch>
                  </pic:blipFill>
                  <pic:spPr>
                    <a:xfrm>
                      <a:off x="0" y="0"/>
                      <a:ext cx="5120640" cy="1003227"/>
                    </a:xfrm>
                    <a:prstGeom prst="rect"/>
                  </pic:spPr>
                </pic:pic>
              </a:graphicData>
            </a:graphic>
          </wp:inline>
        </w:drawing>
      </w:r>
    </w:p>
    <w:p>
      <w:pPr>
        <w:spacing w:after="200"/>
        <w:jc w:val="center"/>
      </w:pPr>
      <w:r>
        <w:rPr>
          <w:b w:val="0"/>
          <w:sz w:val="18"/>
        </w:rPr>
        <w:t>Commands used to generate TCP traffic</w:t>
      </w:r>
    </w:p>
    <w:p>
      <w:pPr>
        <w:keepNext/>
        <w:spacing w:after="80"/>
      </w:pPr>
      <w:r>
        <w:rPr>
          <w:b/>
          <w:sz w:val="28"/>
        </w:rPr>
        <w:t>Task 1) Identify TCP Traffic</w:t>
      </w:r>
    </w:p>
    <w:p>
      <w:pPr>
        <w:keepNext/>
        <w:jc w:val="center"/>
      </w:pPr>
      <w:r>
        <w:drawing>
          <wp:inline xmlns:a="http://schemas.openxmlformats.org/drawingml/2006/main" xmlns:pic="http://schemas.openxmlformats.org/drawingml/2006/picture">
            <wp:extent cx="5852160" cy="5010912"/>
            <wp:docPr id="2" name="Picture 2"/>
            <wp:cNvGraphicFramePr>
              <a:graphicFrameLocks noChangeAspect="1"/>
            </wp:cNvGraphicFramePr>
            <a:graphic>
              <a:graphicData uri="http://schemas.openxmlformats.org/drawingml/2006/picture">
                <pic:pic>
                  <pic:nvPicPr>
                    <pic:cNvPr id="0" name="a1_tcp.png"/>
                    <pic:cNvPicPr/>
                  </pic:nvPicPr>
                  <pic:blipFill>
                    <a:blip r:embed="rId10"/>
                    <a:stretch>
                      <a:fillRect/>
                    </a:stretch>
                  </pic:blipFill>
                  <pic:spPr>
                    <a:xfrm>
                      <a:off x="0" y="0"/>
                      <a:ext cx="5852160" cy="5010912"/>
                    </a:xfrm>
                    <a:prstGeom prst="rect"/>
                  </pic:spPr>
                </pic:pic>
              </a:graphicData>
            </a:graphic>
          </wp:inline>
        </w:drawing>
      </w:r>
    </w:p>
    <w:p>
      <w:pPr>
        <w:spacing w:after="200"/>
        <w:jc w:val="center"/>
      </w:pPr>
      <w:r>
        <w:rPr>
          <w:b w:val="0"/>
          <w:sz w:val="18"/>
        </w:rPr>
        <w:t>Filter: tcp, frame 201</w:t>
      </w:r>
    </w:p>
    <w:tbl>
      <w:tblPr>
        <w:tblStyle w:val="TableGrid"/>
        <w:tblW w:type="auto" w:w="0"/>
        <w:tblLook w:firstColumn="1" w:firstRow="1" w:lastColumn="0" w:lastRow="0" w:noHBand="0" w:noVBand="1" w:val="04A0"/>
      </w:tblPr>
      <w:tblGrid>
        <w:gridCol w:w="4968"/>
        <w:gridCol w:w="4968"/>
      </w:tblGrid>
      <w:tr>
        <w:tc>
          <w:tcPr>
            <w:tcW w:type="dxa" w:w="3168"/>
          </w:tcPr>
          <w:p>
            <w:pPr>
              <w:keepNext/>
            </w:pPr>
            <w:r/>
            <w:r>
              <w:rPr>
                <w:b/>
                <w:sz w:val="20"/>
              </w:rPr>
              <w:t>Field</w:t>
            </w:r>
          </w:p>
        </w:tc>
        <w:tc>
          <w:tcPr>
            <w:tcW w:type="dxa" w:w="6336"/>
          </w:tcPr>
          <w:p>
            <w:pPr>
              <w:keepNext/>
            </w:pPr>
            <w:r/>
            <w:r>
              <w:rPr>
                <w:b/>
                <w:sz w:val="20"/>
              </w:rPr>
              <w:t>Observation</w:t>
            </w:r>
          </w:p>
        </w:tc>
      </w:tr>
      <w:tr>
        <w:tc>
          <w:tcPr>
            <w:tcW w:type="dxa" w:w="3168"/>
          </w:tcPr>
          <w:p>
            <w:pPr>
              <w:keepNext/>
            </w:pPr>
            <w:r/>
            <w:r>
              <w:rPr>
                <w:b w:val="0"/>
                <w:sz w:val="20"/>
              </w:rPr>
              <w:t>Source IP</w:t>
            </w:r>
          </w:p>
        </w:tc>
        <w:tc>
          <w:tcPr>
            <w:tcW w:type="dxa" w:w="6336"/>
          </w:tcPr>
          <w:p>
            <w:pPr>
              <w:keepNext/>
            </w:pPr>
            <w:r/>
            <w:r>
              <w:rPr>
                <w:b w:val="0"/>
                <w:sz w:val="20"/>
              </w:rPr>
              <w:t>192.168.18.55</w:t>
            </w:r>
          </w:p>
        </w:tc>
      </w:tr>
      <w:tr>
        <w:tc>
          <w:tcPr>
            <w:tcW w:type="dxa" w:w="3168"/>
          </w:tcPr>
          <w:p>
            <w:pPr>
              <w:keepNext/>
            </w:pPr>
            <w:r/>
            <w:r>
              <w:rPr>
                <w:b w:val="0"/>
                <w:sz w:val="20"/>
              </w:rPr>
              <w:t>Destination IP</w:t>
            </w:r>
          </w:p>
        </w:tc>
        <w:tc>
          <w:tcPr>
            <w:tcW w:type="dxa" w:w="6336"/>
          </w:tcPr>
          <w:p>
            <w:pPr>
              <w:keepNext/>
            </w:pPr>
            <w:r/>
            <w:r>
              <w:rPr>
                <w:b w:val="0"/>
                <w:sz w:val="20"/>
              </w:rPr>
              <w:t>104.20.23.154 (example.com)</w:t>
            </w:r>
          </w:p>
        </w:tc>
      </w:tr>
      <w:tr>
        <w:tc>
          <w:tcPr>
            <w:tcW w:type="dxa" w:w="3168"/>
          </w:tcPr>
          <w:p>
            <w:pPr>
              <w:keepNext/>
            </w:pPr>
            <w:r/>
            <w:r>
              <w:rPr>
                <w:b w:val="0"/>
                <w:sz w:val="20"/>
              </w:rPr>
              <w:t>Source Port</w:t>
            </w:r>
          </w:p>
        </w:tc>
        <w:tc>
          <w:tcPr>
            <w:tcW w:type="dxa" w:w="6336"/>
          </w:tcPr>
          <w:p>
            <w:pPr>
              <w:keepNext/>
            </w:pPr>
            <w:r/>
            <w:r>
              <w:rPr>
                <w:b w:val="0"/>
                <w:sz w:val="20"/>
              </w:rPr>
              <w:t>50696</w:t>
            </w:r>
          </w:p>
        </w:tc>
      </w:tr>
      <w:tr>
        <w:tc>
          <w:tcPr>
            <w:tcW w:type="dxa" w:w="3168"/>
          </w:tcPr>
          <w:p>
            <w:pPr>
              <w:keepNext/>
            </w:pPr>
            <w:r/>
            <w:r>
              <w:rPr>
                <w:b w:val="0"/>
                <w:sz w:val="20"/>
              </w:rPr>
              <w:t>Destination Port</w:t>
            </w:r>
          </w:p>
        </w:tc>
        <w:tc>
          <w:tcPr>
            <w:tcW w:type="dxa" w:w="6336"/>
          </w:tcPr>
          <w:p>
            <w:pPr>
              <w:keepNext/>
            </w:pPr>
            <w:r/>
            <w:r>
              <w:rPr>
                <w:b w:val="0"/>
                <w:sz w:val="20"/>
              </w:rPr>
              <w:t>80</w:t>
            </w:r>
          </w:p>
        </w:tc>
      </w:tr>
      <w:tr>
        <w:tc>
          <w:tcPr>
            <w:tcW w:type="dxa" w:w="3168"/>
          </w:tcPr>
          <w:p>
            <w:pPr>
              <w:keepNext/>
            </w:pPr>
            <w:r/>
            <w:r>
              <w:rPr>
                <w:b w:val="0"/>
                <w:sz w:val="20"/>
              </w:rPr>
              <w:t>Sequence Number</w:t>
            </w:r>
          </w:p>
        </w:tc>
        <w:tc>
          <w:tcPr>
            <w:tcW w:type="dxa" w:w="6336"/>
          </w:tcPr>
          <w:p>
            <w:pPr>
              <w:keepNext/>
            </w:pPr>
            <w:r/>
            <w:r>
              <w:rPr>
                <w:b w:val="0"/>
                <w:sz w:val="20"/>
              </w:rPr>
              <w:t>1 (raw 3940007916)</w:t>
            </w:r>
          </w:p>
        </w:tc>
      </w:tr>
      <w:tr>
        <w:tc>
          <w:tcPr>
            <w:tcW w:type="dxa" w:w="3168"/>
          </w:tcPr>
          <w:p>
            <w:pPr>
              <w:keepNext/>
            </w:pPr>
            <w:r/>
            <w:r>
              <w:rPr>
                <w:b w:val="0"/>
                <w:sz w:val="20"/>
              </w:rPr>
              <w:t>Acknowledgment Number</w:t>
            </w:r>
          </w:p>
        </w:tc>
        <w:tc>
          <w:tcPr>
            <w:tcW w:type="dxa" w:w="6336"/>
          </w:tcPr>
          <w:p>
            <w:pPr>
              <w:keepNext/>
            </w:pPr>
            <w:r/>
            <w:r>
              <w:rPr>
                <w:b w:val="0"/>
                <w:sz w:val="20"/>
              </w:rPr>
              <w:t>1 (raw 2858064501)</w:t>
            </w:r>
          </w:p>
        </w:tc>
      </w:tr>
      <w:tr>
        <w:tc>
          <w:tcPr>
            <w:tcW w:type="dxa" w:w="3168"/>
          </w:tcPr>
          <w:p>
            <w:pPr>
              <w:keepNext/>
            </w:pPr>
            <w:r/>
            <w:r>
              <w:rPr>
                <w:b w:val="0"/>
                <w:sz w:val="20"/>
              </w:rPr>
              <w:t>Flags</w:t>
            </w:r>
          </w:p>
        </w:tc>
        <w:tc>
          <w:tcPr>
            <w:tcW w:type="dxa" w:w="6336"/>
          </w:tcPr>
          <w:p>
            <w:pPr>
              <w:keepNext/>
            </w:pPr>
            <w:r/>
            <w:r>
              <w:rPr>
                <w:b w:val="0"/>
                <w:sz w:val="20"/>
              </w:rPr>
              <w:t>0x018 (PSH, ACK)</w:t>
            </w:r>
          </w:p>
        </w:tc>
      </w:tr>
      <w:tr>
        <w:tc>
          <w:tcPr>
            <w:tcW w:type="dxa" w:w="3168"/>
          </w:tcPr>
          <w:p>
            <w:pPr>
              <w:keepNext/>
            </w:pPr>
            <w:r/>
            <w:r>
              <w:rPr>
                <w:b w:val="0"/>
                <w:sz w:val="20"/>
              </w:rPr>
              <w:t>Window Size</w:t>
            </w:r>
          </w:p>
        </w:tc>
        <w:tc>
          <w:tcPr>
            <w:tcW w:type="dxa" w:w="6336"/>
          </w:tcPr>
          <w:p>
            <w:pPr>
              <w:keepNext/>
            </w:pPr>
            <w:r/>
            <w:r>
              <w:rPr>
                <w:b w:val="0"/>
                <w:sz w:val="20"/>
              </w:rPr>
              <w:t>502 × 128 = 64256 bytes</w:t>
            </w:r>
          </w:p>
        </w:tc>
      </w:tr>
      <w:tr>
        <w:tc>
          <w:tcPr>
            <w:tcW w:type="dxa" w:w="3168"/>
          </w:tcPr>
          <w:p>
            <w:pPr>
              <w:keepNext/>
            </w:pPr>
            <w:r/>
            <w:r>
              <w:rPr>
                <w:b w:val="0"/>
                <w:sz w:val="20"/>
              </w:rPr>
              <w:t>TCP Header Length</w:t>
            </w:r>
          </w:p>
        </w:tc>
        <w:tc>
          <w:tcPr>
            <w:tcW w:type="dxa" w:w="6336"/>
          </w:tcPr>
          <w:p>
            <w:pPr>
              <w:keepNext/>
            </w:pPr>
            <w:r/>
            <w:r>
              <w:rPr>
                <w:b w:val="0"/>
                <w:sz w:val="20"/>
              </w:rPr>
              <w:t>32 bytes (20 + 12 bytes of options)</w:t>
            </w:r>
          </w:p>
        </w:tc>
      </w:tr>
      <w:tr>
        <w:tc>
          <w:tcPr>
            <w:tcW w:type="dxa" w:w="3168"/>
          </w:tcPr>
          <w:p>
            <w:pPr>
              <w:keepNext/>
            </w:pPr>
            <w:r/>
            <w:r>
              <w:rPr>
                <w:b w:val="0"/>
                <w:sz w:val="20"/>
              </w:rPr>
              <w:t>Checksum / Status</w:t>
            </w:r>
          </w:p>
        </w:tc>
        <w:tc>
          <w:tcPr>
            <w:tcW w:type="dxa" w:w="6336"/>
          </w:tcPr>
          <w:p>
            <w:pPr>
              <w:keepNext/>
            </w:pPr>
            <w:r/>
            <w:r>
              <w:rPr>
                <w:b w:val="0"/>
                <w:sz w:val="20"/>
              </w:rPr>
              <w:t>0x52ff [unverified]</w:t>
            </w:r>
          </w:p>
        </w:tc>
      </w:tr>
      <w:tr>
        <w:tc>
          <w:tcPr>
            <w:tcW w:type="dxa" w:w="3168"/>
          </w:tcPr>
          <w:p>
            <w:pPr>
              <w:keepNext w:val="0"/>
            </w:pPr>
            <w:r/>
            <w:r>
              <w:rPr>
                <w:b w:val="0"/>
                <w:sz w:val="20"/>
              </w:rPr>
              <w:t>Higher Layer Protocol</w:t>
            </w:r>
          </w:p>
        </w:tc>
        <w:tc>
          <w:tcPr>
            <w:tcW w:type="dxa" w:w="6336"/>
          </w:tcPr>
          <w:p>
            <w:pPr>
              <w:keepNext w:val="0"/>
            </w:pPr>
            <w:r/>
            <w:r>
              <w:rPr>
                <w:b w:val="0"/>
                <w:sz w:val="20"/>
              </w:rPr>
              <w:t>HTTP (GET / HTTP/1.1)</w:t>
            </w:r>
          </w:p>
        </w:tc>
      </w:tr>
    </w:tbl>
    <w:p>
      <w:pPr>
        <w:spacing w:after="40"/>
      </w:pPr>
    </w:p>
    <w:p>
      <w:pPr>
        <w:keepNext/>
        <w:spacing w:after="80"/>
      </w:pPr>
      <w:r>
        <w:rPr>
          <w:b/>
          <w:sz w:val="28"/>
        </w:rPr>
        <w:t>Task 2) Find the Three-Way Handshake</w:t>
      </w:r>
    </w:p>
    <w:p>
      <w:pPr>
        <w:keepNext/>
        <w:jc w:val="center"/>
      </w:pPr>
      <w:r>
        <w:drawing>
          <wp:inline xmlns:a="http://schemas.openxmlformats.org/drawingml/2006/main" xmlns:pic="http://schemas.openxmlformats.org/drawingml/2006/picture">
            <wp:extent cx="5160960" cy="5120640"/>
            <wp:docPr id="3" name="Picture 3"/>
            <wp:cNvGraphicFramePr>
              <a:graphicFrameLocks noChangeAspect="1"/>
            </wp:cNvGraphicFramePr>
            <a:graphic>
              <a:graphicData uri="http://schemas.openxmlformats.org/drawingml/2006/picture">
                <pic:pic>
                  <pic:nvPicPr>
                    <pic:cNvPr id="0" name="a2_handshake.png"/>
                    <pic:cNvPicPr/>
                  </pic:nvPicPr>
                  <pic:blipFill>
                    <a:blip r:embed="rId11"/>
                    <a:stretch>
                      <a:fillRect/>
                    </a:stretch>
                  </pic:blipFill>
                  <pic:spPr>
                    <a:xfrm>
                      <a:off x="0" y="0"/>
                      <a:ext cx="5160960" cy="5120640"/>
                    </a:xfrm>
                    <a:prstGeom prst="rect"/>
                  </pic:spPr>
                </pic:pic>
              </a:graphicData>
            </a:graphic>
          </wp:inline>
        </w:drawing>
      </w:r>
    </w:p>
    <w:p>
      <w:pPr>
        <w:spacing w:after="200"/>
        <w:jc w:val="center"/>
      </w:pPr>
      <w:r>
        <w:rPr>
          <w:b w:val="0"/>
          <w:sz w:val="18"/>
        </w:rPr>
        <w:t>Filter: tcp.stream eq 25, frames 198, 199, 200</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440"/>
          </w:tcPr>
          <w:p>
            <w:pPr>
              <w:keepNext/>
            </w:pPr>
            <w:r/>
            <w:r>
              <w:rPr>
                <w:b/>
                <w:sz w:val="20"/>
              </w:rPr>
              <w:t>Packet</w:t>
            </w:r>
          </w:p>
        </w:tc>
        <w:tc>
          <w:tcPr>
            <w:tcW w:type="dxa" w:w="1008"/>
          </w:tcPr>
          <w:p>
            <w:pPr>
              <w:keepNext/>
            </w:pPr>
            <w:r/>
            <w:r>
              <w:rPr>
                <w:b/>
                <w:sz w:val="20"/>
              </w:rPr>
              <w:t>Frame</w:t>
            </w:r>
          </w:p>
        </w:tc>
        <w:tc>
          <w:tcPr>
            <w:tcW w:type="dxa" w:w="1872"/>
          </w:tcPr>
          <w:p>
            <w:pPr>
              <w:keepNext/>
            </w:pPr>
            <w:r/>
            <w:r>
              <w:rPr>
                <w:b/>
                <w:sz w:val="20"/>
              </w:rPr>
              <w:t>Ports</w:t>
            </w:r>
          </w:p>
        </w:tc>
        <w:tc>
          <w:tcPr>
            <w:tcW w:type="dxa" w:w="2592"/>
          </w:tcPr>
          <w:p>
            <w:pPr>
              <w:keepNext/>
            </w:pPr>
            <w:r/>
            <w:r>
              <w:rPr>
                <w:b/>
                <w:sz w:val="20"/>
              </w:rPr>
              <w:t>Seq</w:t>
            </w:r>
          </w:p>
        </w:tc>
        <w:tc>
          <w:tcPr>
            <w:tcW w:type="dxa" w:w="2592"/>
          </w:tcPr>
          <w:p>
            <w:pPr>
              <w:keepNext/>
            </w:pPr>
            <w:r/>
            <w:r>
              <w:rPr>
                <w:b/>
                <w:sz w:val="20"/>
              </w:rPr>
              <w:t>Ack</w:t>
            </w:r>
          </w:p>
        </w:tc>
      </w:tr>
      <w:tr>
        <w:tc>
          <w:tcPr>
            <w:tcW w:type="dxa" w:w="1440"/>
          </w:tcPr>
          <w:p>
            <w:pPr>
              <w:keepNext/>
            </w:pPr>
            <w:r/>
            <w:r>
              <w:rPr>
                <w:b w:val="0"/>
                <w:sz w:val="20"/>
              </w:rPr>
              <w:t>SYN</w:t>
            </w:r>
          </w:p>
        </w:tc>
        <w:tc>
          <w:tcPr>
            <w:tcW w:type="dxa" w:w="1008"/>
          </w:tcPr>
          <w:p>
            <w:pPr>
              <w:keepNext/>
            </w:pPr>
            <w:r/>
            <w:r>
              <w:rPr>
                <w:b w:val="0"/>
                <w:sz w:val="20"/>
              </w:rPr>
              <w:t>198</w:t>
            </w:r>
          </w:p>
        </w:tc>
        <w:tc>
          <w:tcPr>
            <w:tcW w:type="dxa" w:w="1872"/>
          </w:tcPr>
          <w:p>
            <w:pPr>
              <w:keepNext/>
            </w:pPr>
            <w:r/>
            <w:r>
              <w:rPr>
                <w:b w:val="0"/>
                <w:sz w:val="20"/>
              </w:rPr>
              <w:t>50696 → 80</w:t>
            </w:r>
          </w:p>
        </w:tc>
        <w:tc>
          <w:tcPr>
            <w:tcW w:type="dxa" w:w="2592"/>
          </w:tcPr>
          <w:p>
            <w:pPr>
              <w:keepNext/>
            </w:pPr>
            <w:r/>
            <w:r>
              <w:rPr>
                <w:b w:val="0"/>
                <w:sz w:val="20"/>
              </w:rPr>
              <w:t>0 (raw 3940007915)</w:t>
            </w:r>
          </w:p>
        </w:tc>
        <w:tc>
          <w:tcPr>
            <w:tcW w:type="dxa" w:w="2592"/>
          </w:tcPr>
          <w:p>
            <w:pPr>
              <w:keepNext/>
            </w:pPr>
            <w:r/>
            <w:r>
              <w:rPr>
                <w:b w:val="0"/>
                <w:sz w:val="20"/>
              </w:rPr>
              <w:t>—</w:t>
            </w:r>
          </w:p>
        </w:tc>
      </w:tr>
      <w:tr>
        <w:tc>
          <w:tcPr>
            <w:tcW w:type="dxa" w:w="1440"/>
          </w:tcPr>
          <w:p>
            <w:pPr>
              <w:keepNext/>
            </w:pPr>
            <w:r/>
            <w:r>
              <w:rPr>
                <w:b w:val="0"/>
                <w:sz w:val="20"/>
              </w:rPr>
              <w:t>SYN/ACK</w:t>
            </w:r>
          </w:p>
        </w:tc>
        <w:tc>
          <w:tcPr>
            <w:tcW w:type="dxa" w:w="1008"/>
          </w:tcPr>
          <w:p>
            <w:pPr>
              <w:keepNext/>
            </w:pPr>
            <w:r/>
            <w:r>
              <w:rPr>
                <w:b w:val="0"/>
                <w:sz w:val="20"/>
              </w:rPr>
              <w:t>199</w:t>
            </w:r>
          </w:p>
        </w:tc>
        <w:tc>
          <w:tcPr>
            <w:tcW w:type="dxa" w:w="1872"/>
          </w:tcPr>
          <w:p>
            <w:pPr>
              <w:keepNext/>
            </w:pPr>
            <w:r/>
            <w:r>
              <w:rPr>
                <w:b w:val="0"/>
                <w:sz w:val="20"/>
              </w:rPr>
              <w:t>80 → 50696</w:t>
            </w:r>
          </w:p>
        </w:tc>
        <w:tc>
          <w:tcPr>
            <w:tcW w:type="dxa" w:w="2592"/>
          </w:tcPr>
          <w:p>
            <w:pPr>
              <w:keepNext/>
            </w:pPr>
            <w:r/>
            <w:r>
              <w:rPr>
                <w:b w:val="0"/>
                <w:sz w:val="20"/>
              </w:rPr>
              <w:t>0 (raw 2858064500)</w:t>
            </w:r>
          </w:p>
        </w:tc>
        <w:tc>
          <w:tcPr>
            <w:tcW w:type="dxa" w:w="2592"/>
          </w:tcPr>
          <w:p>
            <w:pPr>
              <w:keepNext/>
            </w:pPr>
            <w:r/>
            <w:r>
              <w:rPr>
                <w:b w:val="0"/>
                <w:sz w:val="20"/>
              </w:rPr>
              <w:t>1 (raw 3940007916)</w:t>
            </w:r>
          </w:p>
        </w:tc>
      </w:tr>
      <w:tr>
        <w:tc>
          <w:tcPr>
            <w:tcW w:type="dxa" w:w="1440"/>
          </w:tcPr>
          <w:p>
            <w:pPr>
              <w:keepNext w:val="0"/>
            </w:pPr>
            <w:r/>
            <w:r>
              <w:rPr>
                <w:b w:val="0"/>
                <w:sz w:val="20"/>
              </w:rPr>
              <w:t>ACK</w:t>
            </w:r>
          </w:p>
        </w:tc>
        <w:tc>
          <w:tcPr>
            <w:tcW w:type="dxa" w:w="1008"/>
          </w:tcPr>
          <w:p>
            <w:pPr>
              <w:keepNext w:val="0"/>
            </w:pPr>
            <w:r/>
            <w:r>
              <w:rPr>
                <w:b w:val="0"/>
                <w:sz w:val="20"/>
              </w:rPr>
              <w:t>200</w:t>
            </w:r>
          </w:p>
        </w:tc>
        <w:tc>
          <w:tcPr>
            <w:tcW w:type="dxa" w:w="1872"/>
          </w:tcPr>
          <w:p>
            <w:pPr>
              <w:keepNext w:val="0"/>
            </w:pPr>
            <w:r/>
            <w:r>
              <w:rPr>
                <w:b w:val="0"/>
                <w:sz w:val="20"/>
              </w:rPr>
              <w:t>50696 → 80</w:t>
            </w:r>
          </w:p>
        </w:tc>
        <w:tc>
          <w:tcPr>
            <w:tcW w:type="dxa" w:w="2592"/>
          </w:tcPr>
          <w:p>
            <w:pPr>
              <w:keepNext w:val="0"/>
            </w:pPr>
            <w:r/>
            <w:r>
              <w:rPr>
                <w:b w:val="0"/>
                <w:sz w:val="20"/>
              </w:rPr>
              <w:t>1</w:t>
            </w:r>
          </w:p>
        </w:tc>
        <w:tc>
          <w:tcPr>
            <w:tcW w:type="dxa" w:w="2592"/>
          </w:tcPr>
          <w:p>
            <w:pPr>
              <w:keepNext w:val="0"/>
            </w:pPr>
            <w:r/>
            <w:r>
              <w:rPr>
                <w:b w:val="0"/>
                <w:sz w:val="20"/>
              </w:rPr>
              <w:t>1 (raw 2858064501)</w:t>
            </w:r>
          </w:p>
        </w:tc>
      </w:tr>
    </w:tbl>
    <w:p>
      <w:pPr>
        <w:spacing w:after="40"/>
      </w:pPr>
    </w:p>
    <w:p>
      <w:pPr>
        <w:spacing w:after="120"/>
      </w:pPr>
      <w:r>
        <w:rPr>
          <w:b/>
          <w:sz w:val="22"/>
        </w:rPr>
        <w:t>Purpose of SYN:</w:t>
      </w:r>
      <w:r>
        <w:rPr>
          <w:b w:val="0"/>
          <w:sz w:val="22"/>
        </w:rPr>
        <w:t xml:space="preserve"> It asks to open a connection and sends the client's starting sequence number (3940007915).</w:t>
      </w:r>
    </w:p>
    <w:p>
      <w:pPr>
        <w:spacing w:after="120"/>
      </w:pPr>
      <w:r>
        <w:rPr>
          <w:b/>
          <w:sz w:val="22"/>
        </w:rPr>
        <w:t>What SYN/ACK acknowledges:</w:t>
      </w:r>
      <w:r>
        <w:rPr>
          <w:b w:val="0"/>
          <w:sz w:val="22"/>
        </w:rPr>
        <w:t xml:space="preserve"> The client's SYN. Its Ack is the client's ISN + 1 (3940007916). It also carries the server's own ISN.</w:t>
      </w:r>
    </w:p>
    <w:p>
      <w:pPr>
        <w:spacing w:after="120"/>
      </w:pPr>
      <w:r>
        <w:rPr>
          <w:b/>
          <w:sz w:val="22"/>
        </w:rPr>
        <w:t>Why the final ACK:</w:t>
      </w:r>
      <w:r>
        <w:rPr>
          <w:b w:val="0"/>
          <w:sz w:val="22"/>
        </w:rPr>
        <w:t xml:space="preserve"> It confirms the server's SYN, so both sides know the other can send and receive. Then data can flow.</w:t>
      </w:r>
    </w:p>
    <w:p>
      <w:pPr>
        <w:spacing w:after="120"/>
      </w:pPr>
      <w:r>
        <w:rPr>
          <w:b/>
          <w:sz w:val="22"/>
        </w:rPr>
        <w:t>Who initiated:</w:t>
      </w:r>
      <w:r>
        <w:rPr>
          <w:b w:val="0"/>
          <w:sz w:val="22"/>
        </w:rPr>
        <w:t xml:space="preserve"> My laptop (192.168.18.55), because it sent the SYN.</w:t>
      </w:r>
    </w:p>
    <w:p>
      <w:pPr>
        <w:keepNext/>
        <w:spacing w:after="80"/>
      </w:pPr>
      <w:r>
        <w:rPr>
          <w:b/>
          <w:sz w:val="28"/>
        </w:rPr>
        <w:t>Task 3) Sequence and Acknowledgment Analysis</w:t>
      </w:r>
    </w:p>
    <w:p>
      <w:pPr>
        <w:keepNext/>
        <w:jc w:val="center"/>
      </w:pPr>
      <w:r>
        <w:drawing>
          <wp:inline xmlns:a="http://schemas.openxmlformats.org/drawingml/2006/main" xmlns:pic="http://schemas.openxmlformats.org/drawingml/2006/picture">
            <wp:extent cx="5852160" cy="5102352"/>
            <wp:docPr id="4" name="Picture 4"/>
            <wp:cNvGraphicFramePr>
              <a:graphicFrameLocks noChangeAspect="1"/>
            </wp:cNvGraphicFramePr>
            <a:graphic>
              <a:graphicData uri="http://schemas.openxmlformats.org/drawingml/2006/picture">
                <pic:pic>
                  <pic:nvPicPr>
                    <pic:cNvPr id="0" name="a3_seqack.png"/>
                    <pic:cNvPicPr/>
                  </pic:nvPicPr>
                  <pic:blipFill>
                    <a:blip r:embed="rId12"/>
                    <a:stretch>
                      <a:fillRect/>
                    </a:stretch>
                  </pic:blipFill>
                  <pic:spPr>
                    <a:xfrm>
                      <a:off x="0" y="0"/>
                      <a:ext cx="5852160" cy="5102352"/>
                    </a:xfrm>
                    <a:prstGeom prst="rect"/>
                  </pic:spPr>
                </pic:pic>
              </a:graphicData>
            </a:graphic>
          </wp:inline>
        </w:drawing>
      </w:r>
    </w:p>
    <w:p>
      <w:pPr>
        <w:spacing w:after="200"/>
        <w:jc w:val="center"/>
      </w:pPr>
      <w:r>
        <w:rPr>
          <w:b w:val="0"/>
          <w:sz w:val="18"/>
        </w:rPr>
        <w:t>Filter: tcp.stream eq 25, ACK in frame 202 for data in frame 201</w:t>
      </w:r>
    </w:p>
    <w:tbl>
      <w:tblPr>
        <w:tblStyle w:val="TableGrid"/>
        <w:tblW w:type="auto" w:w="0"/>
        <w:tblLook w:firstColumn="1" w:firstRow="1" w:lastColumn="0" w:lastRow="0" w:noHBand="0" w:noVBand="1" w:val="04A0"/>
      </w:tblPr>
      <w:tblGrid>
        <w:gridCol w:w="4968"/>
        <w:gridCol w:w="4968"/>
      </w:tblGrid>
      <w:tr>
        <w:tc>
          <w:tcPr>
            <w:tcW w:type="dxa" w:w="3168"/>
          </w:tcPr>
          <w:p>
            <w:pPr>
              <w:keepNext/>
            </w:pPr>
            <w:r/>
            <w:r>
              <w:rPr>
                <w:b/>
                <w:sz w:val="20"/>
              </w:rPr>
              <w:t>Field</w:t>
            </w:r>
          </w:p>
        </w:tc>
        <w:tc>
          <w:tcPr>
            <w:tcW w:type="dxa" w:w="6336"/>
          </w:tcPr>
          <w:p>
            <w:pPr>
              <w:keepNext/>
            </w:pPr>
            <w:r/>
            <w:r>
              <w:rPr>
                <w:b/>
                <w:sz w:val="20"/>
              </w:rPr>
              <w:t>Observation</w:t>
            </w:r>
          </w:p>
        </w:tc>
      </w:tr>
      <w:tr>
        <w:tc>
          <w:tcPr>
            <w:tcW w:type="dxa" w:w="3168"/>
          </w:tcPr>
          <w:p>
            <w:pPr>
              <w:keepNext/>
            </w:pPr>
            <w:r/>
            <w:r>
              <w:rPr>
                <w:b w:val="0"/>
                <w:sz w:val="20"/>
              </w:rPr>
              <w:t>Data packet</w:t>
            </w:r>
          </w:p>
        </w:tc>
        <w:tc>
          <w:tcPr>
            <w:tcW w:type="dxa" w:w="6336"/>
          </w:tcPr>
          <w:p>
            <w:pPr>
              <w:keepNext/>
            </w:pPr>
            <w:r/>
            <w:r>
              <w:rPr>
                <w:b w:val="0"/>
                <w:sz w:val="20"/>
              </w:rPr>
              <w:t>Frame 201 (HTTP GET), client → server</w:t>
            </w:r>
          </w:p>
        </w:tc>
      </w:tr>
      <w:tr>
        <w:tc>
          <w:tcPr>
            <w:tcW w:type="dxa" w:w="3168"/>
          </w:tcPr>
          <w:p>
            <w:pPr>
              <w:keepNext/>
            </w:pPr>
            <w:r/>
            <w:r>
              <w:rPr>
                <w:b w:val="0"/>
                <w:sz w:val="20"/>
              </w:rPr>
              <w:t>Sequence number</w:t>
            </w:r>
          </w:p>
        </w:tc>
        <w:tc>
          <w:tcPr>
            <w:tcW w:type="dxa" w:w="6336"/>
          </w:tcPr>
          <w:p>
            <w:pPr>
              <w:keepNext/>
            </w:pPr>
            <w:r/>
            <w:r>
              <w:rPr>
                <w:b w:val="0"/>
                <w:sz w:val="20"/>
              </w:rPr>
              <w:t>1</w:t>
            </w:r>
          </w:p>
        </w:tc>
      </w:tr>
      <w:tr>
        <w:tc>
          <w:tcPr>
            <w:tcW w:type="dxa" w:w="3168"/>
          </w:tcPr>
          <w:p>
            <w:pPr>
              <w:keepNext/>
            </w:pPr>
            <w:r/>
            <w:r>
              <w:rPr>
                <w:b w:val="0"/>
                <w:sz w:val="20"/>
              </w:rPr>
              <w:t>TCP segment length</w:t>
            </w:r>
          </w:p>
        </w:tc>
        <w:tc>
          <w:tcPr>
            <w:tcW w:type="dxa" w:w="6336"/>
          </w:tcPr>
          <w:p>
            <w:pPr>
              <w:keepNext/>
            </w:pPr>
            <w:r/>
            <w:r>
              <w:rPr>
                <w:b w:val="0"/>
                <w:sz w:val="20"/>
              </w:rPr>
              <w:t>75 bytes</w:t>
            </w:r>
          </w:p>
        </w:tc>
      </w:tr>
      <w:tr>
        <w:tc>
          <w:tcPr>
            <w:tcW w:type="dxa" w:w="3168"/>
          </w:tcPr>
          <w:p>
            <w:pPr>
              <w:keepNext/>
            </w:pPr>
            <w:r/>
            <w:r>
              <w:rPr>
                <w:b w:val="0"/>
                <w:sz w:val="20"/>
              </w:rPr>
              <w:t>Next sequence number</w:t>
            </w:r>
          </w:p>
        </w:tc>
        <w:tc>
          <w:tcPr>
            <w:tcW w:type="dxa" w:w="6336"/>
          </w:tcPr>
          <w:p>
            <w:pPr>
              <w:keepNext/>
            </w:pPr>
            <w:r/>
            <w:r>
              <w:rPr>
                <w:b w:val="0"/>
                <w:sz w:val="20"/>
              </w:rPr>
              <w:t>76 (1 + 75)</w:t>
            </w:r>
          </w:p>
        </w:tc>
      </w:tr>
      <w:tr>
        <w:tc>
          <w:tcPr>
            <w:tcW w:type="dxa" w:w="3168"/>
          </w:tcPr>
          <w:p>
            <w:pPr>
              <w:keepNext/>
            </w:pPr>
            <w:r/>
            <w:r>
              <w:rPr>
                <w:b w:val="0"/>
                <w:sz w:val="20"/>
              </w:rPr>
              <w:t>ACK packet</w:t>
            </w:r>
          </w:p>
        </w:tc>
        <w:tc>
          <w:tcPr>
            <w:tcW w:type="dxa" w:w="6336"/>
          </w:tcPr>
          <w:p>
            <w:pPr>
              <w:keepNext/>
            </w:pPr>
            <w:r/>
            <w:r>
              <w:rPr>
                <w:b w:val="0"/>
                <w:sz w:val="20"/>
              </w:rPr>
              <w:t>Frame 202, server → client</w:t>
            </w:r>
          </w:p>
        </w:tc>
      </w:tr>
      <w:tr>
        <w:tc>
          <w:tcPr>
            <w:tcW w:type="dxa" w:w="3168"/>
          </w:tcPr>
          <w:p>
            <w:pPr>
              <w:keepNext/>
            </w:pPr>
            <w:r/>
            <w:r>
              <w:rPr>
                <w:b w:val="0"/>
                <w:sz w:val="20"/>
              </w:rPr>
              <w:t>Acknowledgment number</w:t>
            </w:r>
          </w:p>
        </w:tc>
        <w:tc>
          <w:tcPr>
            <w:tcW w:type="dxa" w:w="6336"/>
          </w:tcPr>
          <w:p>
            <w:pPr>
              <w:keepNext/>
            </w:pPr>
            <w:r/>
            <w:r>
              <w:rPr>
                <w:b w:val="0"/>
                <w:sz w:val="20"/>
              </w:rPr>
              <w:t>76</w:t>
            </w:r>
          </w:p>
        </w:tc>
      </w:tr>
      <w:tr>
        <w:tc>
          <w:tcPr>
            <w:tcW w:type="dxa" w:w="3168"/>
          </w:tcPr>
          <w:p>
            <w:pPr>
              <w:keepNext w:val="0"/>
            </w:pPr>
            <w:r/>
            <w:r>
              <w:rPr>
                <w:b w:val="0"/>
                <w:sz w:val="20"/>
              </w:rPr>
              <w:t>Time between data and ACK</w:t>
            </w:r>
          </w:p>
        </w:tc>
        <w:tc>
          <w:tcPr>
            <w:tcW w:type="dxa" w:w="6336"/>
          </w:tcPr>
          <w:p>
            <w:pPr>
              <w:keepNext w:val="0"/>
            </w:pPr>
            <w:r/>
            <w:r>
              <w:rPr>
                <w:b w:val="0"/>
                <w:sz w:val="20"/>
              </w:rPr>
              <w:t>2.021087 − 2.016559 = 0.004528 s (4.5 ms)</w:t>
            </w:r>
          </w:p>
        </w:tc>
      </w:tr>
    </w:tbl>
    <w:p>
      <w:pPr>
        <w:spacing w:after="40"/>
      </w:pPr>
    </w:p>
    <w:p>
      <w:pPr>
        <w:spacing w:after="120"/>
      </w:pPr>
      <w:r>
        <w:rPr>
          <w:b/>
          <w:sz w:val="22"/>
        </w:rPr>
        <w:t>How seq/ack give reliable, ordered delivery:</w:t>
      </w:r>
      <w:r>
        <w:rPr>
          <w:b w:val="0"/>
          <w:sz w:val="22"/>
        </w:rPr>
        <w:t xml:space="preserve"> Each byte has a sequence number, so the receiver can put segments back in order and spot gaps. The ACK number tells the sender the next byte expected (76 here means all 75 bytes arrived). Anything not acknowledged in time is resent. The SYN used up sequence number 0, which is why data starts at 1.</w:t>
      </w:r>
    </w:p>
    <w:p>
      <w:pPr>
        <w:keepNext/>
        <w:spacing w:after="80"/>
      </w:pPr>
      <w:r>
        <w:rPr>
          <w:b/>
          <w:sz w:val="28"/>
        </w:rPr>
        <w:t>Task 4) Analyze TCP Flags</w:t>
      </w:r>
    </w:p>
    <w:tbl>
      <w:tblPr>
        <w:tblStyle w:val="TableGrid"/>
        <w:tblW w:type="auto" w:w="0"/>
        <w:tblLook w:firstColumn="1" w:firstRow="1" w:lastColumn="0" w:lastRow="0" w:noHBand="0" w:noVBand="1" w:val="04A0"/>
      </w:tblPr>
      <w:tblGrid>
        <w:gridCol w:w="3312"/>
        <w:gridCol w:w="3312"/>
        <w:gridCol w:w="3312"/>
      </w:tblGrid>
      <w:tr>
        <w:tc>
          <w:tcPr>
            <w:tcW w:type="dxa" w:w="2592"/>
          </w:tcPr>
          <w:p>
            <w:pPr>
              <w:keepNext/>
            </w:pPr>
            <w:r/>
            <w:r>
              <w:rPr>
                <w:b/>
                <w:sz w:val="20"/>
              </w:rPr>
              <w:t>Filter</w:t>
            </w:r>
          </w:p>
        </w:tc>
        <w:tc>
          <w:tcPr>
            <w:tcW w:type="dxa" w:w="1152"/>
          </w:tcPr>
          <w:p>
            <w:pPr>
              <w:keepNext/>
            </w:pPr>
            <w:r/>
            <w:r>
              <w:rPr>
                <w:b/>
                <w:sz w:val="20"/>
              </w:rPr>
              <w:t>Packets</w:t>
            </w:r>
          </w:p>
        </w:tc>
        <w:tc>
          <w:tcPr>
            <w:tcW w:type="dxa" w:w="5760"/>
          </w:tcPr>
          <w:p>
            <w:pPr>
              <w:keepNext/>
            </w:pPr>
            <w:r/>
            <w:r>
              <w:rPr>
                <w:b/>
                <w:sz w:val="20"/>
              </w:rPr>
              <w:t>Meaning</w:t>
            </w:r>
          </w:p>
        </w:tc>
      </w:tr>
      <w:tr>
        <w:tc>
          <w:tcPr>
            <w:tcW w:type="dxa" w:w="2592"/>
          </w:tcPr>
          <w:p>
            <w:pPr>
              <w:keepNext/>
            </w:pPr>
            <w:r/>
            <w:r>
              <w:rPr>
                <w:b w:val="0"/>
                <w:sz w:val="20"/>
              </w:rPr>
              <w:t>tcp.flags.syn == 1</w:t>
            </w:r>
          </w:p>
        </w:tc>
        <w:tc>
          <w:tcPr>
            <w:tcW w:type="dxa" w:w="1152"/>
          </w:tcPr>
          <w:p>
            <w:pPr>
              <w:keepNext/>
            </w:pPr>
            <w:r/>
            <w:r>
              <w:rPr>
                <w:b w:val="0"/>
                <w:sz w:val="20"/>
              </w:rPr>
              <w:t>13</w:t>
            </w:r>
          </w:p>
        </w:tc>
        <w:tc>
          <w:tcPr>
            <w:tcW w:type="dxa" w:w="5760"/>
          </w:tcPr>
          <w:p>
            <w:pPr>
              <w:keepNext/>
            </w:pPr>
            <w:r/>
            <w:r>
              <w:rPr>
                <w:b w:val="0"/>
                <w:sz w:val="20"/>
              </w:rPr>
              <w:t>Opening a connection (SYN and SYN/ACK)</w:t>
            </w:r>
          </w:p>
        </w:tc>
      </w:tr>
      <w:tr>
        <w:tc>
          <w:tcPr>
            <w:tcW w:type="dxa" w:w="2592"/>
          </w:tcPr>
          <w:p>
            <w:pPr>
              <w:keepNext/>
            </w:pPr>
            <w:r/>
            <w:r>
              <w:rPr>
                <w:b w:val="0"/>
                <w:sz w:val="20"/>
              </w:rPr>
              <w:t>tcp.flags.ack == 1</w:t>
            </w:r>
          </w:p>
        </w:tc>
        <w:tc>
          <w:tcPr>
            <w:tcW w:type="dxa" w:w="1152"/>
          </w:tcPr>
          <w:p>
            <w:pPr>
              <w:keepNext/>
            </w:pPr>
            <w:r/>
            <w:r>
              <w:rPr>
                <w:b w:val="0"/>
                <w:sz w:val="20"/>
              </w:rPr>
              <w:t>1501</w:t>
            </w:r>
          </w:p>
        </w:tc>
        <w:tc>
          <w:tcPr>
            <w:tcW w:type="dxa" w:w="5760"/>
          </w:tcPr>
          <w:p>
            <w:pPr>
              <w:keepNext/>
            </w:pPr>
            <w:r/>
            <w:r>
              <w:rPr>
                <w:b w:val="0"/>
                <w:sz w:val="20"/>
              </w:rPr>
              <w:t>Ack number is valid; set on almost every packet after the SYN</w:t>
            </w:r>
          </w:p>
        </w:tc>
      </w:tr>
      <w:tr>
        <w:tc>
          <w:tcPr>
            <w:tcW w:type="dxa" w:w="2592"/>
          </w:tcPr>
          <w:p>
            <w:pPr>
              <w:keepNext/>
            </w:pPr>
            <w:r/>
            <w:r>
              <w:rPr>
                <w:b w:val="0"/>
                <w:sz w:val="20"/>
              </w:rPr>
              <w:t>tcp.flags.fin == 1</w:t>
            </w:r>
          </w:p>
        </w:tc>
        <w:tc>
          <w:tcPr>
            <w:tcW w:type="dxa" w:w="1152"/>
          </w:tcPr>
          <w:p>
            <w:pPr>
              <w:keepNext/>
            </w:pPr>
            <w:r/>
            <w:r>
              <w:rPr>
                <w:b w:val="0"/>
                <w:sz w:val="20"/>
              </w:rPr>
              <w:t>11</w:t>
            </w:r>
          </w:p>
        </w:tc>
        <w:tc>
          <w:tcPr>
            <w:tcW w:type="dxa" w:w="5760"/>
          </w:tcPr>
          <w:p>
            <w:pPr>
              <w:keepNext/>
            </w:pPr>
            <w:r/>
            <w:r>
              <w:rPr>
                <w:b w:val="0"/>
                <w:sz w:val="20"/>
              </w:rPr>
              <w:t>Sender has no more data and wants to close</w:t>
            </w:r>
          </w:p>
        </w:tc>
      </w:tr>
      <w:tr>
        <w:tc>
          <w:tcPr>
            <w:tcW w:type="dxa" w:w="2592"/>
          </w:tcPr>
          <w:p>
            <w:pPr>
              <w:keepNext w:val="0"/>
            </w:pPr>
            <w:r/>
            <w:r>
              <w:rPr>
                <w:b w:val="0"/>
                <w:sz w:val="20"/>
              </w:rPr>
              <w:t>tcp.flags.reset == 1</w:t>
            </w:r>
          </w:p>
        </w:tc>
        <w:tc>
          <w:tcPr>
            <w:tcW w:type="dxa" w:w="1152"/>
          </w:tcPr>
          <w:p>
            <w:pPr>
              <w:keepNext w:val="0"/>
            </w:pPr>
            <w:r/>
            <w:r>
              <w:rPr>
                <w:b w:val="0"/>
                <w:sz w:val="20"/>
              </w:rPr>
              <w:t>5</w:t>
            </w:r>
          </w:p>
        </w:tc>
        <w:tc>
          <w:tcPr>
            <w:tcW w:type="dxa" w:w="5760"/>
          </w:tcPr>
          <w:p>
            <w:pPr>
              <w:keepNext w:val="0"/>
            </w:pPr>
            <w:r/>
            <w:r>
              <w:rPr>
                <w:b w:val="0"/>
                <w:sz w:val="20"/>
              </w:rPr>
              <w:t>Connection aborted immediately</w:t>
            </w:r>
          </w:p>
        </w:tc>
      </w:tr>
    </w:tbl>
    <w:p>
      <w:pPr>
        <w:spacing w:after="40"/>
      </w:pPr>
    </w:p>
    <w:p>
      <w:pPr>
        <w:keepNext/>
        <w:jc w:val="center"/>
      </w:pPr>
      <w:r>
        <w:drawing>
          <wp:inline xmlns:a="http://schemas.openxmlformats.org/drawingml/2006/main" xmlns:pic="http://schemas.openxmlformats.org/drawingml/2006/picture">
            <wp:extent cx="5852160" cy="4928616"/>
            <wp:docPr id="5" name="Picture 5"/>
            <wp:cNvGraphicFramePr>
              <a:graphicFrameLocks noChangeAspect="1"/>
            </wp:cNvGraphicFramePr>
            <a:graphic>
              <a:graphicData uri="http://schemas.openxmlformats.org/drawingml/2006/picture">
                <pic:pic>
                  <pic:nvPicPr>
                    <pic:cNvPr id="0" name="a4_rst.png"/>
                    <pic:cNvPicPr/>
                  </pic:nvPicPr>
                  <pic:blipFill>
                    <a:blip r:embed="rId13"/>
                    <a:stretch>
                      <a:fillRect/>
                    </a:stretch>
                  </pic:blipFill>
                  <pic:spPr>
                    <a:xfrm>
                      <a:off x="0" y="0"/>
                      <a:ext cx="5852160" cy="4928616"/>
                    </a:xfrm>
                    <a:prstGeom prst="rect"/>
                  </pic:spPr>
                </pic:pic>
              </a:graphicData>
            </a:graphic>
          </wp:inline>
        </w:drawing>
      </w:r>
    </w:p>
    <w:p>
      <w:pPr>
        <w:spacing w:after="200"/>
        <w:jc w:val="center"/>
      </w:pPr>
      <w:r>
        <w:rPr>
          <w:b w:val="0"/>
          <w:sz w:val="18"/>
        </w:rPr>
        <w:t>Filter: tcp.flags.reset == 1, frame 717</w:t>
      </w:r>
    </w:p>
    <w:p>
      <w:pPr>
        <w:spacing w:after="120"/>
      </w:pPr>
      <w:r>
        <w:rPr>
          <w:b w:val="0"/>
          <w:sz w:val="22"/>
        </w:rPr>
        <w:t>Frame 717 is the router (192.168.18.1) answering my SYN to port 81 with RST, ACK because nothing listens on that port.</w:t>
      </w:r>
    </w:p>
    <w:p>
      <w:pPr>
        <w:keepNext/>
        <w:spacing w:after="80"/>
      </w:pPr>
      <w:r>
        <w:rPr>
          <w:b/>
          <w:sz w:val="28"/>
        </w:rPr>
        <w:t>Task 5) Follow TCP Stream</w:t>
      </w:r>
    </w:p>
    <w:p>
      <w:pPr>
        <w:keepNext/>
        <w:jc w:val="center"/>
      </w:pPr>
      <w:r>
        <w:drawing>
          <wp:inline xmlns:a="http://schemas.openxmlformats.org/drawingml/2006/main" xmlns:pic="http://schemas.openxmlformats.org/drawingml/2006/picture">
            <wp:extent cx="5303520" cy="3288182"/>
            <wp:docPr id="6" name="Picture 6"/>
            <wp:cNvGraphicFramePr>
              <a:graphicFrameLocks noChangeAspect="1"/>
            </wp:cNvGraphicFramePr>
            <a:graphic>
              <a:graphicData uri="http://schemas.openxmlformats.org/drawingml/2006/picture">
                <pic:pic>
                  <pic:nvPicPr>
                    <pic:cNvPr id="0" name="a5_follow.png"/>
                    <pic:cNvPicPr/>
                  </pic:nvPicPr>
                  <pic:blipFill>
                    <a:blip r:embed="rId14"/>
                    <a:stretch>
                      <a:fillRect/>
                    </a:stretch>
                  </pic:blipFill>
                  <pic:spPr>
                    <a:xfrm>
                      <a:off x="0" y="0"/>
                      <a:ext cx="5303520" cy="3288182"/>
                    </a:xfrm>
                    <a:prstGeom prst="rect"/>
                  </pic:spPr>
                </pic:pic>
              </a:graphicData>
            </a:graphic>
          </wp:inline>
        </w:drawing>
      </w:r>
    </w:p>
    <w:p>
      <w:pPr>
        <w:spacing w:after="200"/>
        <w:jc w:val="center"/>
      </w:pPr>
      <w:r>
        <w:rPr>
          <w:b w:val="0"/>
          <w:sz w:val="18"/>
        </w:rPr>
        <w:t>Analyze → Follow → TCP Stream on frame 201</w:t>
      </w:r>
    </w:p>
    <w:p>
      <w:pPr>
        <w:spacing w:after="120"/>
      </w:pPr>
      <w:r>
        <w:rPr>
          <w:b w:val="0"/>
          <w:sz w:val="22"/>
        </w:rPr>
        <w:t>Stream 25. Client 192.168.18.55:50696, server 104.20.23.154:80. Wireshark applied tcp.stream eq 25, showing only the 12 packets of this connection. Red is what the client sent (GET request), blue is the server's reply (HTTP 200 OK).</w:t>
      </w:r>
    </w:p>
    <w:p>
      <w:pPr>
        <w:spacing w:after="120"/>
      </w:pPr>
      <w:r>
        <w:rPr>
          <w:b/>
          <w:sz w:val="22"/>
        </w:rPr>
        <w:t>What a TCP stream is:</w:t>
      </w:r>
      <w:r>
        <w:rPr>
          <w:b w:val="0"/>
          <w:sz w:val="22"/>
        </w:rPr>
        <w:t xml:space="preserve"> One connection, identified by the two IPs and two ports.</w:t>
      </w:r>
    </w:p>
    <w:p>
      <w:pPr>
        <w:spacing w:after="120"/>
      </w:pPr>
      <w:r>
        <w:rPr>
          <w:b/>
          <w:sz w:val="22"/>
        </w:rPr>
        <w:t>Why it is useful:</w:t>
      </w:r>
      <w:r>
        <w:rPr>
          <w:b w:val="0"/>
          <w:sz w:val="22"/>
        </w:rPr>
        <w:t xml:space="preserve"> It hides unrelated traffic so you can read one conversation from start to end.</w:t>
      </w:r>
    </w:p>
    <w:p>
      <w:pPr>
        <w:spacing w:after="120"/>
      </w:pPr>
      <w:r>
        <w:rPr>
          <w:b/>
          <w:sz w:val="22"/>
        </w:rPr>
        <w:t>Why HTTPS data is not readable:</w:t>
      </w:r>
      <w:r>
        <w:rPr>
          <w:b w:val="0"/>
          <w:sz w:val="22"/>
        </w:rPr>
        <w:t xml:space="preserve"> TLS encrypts the payload. Following the HTTPS stream (34) only shows random bytes.</w:t>
      </w:r>
    </w:p>
    <w:p>
      <w:pPr>
        <w:keepNext/>
        <w:spacing w:after="80"/>
      </w:pPr>
      <w:r>
        <w:rPr>
          <w:b/>
          <w:sz w:val="28"/>
        </w:rPr>
        <w:t>Task 6) Observe Connection Termination</w:t>
      </w:r>
    </w:p>
    <w:p>
      <w:pPr>
        <w:keepNext/>
        <w:jc w:val="center"/>
      </w:pPr>
      <w:r>
        <w:drawing>
          <wp:inline xmlns:a="http://schemas.openxmlformats.org/drawingml/2006/main" xmlns:pic="http://schemas.openxmlformats.org/drawingml/2006/picture">
            <wp:extent cx="5057422" cy="5120640"/>
            <wp:docPr id="7" name="Picture 7"/>
            <wp:cNvGraphicFramePr>
              <a:graphicFrameLocks noChangeAspect="1"/>
            </wp:cNvGraphicFramePr>
            <a:graphic>
              <a:graphicData uri="http://schemas.openxmlformats.org/drawingml/2006/picture">
                <pic:pic>
                  <pic:nvPicPr>
                    <pic:cNvPr id="0" name="a6_fin.png"/>
                    <pic:cNvPicPr/>
                  </pic:nvPicPr>
                  <pic:blipFill>
                    <a:blip r:embed="rId15"/>
                    <a:stretch>
                      <a:fillRect/>
                    </a:stretch>
                  </pic:blipFill>
                  <pic:spPr>
                    <a:xfrm>
                      <a:off x="0" y="0"/>
                      <a:ext cx="5057422" cy="5120640"/>
                    </a:xfrm>
                    <a:prstGeom prst="rect"/>
                  </pic:spPr>
                </pic:pic>
              </a:graphicData>
            </a:graphic>
          </wp:inline>
        </w:drawing>
      </w:r>
    </w:p>
    <w:p>
      <w:pPr>
        <w:spacing w:after="200"/>
        <w:jc w:val="center"/>
      </w:pPr>
      <w:r>
        <w:rPr>
          <w:b w:val="0"/>
          <w:sz w:val="18"/>
        </w:rPr>
        <w:t>Filter: tcp.flags.fin == 1, frame 207</w:t>
      </w:r>
    </w:p>
    <w:tbl>
      <w:tblPr>
        <w:tblStyle w:val="TableGrid"/>
        <w:tblW w:type="auto" w:w="0"/>
        <w:tblLook w:firstColumn="1" w:firstRow="1" w:lastColumn="0" w:lastRow="0" w:noHBand="0" w:noVBand="1" w:val="04A0"/>
      </w:tblPr>
      <w:tblGrid>
        <w:gridCol w:w="2484"/>
        <w:gridCol w:w="2484"/>
        <w:gridCol w:w="2484"/>
        <w:gridCol w:w="2484"/>
      </w:tblGrid>
      <w:tr>
        <w:tc>
          <w:tcPr>
            <w:tcW w:type="dxa" w:w="1152"/>
          </w:tcPr>
          <w:p>
            <w:pPr>
              <w:keepNext/>
            </w:pPr>
            <w:r/>
            <w:r>
              <w:rPr>
                <w:b/>
                <w:sz w:val="20"/>
              </w:rPr>
              <w:t>Frame</w:t>
            </w:r>
          </w:p>
        </w:tc>
        <w:tc>
          <w:tcPr>
            <w:tcW w:type="dxa" w:w="2592"/>
          </w:tcPr>
          <w:p>
            <w:pPr>
              <w:keepNext/>
            </w:pPr>
            <w:r/>
            <w:r>
              <w:rPr>
                <w:b/>
                <w:sz w:val="20"/>
              </w:rPr>
              <w:t>Direction</w:t>
            </w:r>
          </w:p>
        </w:tc>
        <w:tc>
          <w:tcPr>
            <w:tcW w:type="dxa" w:w="2016"/>
          </w:tcPr>
          <w:p>
            <w:pPr>
              <w:keepNext/>
            </w:pPr>
            <w:r/>
            <w:r>
              <w:rPr>
                <w:b/>
                <w:sz w:val="20"/>
              </w:rPr>
              <w:t>Flags</w:t>
            </w:r>
          </w:p>
        </w:tc>
        <w:tc>
          <w:tcPr>
            <w:tcW w:type="dxa" w:w="3744"/>
          </w:tcPr>
          <w:p>
            <w:pPr>
              <w:keepNext/>
            </w:pPr>
            <w:r/>
            <w:r>
              <w:rPr>
                <w:b/>
                <w:sz w:val="20"/>
              </w:rPr>
              <w:t>Seq / Ack</w:t>
            </w:r>
          </w:p>
        </w:tc>
      </w:tr>
      <w:tr>
        <w:tc>
          <w:tcPr>
            <w:tcW w:type="dxa" w:w="1152"/>
          </w:tcPr>
          <w:p>
            <w:pPr>
              <w:keepNext/>
            </w:pPr>
            <w:r/>
            <w:r>
              <w:rPr>
                <w:b w:val="0"/>
                <w:sz w:val="20"/>
              </w:rPr>
              <w:t>207</w:t>
            </w:r>
          </w:p>
        </w:tc>
        <w:tc>
          <w:tcPr>
            <w:tcW w:type="dxa" w:w="2592"/>
          </w:tcPr>
          <w:p>
            <w:pPr>
              <w:keepNext/>
            </w:pPr>
            <w:r/>
            <w:r>
              <w:rPr>
                <w:b w:val="0"/>
                <w:sz w:val="20"/>
              </w:rPr>
              <w:t>client → server</w:t>
            </w:r>
          </w:p>
        </w:tc>
        <w:tc>
          <w:tcPr>
            <w:tcW w:type="dxa" w:w="2016"/>
          </w:tcPr>
          <w:p>
            <w:pPr>
              <w:keepNext/>
            </w:pPr>
            <w:r/>
            <w:r>
              <w:rPr>
                <w:b w:val="0"/>
                <w:sz w:val="20"/>
              </w:rPr>
              <w:t>FIN, ACK</w:t>
            </w:r>
          </w:p>
        </w:tc>
        <w:tc>
          <w:tcPr>
            <w:tcW w:type="dxa" w:w="3744"/>
          </w:tcPr>
          <w:p>
            <w:pPr>
              <w:keepNext/>
            </w:pPr>
            <w:r/>
            <w:r>
              <w:rPr>
                <w:b w:val="0"/>
                <w:sz w:val="20"/>
              </w:rPr>
              <w:t>Seq 76, Ack 937</w:t>
            </w:r>
          </w:p>
        </w:tc>
      </w:tr>
      <w:tr>
        <w:tc>
          <w:tcPr>
            <w:tcW w:type="dxa" w:w="1152"/>
          </w:tcPr>
          <w:p>
            <w:pPr>
              <w:keepNext/>
            </w:pPr>
            <w:r/>
            <w:r>
              <w:rPr>
                <w:b w:val="0"/>
                <w:sz w:val="20"/>
              </w:rPr>
              <w:t>225</w:t>
            </w:r>
          </w:p>
        </w:tc>
        <w:tc>
          <w:tcPr>
            <w:tcW w:type="dxa" w:w="2592"/>
          </w:tcPr>
          <w:p>
            <w:pPr>
              <w:keepNext/>
            </w:pPr>
            <w:r/>
            <w:r>
              <w:rPr>
                <w:b w:val="0"/>
                <w:sz w:val="20"/>
              </w:rPr>
              <w:t>server → client</w:t>
            </w:r>
          </w:p>
        </w:tc>
        <w:tc>
          <w:tcPr>
            <w:tcW w:type="dxa" w:w="2016"/>
          </w:tcPr>
          <w:p>
            <w:pPr>
              <w:keepNext/>
            </w:pPr>
            <w:r/>
            <w:r>
              <w:rPr>
                <w:b w:val="0"/>
                <w:sz w:val="20"/>
              </w:rPr>
              <w:t>FIN, ACK</w:t>
            </w:r>
          </w:p>
        </w:tc>
        <w:tc>
          <w:tcPr>
            <w:tcW w:type="dxa" w:w="3744"/>
          </w:tcPr>
          <w:p>
            <w:pPr>
              <w:keepNext/>
            </w:pPr>
            <w:r/>
            <w:r>
              <w:rPr>
                <w:b w:val="0"/>
                <w:sz w:val="20"/>
              </w:rPr>
              <w:t>Seq 937, Ack 77</w:t>
            </w:r>
          </w:p>
        </w:tc>
      </w:tr>
      <w:tr>
        <w:tc>
          <w:tcPr>
            <w:tcW w:type="dxa" w:w="1152"/>
          </w:tcPr>
          <w:p>
            <w:pPr>
              <w:keepNext w:val="0"/>
            </w:pPr>
            <w:r/>
            <w:r>
              <w:rPr>
                <w:b w:val="0"/>
                <w:sz w:val="20"/>
              </w:rPr>
              <w:t>226</w:t>
            </w:r>
          </w:p>
        </w:tc>
        <w:tc>
          <w:tcPr>
            <w:tcW w:type="dxa" w:w="2592"/>
          </w:tcPr>
          <w:p>
            <w:pPr>
              <w:keepNext w:val="0"/>
            </w:pPr>
            <w:r/>
            <w:r>
              <w:rPr>
                <w:b w:val="0"/>
                <w:sz w:val="20"/>
              </w:rPr>
              <w:t>client → server</w:t>
            </w:r>
          </w:p>
        </w:tc>
        <w:tc>
          <w:tcPr>
            <w:tcW w:type="dxa" w:w="2016"/>
          </w:tcPr>
          <w:p>
            <w:pPr>
              <w:keepNext w:val="0"/>
            </w:pPr>
            <w:r/>
            <w:r>
              <w:rPr>
                <w:b w:val="0"/>
                <w:sz w:val="20"/>
              </w:rPr>
              <w:t>ACK</w:t>
            </w:r>
          </w:p>
        </w:tc>
        <w:tc>
          <w:tcPr>
            <w:tcW w:type="dxa" w:w="3744"/>
          </w:tcPr>
          <w:p>
            <w:pPr>
              <w:keepNext w:val="0"/>
            </w:pPr>
            <w:r/>
            <w:r>
              <w:rPr>
                <w:b w:val="0"/>
                <w:sz w:val="20"/>
              </w:rPr>
              <w:t>Seq 77, Ack 938</w:t>
            </w:r>
          </w:p>
        </w:tc>
      </w:tr>
    </w:tbl>
    <w:p>
      <w:pPr>
        <w:spacing w:after="40"/>
      </w:pPr>
    </w:p>
    <w:p>
      <w:pPr>
        <w:spacing w:after="120"/>
      </w:pPr>
      <w:r>
        <w:rPr>
          <w:b w:val="0"/>
          <w:sz w:val="22"/>
        </w:rPr>
        <w:t>My client closed first. The server acknowledged the FIN and sent its own FIN in the same packet, so only 3 packets were needed. The HTTPS connection (frames 368–371) closed with the full 4 packets.</w:t>
      </w:r>
    </w:p>
    <w:p>
      <w:pPr>
        <w:spacing w:after="120"/>
      </w:pPr>
      <w:r>
        <w:rPr>
          <w:b w:val="0"/>
          <w:sz w:val="22"/>
        </w:rPr>
        <w:t>RST was also seen: frame 717 (closed port 81 on the router) and frames 887/905 where the Ubuntu connectivity-check server reset its connection.</w:t>
      </w:r>
    </w:p>
    <w:p>
      <w:pPr>
        <w:spacing w:after="120"/>
      </w:pPr>
      <w:r>
        <w:rPr>
          <w:b/>
          <w:sz w:val="22"/>
        </w:rPr>
        <w:t>Why multiple packets in both directions?</w:t>
      </w:r>
      <w:r>
        <w:rPr>
          <w:b w:val="0"/>
          <w:sz w:val="22"/>
        </w:rPr>
        <w:t xml:space="preserve"> TCP is full duplex, so each side closes its own direction with a FIN and the other side has to ACK it.</w:t>
      </w:r>
    </w:p>
    <w:p>
      <w:pPr>
        <w:keepNext/>
        <w:spacing w:after="80"/>
      </w:pPr>
      <w:r>
        <w:rPr>
          <w:b/>
          <w:sz w:val="28"/>
        </w:rPr>
        <w:t>Task 7) Analyze TCP Port 443</w:t>
      </w:r>
    </w:p>
    <w:p>
      <w:pPr>
        <w:keepNext/>
        <w:jc w:val="center"/>
      </w:pPr>
      <w:r>
        <w:drawing>
          <wp:inline xmlns:a="http://schemas.openxmlformats.org/drawingml/2006/main" xmlns:pic="http://schemas.openxmlformats.org/drawingml/2006/picture">
            <wp:extent cx="5852160" cy="5111496"/>
            <wp:docPr id="8" name="Picture 8"/>
            <wp:cNvGraphicFramePr>
              <a:graphicFrameLocks noChangeAspect="1"/>
            </wp:cNvGraphicFramePr>
            <a:graphic>
              <a:graphicData uri="http://schemas.openxmlformats.org/drawingml/2006/picture">
                <pic:pic>
                  <pic:nvPicPr>
                    <pic:cNvPr id="0" name="a7_443.png"/>
                    <pic:cNvPicPr/>
                  </pic:nvPicPr>
                  <pic:blipFill>
                    <a:blip r:embed="rId16"/>
                    <a:stretch>
                      <a:fillRect/>
                    </a:stretch>
                  </pic:blipFill>
                  <pic:spPr>
                    <a:xfrm>
                      <a:off x="0" y="0"/>
                      <a:ext cx="5852160" cy="5111496"/>
                    </a:xfrm>
                    <a:prstGeom prst="rect"/>
                  </pic:spPr>
                </pic:pic>
              </a:graphicData>
            </a:graphic>
          </wp:inline>
        </w:drawing>
      </w:r>
    </w:p>
    <w:p>
      <w:pPr>
        <w:spacing w:after="200"/>
        <w:jc w:val="center"/>
      </w:pPr>
      <w:r>
        <w:rPr>
          <w:b w:val="0"/>
          <w:sz w:val="18"/>
        </w:rPr>
        <w:t>Filter: tcp.port == 443, frame 342</w:t>
      </w:r>
    </w:p>
    <w:p>
      <w:pPr>
        <w:spacing w:after="120"/>
      </w:pPr>
      <w:r>
        <w:rPr>
          <w:b w:val="0"/>
          <w:sz w:val="22"/>
        </w:rPr>
        <w:t>1482 packets matched. Stream 34 (192.168.18.55:43358 → 104.20.23.154:443) did a normal handshake: SYN (342), SYN/ACK (343), ACK (344), then a TLS Client Hello in frame 349. Port 443 is normally HTTPS, but the port alone does not prove it. Wireshark only knows it is TLS because it dissected the payload.</w:t>
      </w:r>
    </w:p>
    <w:p>
      <w:pPr>
        <w:keepNext/>
        <w:spacing w:after="80"/>
      </w:pPr>
      <w:r>
        <w:rPr>
          <w:b/>
          <w:sz w:val="28"/>
        </w:rPr>
        <w:t>Task 8) Compare TCP and UDP</w:t>
      </w:r>
    </w:p>
    <w:tbl>
      <w:tblPr>
        <w:tblStyle w:val="TableGrid"/>
        <w:tblW w:type="auto" w:w="0"/>
        <w:tblLook w:firstColumn="1" w:firstRow="1" w:lastColumn="0" w:lastRow="0" w:noHBand="0" w:noVBand="1" w:val="04A0"/>
      </w:tblPr>
      <w:tblGrid>
        <w:gridCol w:w="3312"/>
        <w:gridCol w:w="3312"/>
        <w:gridCol w:w="3312"/>
      </w:tblGrid>
      <w:tr>
        <w:tc>
          <w:tcPr>
            <w:tcW w:type="dxa" w:w="3168"/>
          </w:tcPr>
          <w:p>
            <w:pPr>
              <w:keepNext/>
            </w:pPr>
            <w:r/>
            <w:r>
              <w:rPr>
                <w:b/>
                <w:sz w:val="20"/>
              </w:rPr>
              <w:t>Feature</w:t>
            </w:r>
          </w:p>
        </w:tc>
        <w:tc>
          <w:tcPr>
            <w:tcW w:type="dxa" w:w="3168"/>
          </w:tcPr>
          <w:p>
            <w:pPr>
              <w:keepNext/>
            </w:pPr>
            <w:r/>
            <w:r>
              <w:rPr>
                <w:b/>
                <w:sz w:val="20"/>
              </w:rPr>
              <w:t>TCP</w:t>
            </w:r>
          </w:p>
        </w:tc>
        <w:tc>
          <w:tcPr>
            <w:tcW w:type="dxa" w:w="3168"/>
          </w:tcPr>
          <w:p>
            <w:pPr>
              <w:keepNext/>
            </w:pPr>
            <w:r/>
            <w:r>
              <w:rPr>
                <w:b/>
                <w:sz w:val="20"/>
              </w:rPr>
              <w:t>UDP</w:t>
            </w:r>
          </w:p>
        </w:tc>
      </w:tr>
      <w:tr>
        <w:tc>
          <w:tcPr>
            <w:tcW w:type="dxa" w:w="3168"/>
          </w:tcPr>
          <w:p>
            <w:pPr>
              <w:keepNext/>
            </w:pPr>
            <w:r/>
            <w:r>
              <w:rPr>
                <w:b w:val="0"/>
                <w:sz w:val="20"/>
              </w:rPr>
              <w:t>Connection setup</w:t>
            </w:r>
          </w:p>
        </w:tc>
        <w:tc>
          <w:tcPr>
            <w:tcW w:type="dxa" w:w="3168"/>
          </w:tcPr>
          <w:p>
            <w:pPr>
              <w:keepNext/>
            </w:pPr>
            <w:r/>
            <w:r>
              <w:rPr>
                <w:b w:val="0"/>
                <w:sz w:val="20"/>
              </w:rPr>
              <w:t>Yes (3-way handshake)</w:t>
            </w:r>
          </w:p>
        </w:tc>
        <w:tc>
          <w:tcPr>
            <w:tcW w:type="dxa" w:w="3168"/>
          </w:tcPr>
          <w:p>
            <w:pPr>
              <w:keepNext/>
            </w:pPr>
            <w:r/>
            <w:r>
              <w:rPr>
                <w:b w:val="0"/>
                <w:sz w:val="20"/>
              </w:rPr>
              <w:t>No</w:t>
            </w:r>
          </w:p>
        </w:tc>
      </w:tr>
      <w:tr>
        <w:tc>
          <w:tcPr>
            <w:tcW w:type="dxa" w:w="3168"/>
          </w:tcPr>
          <w:p>
            <w:pPr>
              <w:keepNext/>
            </w:pPr>
            <w:r/>
            <w:r>
              <w:rPr>
                <w:b w:val="0"/>
                <w:sz w:val="20"/>
              </w:rPr>
              <w:t>Reliability</w:t>
            </w:r>
          </w:p>
        </w:tc>
        <w:tc>
          <w:tcPr>
            <w:tcW w:type="dxa" w:w="3168"/>
          </w:tcPr>
          <w:p>
            <w:pPr>
              <w:keepNext/>
            </w:pPr>
            <w:r/>
            <w:r>
              <w:rPr>
                <w:b w:val="0"/>
                <w:sz w:val="20"/>
              </w:rPr>
              <w:t>Yes (ACKs, retransmission)</w:t>
            </w:r>
          </w:p>
        </w:tc>
        <w:tc>
          <w:tcPr>
            <w:tcW w:type="dxa" w:w="3168"/>
          </w:tcPr>
          <w:p>
            <w:pPr>
              <w:keepNext/>
            </w:pPr>
            <w:r/>
            <w:r>
              <w:rPr>
                <w:b w:val="0"/>
                <w:sz w:val="20"/>
              </w:rPr>
              <w:t>No</w:t>
            </w:r>
          </w:p>
        </w:tc>
      </w:tr>
      <w:tr>
        <w:tc>
          <w:tcPr>
            <w:tcW w:type="dxa" w:w="3168"/>
          </w:tcPr>
          <w:p>
            <w:pPr>
              <w:keepNext/>
            </w:pPr>
            <w:r/>
            <w:r>
              <w:rPr>
                <w:b w:val="0"/>
                <w:sz w:val="20"/>
              </w:rPr>
              <w:t>Ordering</w:t>
            </w:r>
          </w:p>
        </w:tc>
        <w:tc>
          <w:tcPr>
            <w:tcW w:type="dxa" w:w="3168"/>
          </w:tcPr>
          <w:p>
            <w:pPr>
              <w:keepNext/>
            </w:pPr>
            <w:r/>
            <w:r>
              <w:rPr>
                <w:b w:val="0"/>
                <w:sz w:val="20"/>
              </w:rPr>
              <w:t>Yes (sequence numbers)</w:t>
            </w:r>
          </w:p>
        </w:tc>
        <w:tc>
          <w:tcPr>
            <w:tcW w:type="dxa" w:w="3168"/>
          </w:tcPr>
          <w:p>
            <w:pPr>
              <w:keepNext/>
            </w:pPr>
            <w:r/>
            <w:r>
              <w:rPr>
                <w:b w:val="0"/>
                <w:sz w:val="20"/>
              </w:rPr>
              <w:t>No</w:t>
            </w:r>
          </w:p>
        </w:tc>
      </w:tr>
      <w:tr>
        <w:tc>
          <w:tcPr>
            <w:tcW w:type="dxa" w:w="3168"/>
          </w:tcPr>
          <w:p>
            <w:pPr>
              <w:keepNext/>
            </w:pPr>
            <w:r/>
            <w:r>
              <w:rPr>
                <w:b w:val="0"/>
                <w:sz w:val="20"/>
              </w:rPr>
              <w:t>Acknowledgments</w:t>
            </w:r>
          </w:p>
        </w:tc>
        <w:tc>
          <w:tcPr>
            <w:tcW w:type="dxa" w:w="3168"/>
          </w:tcPr>
          <w:p>
            <w:pPr>
              <w:keepNext/>
            </w:pPr>
            <w:r/>
            <w:r>
              <w:rPr>
                <w:b w:val="0"/>
                <w:sz w:val="20"/>
              </w:rPr>
              <w:t>Yes</w:t>
            </w:r>
          </w:p>
        </w:tc>
        <w:tc>
          <w:tcPr>
            <w:tcW w:type="dxa" w:w="3168"/>
          </w:tcPr>
          <w:p>
            <w:pPr>
              <w:keepNext/>
            </w:pPr>
            <w:r/>
            <w:r>
              <w:rPr>
                <w:b w:val="0"/>
                <w:sz w:val="20"/>
              </w:rPr>
              <w:t>No</w:t>
            </w:r>
          </w:p>
        </w:tc>
      </w:tr>
      <w:tr>
        <w:tc>
          <w:tcPr>
            <w:tcW w:type="dxa" w:w="3168"/>
          </w:tcPr>
          <w:p>
            <w:pPr>
              <w:keepNext/>
            </w:pPr>
            <w:r/>
            <w:r>
              <w:rPr>
                <w:b w:val="0"/>
                <w:sz w:val="20"/>
              </w:rPr>
              <w:t>Flow control</w:t>
            </w:r>
          </w:p>
        </w:tc>
        <w:tc>
          <w:tcPr>
            <w:tcW w:type="dxa" w:w="3168"/>
          </w:tcPr>
          <w:p>
            <w:pPr>
              <w:keepNext/>
            </w:pPr>
            <w:r/>
            <w:r>
              <w:rPr>
                <w:b w:val="0"/>
                <w:sz w:val="20"/>
              </w:rPr>
              <w:t>Yes (receive window)</w:t>
            </w:r>
          </w:p>
        </w:tc>
        <w:tc>
          <w:tcPr>
            <w:tcW w:type="dxa" w:w="3168"/>
          </w:tcPr>
          <w:p>
            <w:pPr>
              <w:keepNext/>
            </w:pPr>
            <w:r/>
            <w:r>
              <w:rPr>
                <w:b w:val="0"/>
                <w:sz w:val="20"/>
              </w:rPr>
              <w:t>No</w:t>
            </w:r>
          </w:p>
        </w:tc>
      </w:tr>
      <w:tr>
        <w:tc>
          <w:tcPr>
            <w:tcW w:type="dxa" w:w="3168"/>
          </w:tcPr>
          <w:p>
            <w:pPr>
              <w:keepNext/>
            </w:pPr>
            <w:r/>
            <w:r>
              <w:rPr>
                <w:b w:val="0"/>
                <w:sz w:val="20"/>
              </w:rPr>
              <w:t>Minimum transport header</w:t>
            </w:r>
          </w:p>
        </w:tc>
        <w:tc>
          <w:tcPr>
            <w:tcW w:type="dxa" w:w="3168"/>
          </w:tcPr>
          <w:p>
            <w:pPr>
              <w:keepNext/>
            </w:pPr>
            <w:r/>
            <w:r>
              <w:rPr>
                <w:b w:val="0"/>
                <w:sz w:val="20"/>
              </w:rPr>
              <w:t>20 bytes</w:t>
            </w:r>
          </w:p>
        </w:tc>
        <w:tc>
          <w:tcPr>
            <w:tcW w:type="dxa" w:w="3168"/>
          </w:tcPr>
          <w:p>
            <w:pPr>
              <w:keepNext/>
            </w:pPr>
            <w:r/>
            <w:r>
              <w:rPr>
                <w:b w:val="0"/>
                <w:sz w:val="20"/>
              </w:rPr>
              <w:t>8 bytes</w:t>
            </w:r>
          </w:p>
        </w:tc>
      </w:tr>
      <w:tr>
        <w:tc>
          <w:tcPr>
            <w:tcW w:type="dxa" w:w="3168"/>
          </w:tcPr>
          <w:p>
            <w:pPr>
              <w:keepNext w:val="0"/>
            </w:pPr>
            <w:r/>
            <w:r>
              <w:rPr>
                <w:b w:val="0"/>
                <w:sz w:val="20"/>
              </w:rPr>
              <w:t>Examples</w:t>
            </w:r>
          </w:p>
        </w:tc>
        <w:tc>
          <w:tcPr>
            <w:tcW w:type="dxa" w:w="3168"/>
          </w:tcPr>
          <w:p>
            <w:pPr>
              <w:keepNext w:val="0"/>
            </w:pPr>
            <w:r/>
            <w:r>
              <w:rPr>
                <w:b w:val="0"/>
                <w:sz w:val="20"/>
              </w:rPr>
              <w:t>HTTP, HTTPS, SSH, email</w:t>
            </w:r>
          </w:p>
        </w:tc>
        <w:tc>
          <w:tcPr>
            <w:tcW w:type="dxa" w:w="3168"/>
          </w:tcPr>
          <w:p>
            <w:pPr>
              <w:keepNext w:val="0"/>
            </w:pPr>
            <w:r/>
            <w:r>
              <w:rPr>
                <w:b w:val="0"/>
                <w:sz w:val="20"/>
              </w:rPr>
              <w:t>DNS, DHCP, QUIC, video</w:t>
            </w:r>
          </w:p>
        </w:tc>
      </w:tr>
    </w:tbl>
    <w:p>
      <w:pPr>
        <w:spacing w:after="40"/>
      </w:pPr>
    </w:p>
    <w:p>
      <w:pPr>
        <w:pStyle w:val="ListBullet"/>
        <w:spacing w:after="120"/>
      </w:pPr>
      <w:r>
        <w:rPr>
          <w:b w:val="0"/>
          <w:sz w:val="22"/>
        </w:rPr>
        <w:t>Here TCP needed 3 packets (198–200) before sending any data. In Lab 4 the DNS lookup was just a query and a reply.</w:t>
      </w:r>
    </w:p>
    <w:p>
      <w:pPr>
        <w:pStyle w:val="ListBullet"/>
        <w:spacing w:after="120"/>
      </w:pPr>
      <w:r>
        <w:rPr>
          <w:b w:val="0"/>
          <w:sz w:val="22"/>
        </w:rPr>
        <w:t>The TCP header in my packets was 32 bytes (20 + 12 bytes of timestamp options). The UDP header in Lab 4 was always 8 bytes.</w:t>
      </w:r>
    </w:p>
    <w:p>
      <w:pPr>
        <w:pStyle w:val="ListBullet"/>
        <w:spacing w:after="120"/>
      </w:pPr>
      <w:r>
        <w:rPr>
          <w:b w:val="0"/>
          <w:sz w:val="22"/>
        </w:rPr>
        <w:t>Frame 202 acknowledged the GET in frame 201. UDP had nothing like this.</w:t>
      </w:r>
    </w:p>
    <w:p>
      <w:pPr>
        <w:keepNext/>
        <w:spacing w:after="80"/>
      </w:pPr>
      <w:r>
        <w:rPr>
          <w:b/>
          <w:sz w:val="28"/>
        </w:rPr>
        <w:t>Viva Questions</w:t>
      </w:r>
    </w:p>
    <w:p>
      <w:pPr>
        <w:spacing w:after="60"/>
      </w:pPr>
      <w:r>
        <w:rPr>
          <w:b/>
          <w:sz w:val="22"/>
        </w:rPr>
        <w:t>1. What is TCP and why is it connection-oriented?</w:t>
      </w:r>
      <w:r>
        <w:rPr>
          <w:b w:val="0"/>
          <w:sz w:val="22"/>
        </w:rPr>
        <w:t xml:space="preserve"> A reliable transport protocol. It sets up a connection with a handshake before sending data.</w:t>
      </w:r>
    </w:p>
    <w:p>
      <w:pPr>
        <w:spacing w:after="60"/>
      </w:pPr>
      <w:r>
        <w:rPr>
          <w:b/>
          <w:sz w:val="22"/>
        </w:rPr>
        <w:t>2. Three-way handshake?</w:t>
      </w:r>
      <w:r>
        <w:rPr>
          <w:b w:val="0"/>
          <w:sz w:val="22"/>
        </w:rPr>
        <w:t xml:space="preserve"> Client sends SYN, server replies SYN/ACK, client sends ACK.</w:t>
      </w:r>
    </w:p>
    <w:p>
      <w:pPr>
        <w:spacing w:after="60"/>
      </w:pPr>
      <w:r>
        <w:rPr>
          <w:b/>
          <w:sz w:val="22"/>
        </w:rPr>
        <w:t>3. Purpose of SYN?</w:t>
      </w:r>
      <w:r>
        <w:rPr>
          <w:b w:val="0"/>
          <w:sz w:val="22"/>
        </w:rPr>
        <w:t xml:space="preserve"> To start a connection and share the initial sequence number.</w:t>
      </w:r>
    </w:p>
    <w:p>
      <w:pPr>
        <w:spacing w:after="60"/>
      </w:pPr>
      <w:r>
        <w:rPr>
          <w:b/>
          <w:sz w:val="22"/>
        </w:rPr>
        <w:t>4. Sequence vs acknowledgment number?</w:t>
      </w:r>
      <w:r>
        <w:rPr>
          <w:b w:val="0"/>
          <w:sz w:val="22"/>
        </w:rPr>
        <w:t xml:space="preserve"> Seq is the number of the first byte in this segment. Ack is the next byte the sender expects to receive.</w:t>
      </w:r>
    </w:p>
    <w:p>
      <w:pPr>
        <w:spacing w:after="60"/>
      </w:pPr>
      <w:r>
        <w:rPr>
          <w:b/>
          <w:sz w:val="22"/>
        </w:rPr>
        <w:t>5. Why does TCP use ACKs?</w:t>
      </w:r>
      <w:r>
        <w:rPr>
          <w:b w:val="0"/>
          <w:sz w:val="22"/>
        </w:rPr>
        <w:t xml:space="preserve"> So the sender knows what arrived and can resend what didn't.</w:t>
      </w:r>
    </w:p>
    <w:p>
      <w:pPr>
        <w:spacing w:after="60"/>
      </w:pPr>
      <w:r>
        <w:rPr>
          <w:b/>
          <w:sz w:val="22"/>
        </w:rPr>
        <w:t>6. What is the receive window?</w:t>
      </w:r>
      <w:r>
        <w:rPr>
          <w:b w:val="0"/>
          <w:sz w:val="22"/>
        </w:rPr>
        <w:t xml:space="preserve"> How many bytes the receiver can still accept. The sender cannot have more than this unacknowledged.</w:t>
      </w:r>
    </w:p>
    <w:p>
      <w:pPr>
        <w:spacing w:after="60"/>
      </w:pPr>
      <w:r>
        <w:rPr>
          <w:b/>
          <w:sz w:val="22"/>
        </w:rPr>
        <w:t>7. Flow control vs congestion control?</w:t>
      </w:r>
      <w:r>
        <w:rPr>
          <w:b w:val="0"/>
          <w:sz w:val="22"/>
        </w:rPr>
        <w:t xml:space="preserve"> Flow control protects the receiver (window). Congestion control protects the network (slows down on loss).</w:t>
      </w:r>
    </w:p>
    <w:p>
      <w:pPr>
        <w:spacing w:after="60"/>
      </w:pPr>
      <w:r>
        <w:rPr>
          <w:b/>
          <w:sz w:val="22"/>
        </w:rPr>
        <w:t>8. FIN vs RST?</w:t>
      </w:r>
      <w:r>
        <w:rPr>
          <w:b w:val="0"/>
          <w:sz w:val="22"/>
        </w:rPr>
        <w:t xml:space="preserve"> FIN closes gracefully after all data is sent. RST aborts the connection immediately.</w:t>
      </w:r>
    </w:p>
    <w:p>
      <w:pPr>
        <w:spacing w:after="60"/>
      </w:pPr>
      <w:r>
        <w:rPr>
          <w:b/>
          <w:sz w:val="22"/>
        </w:rPr>
        <w:t>9. What does Follow TCP Stream do?</w:t>
      </w:r>
      <w:r>
        <w:rPr>
          <w:b w:val="0"/>
          <w:sz w:val="22"/>
        </w:rPr>
        <w:t xml:space="preserve"> Filters one connection (tcp.stream eq N) and shows its payload as a conversation.</w:t>
      </w:r>
    </w:p>
    <w:p>
      <w:pPr>
        <w:spacing w:after="60"/>
      </w:pPr>
      <w:r>
        <w:rPr>
          <w:b/>
          <w:sz w:val="22"/>
        </w:rPr>
        <w:t>10. Why might a website not produce TCP/443?</w:t>
      </w:r>
      <w:r>
        <w:rPr>
          <w:b w:val="0"/>
          <w:sz w:val="22"/>
        </w:rPr>
        <w:t xml:space="preserve"> The browser may use HTTP/3 (QUIC over UDP/443), or the page was cached.</w:t>
      </w:r>
    </w:p>
    <w:p>
      <w:pPr>
        <w:spacing w:after="60"/>
      </w:pPr>
      <w:r>
        <w:rPr>
          <w:b/>
          <w:sz w:val="22"/>
        </w:rPr>
        <w:t>11. What is a TCP segment?</w:t>
      </w:r>
      <w:r>
        <w:rPr>
          <w:b w:val="0"/>
          <w:sz w:val="22"/>
        </w:rPr>
        <w:t xml:space="preserve"> The TCP header plus the data it carries.</w:t>
      </w:r>
    </w:p>
    <w:p>
      <w:pPr>
        <w:spacing w:after="60"/>
      </w:pPr>
      <w:r>
        <w:rPr>
          <w:b/>
          <w:sz w:val="22"/>
        </w:rPr>
        <w:t>12. How does TCP differ from UDP?</w:t>
      </w:r>
      <w:r>
        <w:rPr>
          <w:b w:val="0"/>
          <w:sz w:val="22"/>
        </w:rPr>
        <w:t xml:space="preserve"> TCP is connection-oriented, reliable and ordered. UDP is connectionless with no guarantees.</w:t>
      </w:r>
    </w:p>
    <w:p>
      <w:pPr>
        <w:spacing w:after="60"/>
      </w:pPr>
      <w:r>
        <w:rPr>
          <w:b/>
          <w:sz w:val="22"/>
        </w:rPr>
        <w:t>13. Retransmission / duplicate ACK?</w:t>
      </w:r>
      <w:r>
        <w:rPr>
          <w:b w:val="0"/>
          <w:sz w:val="22"/>
        </w:rPr>
        <w:t xml:space="preserve"> Packet loss or reordering on the path. Several duplicate ACKs make the sender resend early.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