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5B7" w:rsidRPr="004A542C" w:rsidRDefault="004A542C">
      <w:pPr>
        <w:rPr>
          <w:rFonts w:ascii="Tahoma" w:hAnsi="Tahoma" w:cs="Tahoma"/>
          <w:b/>
          <w:i/>
          <w:sz w:val="52"/>
          <w:szCs w:val="52"/>
        </w:rPr>
      </w:pPr>
      <w:r>
        <w:rPr>
          <w:sz w:val="52"/>
          <w:szCs w:val="52"/>
        </w:rPr>
        <w:t xml:space="preserve">                  </w:t>
      </w:r>
      <w:r w:rsidR="00D26171" w:rsidRPr="004A542C">
        <w:rPr>
          <w:rFonts w:ascii="Tahoma" w:hAnsi="Tahoma" w:cs="Tahoma"/>
          <w:b/>
          <w:i/>
          <w:sz w:val="52"/>
          <w:szCs w:val="52"/>
        </w:rPr>
        <w:t>Analiz</w:t>
      </w:r>
      <w:r w:rsidR="007672D7" w:rsidRPr="004A542C">
        <w:rPr>
          <w:rFonts w:ascii="Tahoma" w:hAnsi="Tahoma" w:cs="Tahoma"/>
          <w:b/>
          <w:i/>
          <w:sz w:val="52"/>
          <w:szCs w:val="52"/>
        </w:rPr>
        <w:t>a</w:t>
      </w:r>
      <w:r w:rsidR="00D26171" w:rsidRPr="004A542C">
        <w:rPr>
          <w:rFonts w:ascii="Tahoma" w:hAnsi="Tahoma" w:cs="Tahoma"/>
          <w:b/>
          <w:i/>
          <w:sz w:val="52"/>
          <w:szCs w:val="52"/>
        </w:rPr>
        <w:t xml:space="preserve"> opis projektu</w:t>
      </w:r>
    </w:p>
    <w:p w:rsidR="007672D7" w:rsidRDefault="007672D7"/>
    <w:p w:rsidR="007672D7" w:rsidRPr="007672D7" w:rsidRDefault="007672D7">
      <w:pPr>
        <w:rPr>
          <w:rFonts w:ascii="Tahoma" w:hAnsi="Tahoma" w:cs="Tahoma"/>
        </w:rPr>
      </w:pPr>
    </w:p>
    <w:p w:rsidR="00D26171" w:rsidRPr="004A542C" w:rsidRDefault="00D26171" w:rsidP="004A542C">
      <w:pPr>
        <w:pStyle w:val="Akapitzlist"/>
        <w:numPr>
          <w:ilvl w:val="0"/>
          <w:numId w:val="1"/>
        </w:numPr>
        <w:rPr>
          <w:rFonts w:ascii="Tahoma" w:hAnsi="Tahoma" w:cs="Tahoma"/>
        </w:rPr>
      </w:pPr>
      <w:r w:rsidRPr="004A542C">
        <w:rPr>
          <w:rFonts w:ascii="Tahoma" w:hAnsi="Tahoma" w:cs="Tahoma"/>
          <w:b/>
        </w:rPr>
        <w:t>Oculus</w:t>
      </w:r>
      <w:r w:rsidRPr="004A542C">
        <w:rPr>
          <w:rFonts w:ascii="Tahoma" w:hAnsi="Tahoma" w:cs="Tahoma"/>
        </w:rPr>
        <w:t xml:space="preserve"> -</w:t>
      </w:r>
      <w:r w:rsidR="007672D7" w:rsidRPr="004A542C">
        <w:rPr>
          <w:rFonts w:ascii="Tahoma" w:hAnsi="Tahoma" w:cs="Tahoma"/>
        </w:rPr>
        <w:t xml:space="preserve"> </w:t>
      </w:r>
      <w:r w:rsidR="007672D7" w:rsidRPr="004A542C">
        <w:rPr>
          <w:rFonts w:ascii="Tahoma" w:hAnsi="Tahoma" w:cs="Tahoma"/>
          <w:color w:val="333333"/>
          <w:shd w:val="clear" w:color="auto" w:fill="FFFFFF"/>
        </w:rPr>
        <w:t>Oculus Quest 2 to zaawansowane gogle wirtualnej rzeczywistości (VR), które zapewniają niesamowite doświadczenia w świecie wirtualnym. Wyposażone w wysoką rozdzielczość 1832 x 1920 pikseli na oko oraz odświeżanie 90 Hz, oferują ostre obrazy i płynne animacje. Dzięki platformie Oculus i kontrolerom Oculus Touch, użytkownicy mogą swobodnie poruszać się i kontrolować swoje wirtualne otoczenie.</w:t>
      </w:r>
    </w:p>
    <w:p w:rsidR="00D26171" w:rsidRDefault="00D26171">
      <w:r>
        <w:rPr>
          <w:noProof/>
          <w:lang w:eastAsia="pl-PL"/>
        </w:rPr>
        <w:drawing>
          <wp:inline distT="0" distB="0" distL="0" distR="0" wp14:anchorId="35BEC26C" wp14:editId="4B88FDD2">
            <wp:extent cx="5760720" cy="28219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D7" w:rsidRDefault="007672D7"/>
    <w:p w:rsidR="007672D7" w:rsidRDefault="007672D7">
      <w:pPr>
        <w:rPr>
          <w:b/>
          <w:color w:val="538135" w:themeColor="accent6" w:themeShade="BF"/>
          <w:sz w:val="28"/>
          <w:szCs w:val="28"/>
        </w:rPr>
      </w:pPr>
      <w:r w:rsidRPr="001205D9">
        <w:rPr>
          <w:b/>
          <w:color w:val="538135" w:themeColor="accent6" w:themeShade="BF"/>
          <w:sz w:val="28"/>
          <w:szCs w:val="28"/>
        </w:rPr>
        <w:t>Główne założenie projektu:</w:t>
      </w:r>
    </w:p>
    <w:p w:rsidR="001205D9" w:rsidRPr="001205D9" w:rsidRDefault="001205D9">
      <w:r w:rsidRPr="001205D9">
        <w:t>Dostosowanie możliwość szkoły, do kształcenia uczniów przepisów jak i zasad drogowych poza szkołą jazdy. Zwiększenie zdawalności prawa jazdy w regionie. Udostępni</w:t>
      </w:r>
      <w:r>
        <w:t xml:space="preserve">enie nowoczesnych technologii, które mają pomóc w przygotowaniu ucznia do realnej jazdy. </w:t>
      </w:r>
    </w:p>
    <w:p w:rsidR="007672D7" w:rsidRDefault="007672D7"/>
    <w:p w:rsidR="007672D7" w:rsidRDefault="007672D7" w:rsidP="007672D7">
      <w:r w:rsidRPr="001205D9">
        <w:rPr>
          <w:b/>
          <w:i/>
          <w:color w:val="C45911" w:themeColor="accent2" w:themeShade="BF"/>
          <w:sz w:val="28"/>
          <w:szCs w:val="28"/>
        </w:rPr>
        <w:t>Inne opcjonalne zastosowania</w:t>
      </w:r>
      <w:r w:rsidRPr="001205D9">
        <w:rPr>
          <w:color w:val="C45911" w:themeColor="accent2" w:themeShade="BF"/>
          <w:sz w:val="28"/>
          <w:szCs w:val="28"/>
        </w:rPr>
        <w:t>:</w:t>
      </w:r>
      <w:r w:rsidRPr="001205D9">
        <w:rPr>
          <w:color w:val="C45911" w:themeColor="accent2" w:themeShade="BF"/>
        </w:rPr>
        <w:t xml:space="preserve">  </w:t>
      </w:r>
      <w:r>
        <w:t>Wirtualna rzeczywistość (VR) to technologia, która tworzy wrażenie, że jesteś w innym świecie. Możesz używać specjalnych gogli i kontrolerów, aby zobaczyć, słyszeć i dotykać wirtualnego świata. VR ma wiele zastosowań w różnych dziedzinach życia, takich jak:</w:t>
      </w:r>
    </w:p>
    <w:p w:rsidR="007672D7" w:rsidRDefault="007672D7" w:rsidP="007672D7"/>
    <w:p w:rsidR="007672D7" w:rsidRDefault="007672D7" w:rsidP="007672D7">
      <w:r>
        <w:lastRenderedPageBreak/>
        <w:t xml:space="preserve">- </w:t>
      </w:r>
      <w:r w:rsidRPr="001205D9">
        <w:rPr>
          <w:b/>
          <w:i/>
        </w:rPr>
        <w:t>Edukacja</w:t>
      </w:r>
      <w:r>
        <w:t>: VR może pomóc uczniom i nauczycielom w nauce i nauczaniu różnych tematów, takich jak historia, geografia, fizyka czy języki obce. Możesz zwiedzać wirtualne muzea, podróżować po świecie, eksperymentować z zjawiskami fizycznymi lub rozmawiać z wirtualnymi postaciami.</w:t>
      </w:r>
    </w:p>
    <w:p w:rsidR="007672D7" w:rsidRDefault="007672D7" w:rsidP="007672D7"/>
    <w:p w:rsidR="007672D7" w:rsidRDefault="007672D7" w:rsidP="007672D7">
      <w:r>
        <w:t xml:space="preserve">- </w:t>
      </w:r>
      <w:r w:rsidRPr="001205D9">
        <w:rPr>
          <w:b/>
          <w:i/>
        </w:rPr>
        <w:t>Medycyna</w:t>
      </w:r>
      <w:r w:rsidRPr="007672D7">
        <w:t>: VR może pomóc lekarzom</w:t>
      </w:r>
      <w:r>
        <w:t>, szkolnym psychologom</w:t>
      </w:r>
      <w:r w:rsidRPr="007672D7">
        <w:t xml:space="preserve"> i pacjentom w diagnozowaniu, leczeniu i rehabilitacji różnych chorób i urazów. Możesz oglądać trójwymiarowe obrazy ciała ludzkiego, symulować operacje chirurgiczne, leczyć fobie</w:t>
      </w:r>
      <w:r>
        <w:t>, choroby psychiczne</w:t>
      </w:r>
      <w:r w:rsidRPr="007672D7">
        <w:t xml:space="preserve"> czy ból</w:t>
      </w:r>
      <w:r>
        <w:t xml:space="preserve"> </w:t>
      </w:r>
      <w:r w:rsidRPr="007672D7">
        <w:t>.</w:t>
      </w:r>
    </w:p>
    <w:p w:rsidR="007672D7" w:rsidRDefault="007672D7" w:rsidP="007672D7"/>
    <w:p w:rsidR="007672D7" w:rsidRDefault="007672D7">
      <w:r>
        <w:t xml:space="preserve">- </w:t>
      </w:r>
      <w:r w:rsidRPr="001205D9">
        <w:rPr>
          <w:b/>
          <w:i/>
        </w:rPr>
        <w:t>Przemysł</w:t>
      </w:r>
      <w:r w:rsidRPr="007672D7">
        <w:t>: VR może pomóc</w:t>
      </w:r>
      <w:r>
        <w:t xml:space="preserve"> przyszłym </w:t>
      </w:r>
      <w:r w:rsidRPr="007672D7">
        <w:t xml:space="preserve"> inżynierom i projektantom w tworzeniu i testowaniu nowych produktów, maszyn czy budynków. Możesz prototypować samochody, symulować awarie, optymalizować procesy produkcyjne czy szkolić pracowników</w:t>
      </w:r>
      <w:r w:rsidR="001205D9">
        <w:t xml:space="preserve">, naprawiać samochody i komputery. </w:t>
      </w:r>
    </w:p>
    <w:p w:rsidR="001205D9" w:rsidRDefault="001205D9"/>
    <w:p w:rsidR="001205D9" w:rsidRDefault="001205D9"/>
    <w:p w:rsidR="004A542C" w:rsidRPr="004A542C" w:rsidRDefault="001205D9" w:rsidP="004A542C">
      <w:pPr>
        <w:pStyle w:val="Akapitzlist"/>
        <w:numPr>
          <w:ilvl w:val="0"/>
          <w:numId w:val="1"/>
        </w:numPr>
        <w:rPr>
          <w:b/>
        </w:rPr>
      </w:pPr>
      <w:r w:rsidRPr="004A542C">
        <w:rPr>
          <w:b/>
        </w:rPr>
        <w:t xml:space="preserve">Kabel do podłączenia </w:t>
      </w:r>
      <w:r w:rsidR="004A542C" w:rsidRPr="004A542C">
        <w:rPr>
          <w:b/>
        </w:rPr>
        <w:t xml:space="preserve">Oculus ’a </w:t>
      </w:r>
      <w:r w:rsidR="004A542C">
        <w:rPr>
          <w:b/>
        </w:rPr>
        <w:t xml:space="preserve">– </w:t>
      </w:r>
      <w:r w:rsidR="004A542C">
        <w:t>Kabel o wysokiej przepustowości</w:t>
      </w:r>
    </w:p>
    <w:p w:rsidR="004A542C" w:rsidRDefault="004A542C">
      <w:r>
        <w:rPr>
          <w:noProof/>
          <w:lang w:eastAsia="pl-PL"/>
        </w:rPr>
        <w:drawing>
          <wp:inline distT="0" distB="0" distL="0" distR="0">
            <wp:extent cx="1696720" cy="198800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hbsjkbgsjkl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543" cy="19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2C" w:rsidRDefault="004A542C"/>
    <w:p w:rsidR="004A542C" w:rsidRDefault="004A542C"/>
    <w:p w:rsidR="004A542C" w:rsidRPr="001722F7" w:rsidRDefault="004A542C" w:rsidP="004A542C">
      <w:pPr>
        <w:pStyle w:val="Akapitzlist"/>
        <w:numPr>
          <w:ilvl w:val="0"/>
          <w:numId w:val="1"/>
        </w:numPr>
        <w:rPr>
          <w:b/>
          <w:i/>
          <w:sz w:val="28"/>
          <w:szCs w:val="28"/>
        </w:rPr>
      </w:pPr>
      <w:r w:rsidRPr="001722F7">
        <w:rPr>
          <w:b/>
          <w:i/>
          <w:sz w:val="28"/>
          <w:szCs w:val="28"/>
        </w:rPr>
        <w:t>Zestaw komputerowy umożliwiający komfortowe uży</w:t>
      </w:r>
      <w:r w:rsidR="00E944BA" w:rsidRPr="001722F7">
        <w:rPr>
          <w:b/>
          <w:i/>
          <w:sz w:val="28"/>
          <w:szCs w:val="28"/>
        </w:rPr>
        <w:t>tkowanie gogli VR, symulatorów i programów edukacyjnych</w:t>
      </w:r>
      <w:r w:rsidRPr="001722F7">
        <w:rPr>
          <w:b/>
          <w:i/>
          <w:sz w:val="28"/>
          <w:szCs w:val="28"/>
        </w:rPr>
        <w:t xml:space="preserve">. </w:t>
      </w:r>
    </w:p>
    <w:p w:rsidR="004A542C" w:rsidRDefault="004A542C" w:rsidP="004A542C">
      <w:pPr>
        <w:pStyle w:val="Akapitzlist"/>
      </w:pPr>
    </w:p>
    <w:p w:rsidR="004A542C" w:rsidRDefault="00C55A96" w:rsidP="004A542C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4343400" cy="1673779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haigs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542C" w:rsidRDefault="004A542C"/>
    <w:p w:rsidR="004A542C" w:rsidRDefault="004A542C"/>
    <w:p w:rsidR="001205D9" w:rsidRDefault="001205D9"/>
    <w:p w:rsidR="001205D9" w:rsidRDefault="001205D9"/>
    <w:p w:rsidR="00E944BA" w:rsidRDefault="00E944BA"/>
    <w:p w:rsidR="00E944BA" w:rsidRPr="001722F7" w:rsidRDefault="00E944BA" w:rsidP="00E944BA">
      <w:pPr>
        <w:pStyle w:val="Akapitzlist"/>
        <w:numPr>
          <w:ilvl w:val="0"/>
          <w:numId w:val="1"/>
        </w:numPr>
        <w:rPr>
          <w:b/>
          <w:i/>
          <w:sz w:val="28"/>
          <w:szCs w:val="28"/>
        </w:rPr>
      </w:pPr>
      <w:r>
        <w:t xml:space="preserve"> </w:t>
      </w:r>
      <w:r w:rsidRPr="001722F7">
        <w:rPr>
          <w:b/>
          <w:i/>
          <w:sz w:val="28"/>
          <w:szCs w:val="28"/>
        </w:rPr>
        <w:t>Gry i symulatory:</w:t>
      </w:r>
    </w:p>
    <w:p w:rsidR="00E656A1" w:rsidRDefault="00E656A1" w:rsidP="00E656A1">
      <w:pPr>
        <w:ind w:left="360"/>
      </w:pPr>
    </w:p>
    <w:p w:rsidR="00E944BA" w:rsidRDefault="00E944BA" w:rsidP="00E944BA">
      <w:r>
        <w:t xml:space="preserve">- Euro Truck Simulator 2 – </w:t>
      </w:r>
      <w:r w:rsidR="00E656A1">
        <w:t xml:space="preserve"> </w:t>
      </w:r>
      <w:r w:rsidR="00E656A1" w:rsidRPr="00E656A1">
        <w:rPr>
          <w:noProof/>
          <w:lang w:eastAsia="pl-PL"/>
        </w:rPr>
        <w:drawing>
          <wp:inline distT="0" distB="0" distL="0" distR="0" wp14:anchorId="5E2F8B61" wp14:editId="61030298">
            <wp:extent cx="4933253" cy="2153236"/>
            <wp:effectExtent l="0" t="0" r="1270" b="0"/>
            <wp:docPr id="4" name="Obraz 4" descr="Euro truck simulator 2 multiplayer steam - sanyb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uro truck simulator 2 multiplayer steam - sanybar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53" cy="215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56A1" w:rsidRPr="00E656A1">
        <w:rPr>
          <w:noProof/>
          <w:lang w:eastAsia="pl-PL"/>
        </w:rPr>
        <w:drawing>
          <wp:inline distT="0" distB="0" distL="0" distR="0" wp14:anchorId="3E85FF93" wp14:editId="35AA8F8E">
            <wp:extent cx="4932680" cy="3082925"/>
            <wp:effectExtent l="0" t="0" r="1270" b="3175"/>
            <wp:docPr id="3" name="Obraz 3" descr="Acheter Euro Truck Simulator 2 pas cher Steam | Boutique Pc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heter Euro Truck Simulator 2 pas cher Steam | Boutique PcLa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A1" w:rsidRDefault="00E656A1" w:rsidP="00E944BA"/>
    <w:p w:rsidR="00E656A1" w:rsidRDefault="00E656A1" w:rsidP="00E944BA">
      <w:r>
        <w:lastRenderedPageBreak/>
        <w:t>-</w:t>
      </w:r>
      <w:r w:rsidRPr="00E656A1">
        <w:t>Assetto Corsa</w:t>
      </w:r>
      <w:r>
        <w:t xml:space="preserve"> - </w:t>
      </w:r>
      <w:r w:rsidR="00C55A96" w:rsidRPr="00C55A96">
        <w:rPr>
          <w:noProof/>
          <w:lang w:eastAsia="pl-PL"/>
        </w:rPr>
        <w:drawing>
          <wp:inline distT="0" distB="0" distL="0" distR="0" wp14:anchorId="3ACFB4DD" wp14:editId="4D5A58D4">
            <wp:extent cx="5105400" cy="2871788"/>
            <wp:effectExtent l="0" t="0" r="0" b="5080"/>
            <wp:docPr id="6" name="Obraz 6" descr="Assetto Corsa VR Experience with Logitech g29 in 4K V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ssetto Corsa VR Experience with Logitech g29 in 4K VR - YouTub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7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A1" w:rsidRDefault="00E656A1" w:rsidP="00E944BA"/>
    <w:p w:rsidR="00E656A1" w:rsidRDefault="00E656A1" w:rsidP="00E944BA"/>
    <w:p w:rsidR="00E656A1" w:rsidRDefault="00E656A1" w:rsidP="00E944BA"/>
    <w:p w:rsidR="00E656A1" w:rsidRDefault="00E656A1" w:rsidP="00E944BA">
      <w:r>
        <w:t>-</w:t>
      </w:r>
      <w:r w:rsidRPr="00E656A1">
        <w:t>City Car Driving</w:t>
      </w:r>
      <w:r w:rsidR="00C55A96">
        <w:t xml:space="preserve"> - </w:t>
      </w:r>
    </w:p>
    <w:p w:rsidR="00E656A1" w:rsidRDefault="00C55A96" w:rsidP="00E944BA">
      <w:r w:rsidRPr="00C55A96">
        <w:rPr>
          <w:noProof/>
          <w:lang w:eastAsia="pl-PL"/>
        </w:rPr>
        <w:drawing>
          <wp:inline distT="0" distB="0" distL="0" distR="0" wp14:anchorId="70283A6C" wp14:editId="5256329A">
            <wp:extent cx="5760720" cy="3240405"/>
            <wp:effectExtent l="0" t="0" r="0" b="0"/>
            <wp:docPr id="7" name="Obraz 7" descr="City Car Drivi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ty Car Driving - YouTub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96" w:rsidRDefault="00C55A96" w:rsidP="00E944BA"/>
    <w:p w:rsidR="00C55A96" w:rsidRDefault="00C55A96" w:rsidP="00E944BA"/>
    <w:p w:rsidR="00C55A96" w:rsidRDefault="00C55A96" w:rsidP="00E944BA"/>
    <w:p w:rsidR="00E656A1" w:rsidRDefault="00E656A1" w:rsidP="00E944BA"/>
    <w:p w:rsidR="00E656A1" w:rsidRDefault="00E656A1" w:rsidP="00E944BA"/>
    <w:p w:rsidR="001205D9" w:rsidRPr="001065C9" w:rsidRDefault="00C55A96" w:rsidP="00C55A96">
      <w:pPr>
        <w:pStyle w:val="Akapitzlist"/>
        <w:numPr>
          <w:ilvl w:val="0"/>
          <w:numId w:val="1"/>
        </w:numPr>
        <w:rPr>
          <w:b/>
          <w:sz w:val="28"/>
          <w:szCs w:val="28"/>
        </w:rPr>
      </w:pPr>
      <w:r w:rsidRPr="001065C9">
        <w:rPr>
          <w:b/>
          <w:sz w:val="28"/>
          <w:szCs w:val="28"/>
        </w:rPr>
        <w:lastRenderedPageBreak/>
        <w:t>Shifter - Drążek zmiany biegów LOGITECH  Driving Force Shifter</w:t>
      </w:r>
    </w:p>
    <w:p w:rsidR="00C55A96" w:rsidRDefault="00C55A96" w:rsidP="00C55A96">
      <w:pPr>
        <w:ind w:left="360"/>
      </w:pPr>
    </w:p>
    <w:p w:rsidR="00C55A96" w:rsidRDefault="00C55A96" w:rsidP="00C55A96">
      <w:r>
        <w:rPr>
          <w:noProof/>
          <w:lang w:eastAsia="pl-PL"/>
        </w:rPr>
        <w:drawing>
          <wp:inline distT="0" distB="0" distL="0" distR="0">
            <wp:extent cx="2311400" cy="181059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56" cy="18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96" w:rsidRDefault="00C55A96" w:rsidP="00C55A96"/>
    <w:p w:rsidR="00C55A96" w:rsidRDefault="00C55A96" w:rsidP="00C55A96">
      <w:r>
        <w:t>Przekładnia została tak opracowana, aby zapewnić ci wytrzymałość. Jest praktycznie stworzona do ścigania się i spełni oczekiwania nawet najbardziej wymagającego użytkownika. Moduł został przygotowany z solidnej stali i z materiałów pod kątem długiej niezawodności. Uroku dodaje wysokiej jakości skóra, którą zastosowano do pokrycia gałki i kaptura produktu. Dzięki temu Twoje wrażenia będą jeszcze wspanialsze.</w:t>
      </w:r>
    </w:p>
    <w:p w:rsidR="00C55A96" w:rsidRDefault="00C55A96" w:rsidP="00C55A96"/>
    <w:p w:rsidR="00C55A96" w:rsidRDefault="00C55A96" w:rsidP="00C55A96">
      <w:r>
        <w:t>Inwestując w ten produkt masz do dyspozycji drążek o sześciu przyłożeniach w układzie ”H” z biegiem wstecznym. Porusza się on niezwykle płynnie. Co więcej, możesz liczyć także na dokładne i gładkie przejścia pomiędzy biegami nawet w trakcie ostrych zakrętów.</w:t>
      </w:r>
    </w:p>
    <w:p w:rsidR="00C55A96" w:rsidRDefault="00C55A96" w:rsidP="00C55A96"/>
    <w:p w:rsidR="00C55A96" w:rsidRDefault="00C55A96" w:rsidP="00C55A96"/>
    <w:p w:rsidR="00C55A96" w:rsidRDefault="00C55A96" w:rsidP="00C55A96"/>
    <w:p w:rsidR="00C55A96" w:rsidRDefault="00C55A96" w:rsidP="00C55A96"/>
    <w:p w:rsidR="001205D9" w:rsidRDefault="001205D9"/>
    <w:p w:rsidR="001205D9" w:rsidRDefault="001205D9"/>
    <w:p w:rsidR="007672D7" w:rsidRDefault="007672D7"/>
    <w:p w:rsidR="00D26171" w:rsidRDefault="00D26171"/>
    <w:p w:rsidR="007672D7" w:rsidRDefault="007672D7"/>
    <w:p w:rsidR="007672D7" w:rsidRDefault="007672D7"/>
    <w:p w:rsidR="007672D7" w:rsidRDefault="007672D7">
      <w:r>
        <w:softHyphen/>
      </w:r>
      <w:r>
        <w:softHyphen/>
      </w:r>
    </w:p>
    <w:sectPr w:rsidR="007672D7" w:rsidSect="001B228E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890287"/>
    <w:multiLevelType w:val="hybridMultilevel"/>
    <w:tmpl w:val="A37C5486"/>
    <w:lvl w:ilvl="0" w:tplc="B93A7F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171"/>
    <w:rsid w:val="000165E7"/>
    <w:rsid w:val="001045B7"/>
    <w:rsid w:val="001065C9"/>
    <w:rsid w:val="001205D9"/>
    <w:rsid w:val="001722F7"/>
    <w:rsid w:val="001B228E"/>
    <w:rsid w:val="004A542C"/>
    <w:rsid w:val="00675086"/>
    <w:rsid w:val="007672D7"/>
    <w:rsid w:val="00C55A96"/>
    <w:rsid w:val="00D26171"/>
    <w:rsid w:val="00E656A1"/>
    <w:rsid w:val="00E9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672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2D7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4A542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672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2D7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4A5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3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409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5ti</cp:lastModifiedBy>
  <cp:revision>4</cp:revision>
  <dcterms:created xsi:type="dcterms:W3CDTF">2023-10-18T12:08:00Z</dcterms:created>
  <dcterms:modified xsi:type="dcterms:W3CDTF">2023-10-18T12:09:00Z</dcterms:modified>
</cp:coreProperties>
</file>