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Q3318001I</w:t>
        <w:br/>
        <w:t>Password: VGGCKBUEK662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2018-02-15T18:30:36Z</dcterms:created>
  <dc:creator>Apache POI</dc:creator>
</cp:coreProperties>
</file>