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Q3318001I</w:t>
        <w:br/>
        <w:t>Password: SNOLIXGVK272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2018-02-07T20:54:28Z</dcterms:created>
  <dc:creator>Apache POI</dc:creator>
</cp:coreProperties>
</file>