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79" w:rsidRDefault="00DF25C6">
      <w:pPr>
        <w:pStyle w:val="Encabezado1"/>
        <w:numPr>
          <w:ilvl w:val="0"/>
          <w:numId w:val="1"/>
        </w:numPr>
      </w:pPr>
      <w:r>
        <w:t>Planteamiento del problema</w:t>
      </w:r>
    </w:p>
    <w:p w:rsidR="00DE1879" w:rsidRDefault="00DF25C6">
      <w:pPr>
        <w:jc w:val="both"/>
      </w:pPr>
      <w:r>
        <w:t xml:space="preserve">La empresa </w:t>
      </w:r>
      <w:proofErr w:type="spellStart"/>
      <w:r>
        <w:t>NoGame</w:t>
      </w:r>
      <w:proofErr w:type="spellEnd"/>
      <w:r>
        <w:t xml:space="preserve"> dedicada a la creación de videojuegos quiere crear una variante del juego Trivial, aunque la idea es que puedan crear más juegos similares en el futuro.</w:t>
      </w:r>
    </w:p>
    <w:p w:rsidR="00DE1879" w:rsidRDefault="00DF25C6">
      <w:pPr>
        <w:jc w:val="both"/>
      </w:pPr>
      <w:r>
        <w:t xml:space="preserve">Inicialmente se creará una base de datos </w:t>
      </w:r>
      <w:proofErr w:type="spellStart"/>
      <w:r>
        <w:t>MongoDB</w:t>
      </w:r>
      <w:proofErr w:type="spellEnd"/>
      <w:r>
        <w:t xml:space="preserve">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DE1879" w:rsidRDefault="00DF25C6">
      <w:pPr>
        <w:pStyle w:val="Encabezado1"/>
        <w:numPr>
          <w:ilvl w:val="0"/>
          <w:numId w:val="1"/>
        </w:numPr>
      </w:pPr>
      <w:r>
        <w:t>Metodología usada</w:t>
      </w:r>
    </w:p>
    <w:p w:rsidR="00DE1879" w:rsidRDefault="00DE1879"/>
    <w:p w:rsidR="00DE1879" w:rsidRDefault="00DE1879"/>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B12885" w:rsidRDefault="00B12885"/>
    <w:p w:rsidR="00DE1879" w:rsidRDefault="00DF25C6" w:rsidP="00B12885">
      <w:pPr>
        <w:pStyle w:val="Encabezado1"/>
        <w:numPr>
          <w:ilvl w:val="0"/>
          <w:numId w:val="1"/>
        </w:numPr>
      </w:pPr>
      <w:r>
        <w:lastRenderedPageBreak/>
        <w:t>Identificación de los interesados (</w:t>
      </w:r>
      <w:proofErr w:type="spellStart"/>
      <w:r>
        <w:t>Stakeholders</w:t>
      </w:r>
      <w:proofErr w:type="spellEnd"/>
      <w:r>
        <w:t>)</w:t>
      </w:r>
    </w:p>
    <w:p w:rsidR="00536931" w:rsidRPr="00536931" w:rsidRDefault="00536931" w:rsidP="00536931"/>
    <w:p w:rsidR="00536931" w:rsidRDefault="00536931" w:rsidP="00536931">
      <w:pPr>
        <w:pStyle w:val="ListParagraph"/>
      </w:pPr>
      <w:r w:rsidRPr="00536931">
        <w:rPr>
          <w:rStyle w:val="IntenseEmphasis"/>
        </w:rPr>
        <w:t xml:space="preserve">Responsables de </w:t>
      </w:r>
      <w:proofErr w:type="spellStart"/>
      <w:r w:rsidRPr="00536931">
        <w:rPr>
          <w:rStyle w:val="IntenseEmphasis"/>
        </w:rPr>
        <w:t>NoGame</w:t>
      </w:r>
      <w:proofErr w:type="spellEnd"/>
      <w:r w:rsidRPr="00536931">
        <w:rPr>
          <w:rStyle w:val="IntenseEmphasis"/>
        </w:rPr>
        <w:t>:</w:t>
      </w:r>
      <w:r>
        <w:t xml:space="preserve"> Se trata de los equipos directivos de la empresa, son responsables de los presupuestos y toman las decisiones que comprometen fondos de dicho presupuesto. </w:t>
      </w:r>
    </w:p>
    <w:p w:rsidR="00536931" w:rsidRDefault="00536931" w:rsidP="00536931">
      <w:pPr>
        <w:pStyle w:val="ListParagraph"/>
      </w:pPr>
    </w:p>
    <w:p w:rsidR="00536931" w:rsidRDefault="00536931" w:rsidP="00536931">
      <w:pPr>
        <w:pStyle w:val="ListParagrap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536931">
      <w:pPr>
        <w:pStyle w:val="ListParagraph"/>
      </w:pPr>
    </w:p>
    <w:p w:rsidR="00536931" w:rsidRDefault="00536931" w:rsidP="00536931">
      <w:pPr>
        <w:pStyle w:val="ListParagraph"/>
      </w:pPr>
      <w:r w:rsidRPr="00536931">
        <w:rPr>
          <w:rStyle w:val="IntenseEmphasis"/>
        </w:rPr>
        <w:t>Usuario Cliente:</w:t>
      </w:r>
      <w:r>
        <w:t xml:space="preserve"> Elemento final, será el que utilice el juego.</w:t>
      </w:r>
    </w:p>
    <w:p w:rsidR="00536931" w:rsidRDefault="00536931" w:rsidP="00536931">
      <w:pPr>
        <w:pStyle w:val="ListParagraph"/>
      </w:pPr>
    </w:p>
    <w:p w:rsidR="00536931" w:rsidRDefault="00536931" w:rsidP="00536931">
      <w:pPr>
        <w:pStyle w:val="ListParagraph"/>
      </w:pPr>
      <w:r w:rsidRPr="00536931">
        <w:rPr>
          <w:rStyle w:val="IntenseEmphasis"/>
        </w:rPr>
        <w:t>Responsables de la información:</w:t>
      </w:r>
      <w:r>
        <w:t xml:space="preserve"> Este equipo se encargará de introducir la información con las preguntas que utilizarán los distintos juegos, además de comprobar su veracidad y actualizarlas en caso de cambios.</w:t>
      </w:r>
    </w:p>
    <w:p w:rsidR="00B12885" w:rsidRDefault="00B12885" w:rsidP="00B12885"/>
    <w:tbl>
      <w:tblPr>
        <w:tblStyle w:val="LightShading-Accent1"/>
        <w:tblW w:w="0" w:type="auto"/>
        <w:tblLook w:val="04A0" w:firstRow="1" w:lastRow="0" w:firstColumn="1" w:lastColumn="0" w:noHBand="0" w:noVBand="1"/>
      </w:tblPr>
      <w:tblGrid>
        <w:gridCol w:w="2240"/>
        <w:gridCol w:w="6480"/>
      </w:tblGrid>
      <w:tr w:rsidR="00B12885"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roofErr w:type="spellStart"/>
            <w:r w:rsidRPr="00B179FE">
              <w:t>Stakeholders</w:t>
            </w:r>
            <w:proofErr w:type="spellEnd"/>
          </w:p>
        </w:tc>
        <w:tc>
          <w:tcPr>
            <w:tcW w:w="0" w:type="auto"/>
          </w:tcPr>
          <w:p w:rsidR="00B12885" w:rsidRDefault="00B12885" w:rsidP="00B179FE">
            <w:pPr>
              <w:jc w:val="center"/>
              <w:cnfStyle w:val="100000000000" w:firstRow="1" w:lastRow="0" w:firstColumn="0" w:lastColumn="0" w:oddVBand="0" w:evenVBand="0" w:oddHBand="0" w:evenHBand="0" w:firstRowFirstColumn="0" w:firstRowLastColumn="0" w:lastRowFirstColumn="0" w:lastRowLastColumn="0"/>
            </w:pPr>
            <w:r>
              <w:t>Intereses</w:t>
            </w:r>
          </w:p>
        </w:tc>
      </w:tr>
      <w:tr w:rsidR="00B12885" w:rsidTr="00B179FE">
        <w:trPr>
          <w:cnfStyle w:val="000000100000" w:firstRow="0" w:lastRow="0" w:firstColumn="0" w:lastColumn="0" w:oddVBand="0" w:evenVBand="0" w:oddHBand="1" w:evenHBand="0" w:firstRowFirstColumn="0" w:firstRowLastColumn="0" w:lastRowFirstColumn="0" w:lastRowLastColumn="0"/>
          <w:trHeight w:val="2618"/>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 xml:space="preserve">Responsables de </w:t>
            </w:r>
            <w:proofErr w:type="spellStart"/>
            <w:r w:rsidRPr="00B179FE">
              <w:rPr>
                <w:b w:val="0"/>
              </w:rPr>
              <w:t>NoGame</w:t>
            </w:r>
            <w:proofErr w:type="spellEnd"/>
          </w:p>
        </w:tc>
        <w:tc>
          <w:tcPr>
            <w:tcW w:w="0" w:type="auto"/>
          </w:tcPr>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de desarrollo, esto es, el desarrollo del proyecto debe ser corto y con un coste reducido.</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B12885" w:rsidRDefault="00B12885" w:rsidP="00B1288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sin necesidad</w:t>
            </w:r>
            <w:r w:rsidR="00B179FE">
              <w:t xml:space="preserve"> de empezar el proceso completo.</w:t>
            </w: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Equipo de desarrollo del proyecto Trivial</w:t>
            </w:r>
          </w:p>
        </w:tc>
        <w:tc>
          <w:tcPr>
            <w:tcW w:w="0" w:type="auto"/>
          </w:tcPr>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B12885" w:rsidRDefault="00B12885" w:rsidP="00B1288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Permitir la ampliación o añadidura de nuevas partes de manera  sencilla al proyecto.</w:t>
            </w:r>
          </w:p>
          <w:p w:rsidR="00B179FE" w:rsidRDefault="00B179FE" w:rsidP="00B179FE">
            <w:pPr>
              <w:pStyle w:val="ListParagraph"/>
              <w:cnfStyle w:val="000000000000" w:firstRow="0" w:lastRow="0" w:firstColumn="0" w:lastColumn="0" w:oddVBand="0" w:evenVBand="0" w:oddHBand="0" w:evenHBand="0" w:firstRowFirstColumn="0" w:firstRowLastColumn="0" w:lastRowFirstColumn="0" w:lastRowLastColumn="0"/>
            </w:pPr>
          </w:p>
        </w:tc>
      </w:tr>
      <w:tr w:rsidR="00B12885"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Usuario Cliente</w:t>
            </w:r>
          </w:p>
        </w:tc>
        <w:tc>
          <w:tcPr>
            <w:tcW w:w="0" w:type="auto"/>
          </w:tcPr>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Rapidez en la visualización de las preguntas</w:t>
            </w:r>
          </w:p>
          <w:p w:rsidR="00B12885" w:rsidRDefault="00B12885" w:rsidP="00B179FE">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Aleatoriedad de las preguntas, que no salga la misma pregunta repetida en un periodo de tiempo o en una serie de usos.</w:t>
            </w:r>
          </w:p>
          <w:p w:rsidR="00B12885" w:rsidRDefault="00B12885" w:rsidP="00B12885">
            <w:pPr>
              <w:pStyle w:val="ListParagraph"/>
              <w:numPr>
                <w:ilvl w:val="0"/>
                <w:numId w:val="7"/>
              </w:numPr>
              <w:ind w:left="720"/>
              <w:cnfStyle w:val="000000100000" w:firstRow="0" w:lastRow="0" w:firstColumn="0" w:lastColumn="0" w:oddVBand="0" w:evenVBand="0" w:oddHBand="1" w:evenHBand="0" w:firstRowFirstColumn="0" w:firstRowLastColumn="0" w:lastRowFirstColumn="0" w:lastRowLastColumn="0"/>
            </w:pPr>
            <w:r>
              <w:t>Veracidad actual de las preguntas.</w:t>
            </w:r>
          </w:p>
          <w:p w:rsidR="00B179FE" w:rsidRDefault="00B179FE" w:rsidP="00B179FE">
            <w:pPr>
              <w:pStyle w:val="ListParagraph"/>
              <w:cnfStyle w:val="000000100000" w:firstRow="0" w:lastRow="0" w:firstColumn="0" w:lastColumn="0" w:oddVBand="0" w:evenVBand="0" w:oddHBand="1" w:evenHBand="0" w:firstRowFirstColumn="0" w:firstRowLastColumn="0" w:lastRowFirstColumn="0" w:lastRowLastColumn="0"/>
            </w:pPr>
          </w:p>
        </w:tc>
      </w:tr>
      <w:tr w:rsidR="00B12885" w:rsidTr="00B179FE">
        <w:tc>
          <w:tcPr>
            <w:cnfStyle w:val="001000000000" w:firstRow="0" w:lastRow="0" w:firstColumn="1" w:lastColumn="0" w:oddVBand="0" w:evenVBand="0" w:oddHBand="0" w:evenHBand="0" w:firstRowFirstColumn="0" w:firstRowLastColumn="0" w:lastRowFirstColumn="0" w:lastRowLastColumn="0"/>
            <w:tcW w:w="0" w:type="auto"/>
          </w:tcPr>
          <w:p w:rsidR="00B12885" w:rsidRPr="00B179FE" w:rsidRDefault="00B12885" w:rsidP="00B12885">
            <w:pPr>
              <w:rPr>
                <w:b w:val="0"/>
              </w:rPr>
            </w:pPr>
            <w:r w:rsidRPr="00B179FE">
              <w:rPr>
                <w:b w:val="0"/>
              </w:rPr>
              <w:t>Responsables de la información</w:t>
            </w:r>
          </w:p>
        </w:tc>
        <w:tc>
          <w:tcPr>
            <w:tcW w:w="0" w:type="auto"/>
          </w:tcPr>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a la hora de introducir preguntas, preferiblemente con tratamientos por lotes y no individualmente.</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buscar una determinada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Máxima facilidad y rapidez para actualizar los datos de una pregunta.</w:t>
            </w:r>
          </w:p>
          <w:p w:rsidR="00B12885" w:rsidRDefault="00B12885" w:rsidP="00B128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lastRenderedPageBreak/>
              <w:t>Poder mantener la integridad y coherencia en la información.</w:t>
            </w:r>
          </w:p>
          <w:p w:rsidR="00B12885" w:rsidRDefault="00B12885" w:rsidP="00B12885">
            <w:pPr>
              <w:cnfStyle w:val="000000000000" w:firstRow="0" w:lastRow="0" w:firstColumn="0" w:lastColumn="0" w:oddVBand="0" w:evenVBand="0" w:oddHBand="0" w:evenHBand="0" w:firstRowFirstColumn="0" w:firstRowLastColumn="0" w:lastRowFirstColumn="0" w:lastRowLastColumn="0"/>
            </w:pPr>
          </w:p>
        </w:tc>
      </w:tr>
    </w:tbl>
    <w:p w:rsidR="00B12885" w:rsidRPr="00B12885" w:rsidRDefault="00B12885" w:rsidP="00B12885"/>
    <w:p w:rsidR="00DE1879" w:rsidRDefault="00DE1879">
      <w:pPr>
        <w:pStyle w:val="ListParagraph"/>
        <w:ind w:left="0"/>
      </w:pPr>
    </w:p>
    <w:p w:rsidR="00DE1879" w:rsidRDefault="00DE1879">
      <w:pPr>
        <w:pStyle w:val="ListParagraph"/>
      </w:pPr>
    </w:p>
    <w:p w:rsidR="00DE1879" w:rsidRDefault="00DF25C6">
      <w:pPr>
        <w:pStyle w:val="Encabezado1"/>
        <w:numPr>
          <w:ilvl w:val="0"/>
          <w:numId w:val="1"/>
        </w:numPr>
      </w:pPr>
      <w:r>
        <w:t>Requisitos funcionales</w:t>
      </w:r>
    </w:p>
    <w:p w:rsidR="00DE1879" w:rsidRDefault="00DF25C6" w:rsidP="00B20683">
      <w:pPr>
        <w:pStyle w:val="ListParagraph"/>
        <w:numPr>
          <w:ilvl w:val="1"/>
          <w:numId w:val="1"/>
        </w:numPr>
      </w:pPr>
      <w:r>
        <w:t>Se le debe poder comunicar a la aplicación por consola de donde tiene que leer la información.</w:t>
      </w:r>
    </w:p>
    <w:p w:rsidR="00DE1879" w:rsidRDefault="00DF25C6">
      <w:pPr>
        <w:pStyle w:val="ListParagraph"/>
        <w:numPr>
          <w:ilvl w:val="1"/>
          <w:numId w:val="1"/>
        </w:numPr>
      </w:pPr>
      <w:r>
        <w:t>Se le debe poder comunicar a la aplicación por consola donde ha de devolver el resultado.</w:t>
      </w:r>
    </w:p>
    <w:p w:rsidR="00DE1879" w:rsidRDefault="00DF25C6">
      <w:pPr>
        <w:pStyle w:val="ListParagraph"/>
        <w:numPr>
          <w:ilvl w:val="1"/>
          <w:numId w:val="1"/>
        </w:numPr>
      </w:pPr>
      <w:r>
        <w:t xml:space="preserve">La aplicación debe poder leer principalmente ficheros en un formato determinado  (GIFT)  con la información de las preguntas , y generar a partir de él otro fichero en un formato intermedio (JSON) </w:t>
      </w:r>
    </w:p>
    <w:p w:rsidR="00DE1879" w:rsidRDefault="00DF25C6">
      <w:pPr>
        <w:pStyle w:val="ListParagraph"/>
        <w:numPr>
          <w:ilvl w:val="1"/>
          <w:numId w:val="1"/>
        </w:numPr>
      </w:pPr>
      <w:r>
        <w:t>La aplicación debe permitir observar los resultados intermedios de la conversión para detectar errores.</w:t>
      </w:r>
    </w:p>
    <w:p w:rsidR="00DE1879" w:rsidRDefault="00DF25C6">
      <w:pPr>
        <w:pStyle w:val="ListParagraph"/>
        <w:numPr>
          <w:ilvl w:val="1"/>
          <w:numId w:val="1"/>
        </w:numPr>
      </w:pPr>
      <w:r>
        <w:t>La aplicación debe poder leer los ficheros en el formato intermedio (JSON) y almacenarlos en una base de datos.</w:t>
      </w:r>
    </w:p>
    <w:p w:rsidR="00DE1879" w:rsidRDefault="00DF25C6">
      <w:pPr>
        <w:pStyle w:val="ListParagraph"/>
        <w:numPr>
          <w:ilvl w:val="1"/>
          <w:numId w:val="1"/>
        </w:numPr>
      </w:pPr>
      <w:r>
        <w:t>Estas dos operaciones podrán ser realizadas individualmente por un operario</w:t>
      </w:r>
    </w:p>
    <w:p w:rsidR="00DE1879" w:rsidRDefault="00DF25C6">
      <w:pPr>
        <w:pStyle w:val="ListParagraph"/>
        <w:numPr>
          <w:ilvl w:val="1"/>
          <w:numId w:val="1"/>
        </w:numPr>
      </w:pPr>
      <w:r>
        <w:t>Estas dos operaciones se deben poder automatizar, programando su ejecución cada cierto tiempo.</w:t>
      </w:r>
    </w:p>
    <w:p w:rsidR="00DE1879" w:rsidRDefault="00DE1879">
      <w:pPr>
        <w:pStyle w:val="ListParagraph"/>
        <w:ind w:left="0"/>
      </w:pPr>
    </w:p>
    <w:p w:rsidR="00DE1879" w:rsidRDefault="00DF25C6">
      <w:pPr>
        <w:pStyle w:val="Encabezado1"/>
        <w:numPr>
          <w:ilvl w:val="0"/>
          <w:numId w:val="1"/>
        </w:numPr>
      </w:pPr>
      <w:r>
        <w:t>Requisitos no funcionales</w:t>
      </w:r>
    </w:p>
    <w:p w:rsidR="00B20683" w:rsidRDefault="00B20683" w:rsidP="00B20683">
      <w:pPr>
        <w:pStyle w:val="ListParagraph"/>
        <w:numPr>
          <w:ilvl w:val="1"/>
          <w:numId w:val="1"/>
        </w:numPr>
      </w:pPr>
      <w:r>
        <w:t>Debe poder correr en paralelo varias instancias de la aplicación a la vez.</w:t>
      </w:r>
    </w:p>
    <w:p w:rsidR="00B20683" w:rsidRDefault="00B20683" w:rsidP="00B20683">
      <w:pPr>
        <w:pStyle w:val="ListParagraph"/>
        <w:numPr>
          <w:ilvl w:val="1"/>
          <w:numId w:val="1"/>
        </w:numPr>
      </w:pPr>
      <w:r>
        <w:t>Se le debe poder comunicar a la aplicación por consola que formato va a leer.</w:t>
      </w:r>
    </w:p>
    <w:p w:rsidR="00B20683" w:rsidRDefault="00B20683" w:rsidP="00B20683">
      <w:pPr>
        <w:pStyle w:val="ListParagraph"/>
        <w:numPr>
          <w:ilvl w:val="1"/>
          <w:numId w:val="1"/>
        </w:numPr>
      </w:pPr>
      <w:r>
        <w:t>Se le debe poder comunicar a la aplicación por consola  en que formato a de devolver el fichero.</w:t>
      </w:r>
    </w:p>
    <w:p w:rsidR="00DE1879" w:rsidRDefault="00DE1879" w:rsidP="00B20683">
      <w:pPr>
        <w:pStyle w:val="ListParagraph"/>
        <w:ind w:left="1440"/>
      </w:pPr>
      <w:bookmarkStart w:id="0" w:name="_GoBack"/>
      <w:bookmarkEnd w:id="0"/>
    </w:p>
    <w:p w:rsidR="00DE1879" w:rsidRDefault="00DF25C6">
      <w:pPr>
        <w:pStyle w:val="Encabezado1"/>
        <w:numPr>
          <w:ilvl w:val="0"/>
          <w:numId w:val="1"/>
        </w:numPr>
      </w:pPr>
      <w:r>
        <w:t>Atributos de calidad</w:t>
      </w:r>
    </w:p>
    <w:p w:rsidR="006A1480" w:rsidRPr="006A1480" w:rsidRDefault="006A1480" w:rsidP="006A1480"/>
    <w:tbl>
      <w:tblPr>
        <w:tblStyle w:val="LightShading-Accent1"/>
        <w:tblW w:w="8660" w:type="dxa"/>
        <w:tblLook w:val="04A0" w:firstRow="1" w:lastRow="0" w:firstColumn="1" w:lastColumn="0" w:noHBand="0" w:noVBand="1"/>
      </w:tblPr>
      <w:tblGrid>
        <w:gridCol w:w="846"/>
        <w:gridCol w:w="6176"/>
        <w:gridCol w:w="1638"/>
      </w:tblGrid>
      <w:tr w:rsidR="00DF25C6" w:rsidTr="00DF25C6">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DF25C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6A1480">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disponible siempre que el operario lo quiera usar, por tanto debe poder funcionar 24x7</w:t>
            </w:r>
            <w:r w:rsidR="00DF25C6">
              <w:t>.</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pues es 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DF25C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No es necesario que el proceso de conversión de la aplicación sea eficiente.</w:t>
            </w:r>
          </w:p>
        </w:tc>
        <w:tc>
          <w:tcPr>
            <w:tcW w:w="0" w:type="auto"/>
          </w:tcPr>
          <w:p w:rsidR="00DF25C6" w:rsidRDefault="00DF25C6" w:rsidP="00DF25C6">
            <w:pPr>
              <w:cnfStyle w:val="000000100000" w:firstRow="0" w:lastRow="0" w:firstColumn="0" w:lastColumn="0" w:oddVBand="0" w:evenVBand="0" w:oddHBand="1" w:evenHBand="0" w:firstRowFirstColumn="0" w:firstRowLastColumn="0" w:lastRowFirstColumn="0" w:lastRowLastColumn="0"/>
            </w:pPr>
            <w:r>
              <w:t>Rendimiento</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DF25C6">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lastRenderedPageBreak/>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DF25C6">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r w:rsidR="00DF25C6" w:rsidTr="00DF25C6">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0" w:type="auto"/>
          </w:tcPr>
          <w:p w:rsidR="00DF25C6" w:rsidRDefault="00DF25C6" w:rsidP="006A1480">
            <w:r>
              <w:t>AT007</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F25C6" w:rsidP="006A1480">
            <w:pPr>
              <w:cnfStyle w:val="000000100000" w:firstRow="0" w:lastRow="0" w:firstColumn="0" w:lastColumn="0" w:oddVBand="0" w:evenVBand="0" w:oddHBand="1" w:evenHBand="0" w:firstRowFirstColumn="0" w:firstRowLastColumn="0" w:lastRowFirstColumn="0" w:lastRowLastColumn="0"/>
            </w:pPr>
            <w:r>
              <w:t>Testabilidad</w:t>
            </w:r>
          </w:p>
        </w:tc>
      </w:tr>
    </w:tbl>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Default="006A1480" w:rsidP="006A1480"/>
    <w:p w:rsidR="006A1480" w:rsidRPr="006A1480" w:rsidRDefault="006A1480" w:rsidP="006A1480"/>
    <w:p w:rsidR="00DE1879" w:rsidRDefault="00DE1879"/>
    <w:p w:rsidR="00DE1879" w:rsidRDefault="00DF25C6">
      <w:pPr>
        <w:numPr>
          <w:ilvl w:val="0"/>
          <w:numId w:val="3"/>
        </w:numPr>
      </w:pPr>
      <w:r>
        <w:t>Usabilidad:</w:t>
      </w:r>
    </w:p>
    <w:p w:rsidR="00DE1879" w:rsidRDefault="00DF25C6">
      <w:pPr>
        <w:numPr>
          <w:ilvl w:val="1"/>
          <w:numId w:val="3"/>
        </w:numPr>
      </w:pPr>
      <w:r>
        <w:t xml:space="preserve">No exige una interfaz </w:t>
      </w:r>
      <w:r w:rsidR="00B179FE">
        <w:t>gráfica,</w:t>
      </w:r>
      <w:r>
        <w:t xml:space="preserve"> pero </w:t>
      </w:r>
      <w:r w:rsidR="00B179FE">
        <w:t>sí</w:t>
      </w:r>
      <w:r>
        <w:t xml:space="preserve"> que el operador que la use pueda, mediante comandos, realizar una serie de operaciones básicas. interacción con el usuario. </w:t>
      </w:r>
    </w:p>
    <w:p w:rsidR="00DE1879" w:rsidRDefault="00DF25C6">
      <w:r>
        <w:t xml:space="preserve"> </w:t>
      </w:r>
    </w:p>
    <w:p w:rsidR="00DE1879" w:rsidRDefault="00DF25C6">
      <w:r>
        <w:t xml:space="preserve"> </w:t>
      </w:r>
    </w:p>
    <w:p w:rsidR="00DE1879" w:rsidRDefault="00DF25C6">
      <w:pPr>
        <w:pStyle w:val="Encabezado1"/>
        <w:numPr>
          <w:ilvl w:val="0"/>
          <w:numId w:val="1"/>
        </w:numPr>
      </w:pPr>
      <w:r>
        <w:t>Escenarios de calidad</w:t>
      </w:r>
    </w:p>
    <w:p w:rsidR="00B179FE" w:rsidRPr="00B179FE" w:rsidRDefault="00B179FE" w:rsidP="00B179FE"/>
    <w:tbl>
      <w:tblPr>
        <w:tblStyle w:val="LightShading-Accent1"/>
        <w:tblW w:w="0" w:type="auto"/>
        <w:tblLook w:val="04A0" w:firstRow="1" w:lastRow="0" w:firstColumn="1" w:lastColumn="0" w:noHBand="0" w:noVBand="1"/>
      </w:tblPr>
      <w:tblGrid>
        <w:gridCol w:w="1092"/>
        <w:gridCol w:w="1084"/>
        <w:gridCol w:w="1078"/>
        <w:gridCol w:w="1089"/>
        <w:gridCol w:w="1158"/>
        <w:gridCol w:w="1113"/>
        <w:gridCol w:w="1017"/>
        <w:gridCol w:w="1089"/>
      </w:tblGrid>
      <w:tr w:rsidR="00B179FE" w:rsidTr="00B17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Escenario nº</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Entorno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Artefacto</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r>
              <w:t>1</w:t>
            </w: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r w:rsidR="00B179FE" w:rsidTr="00B17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c>
          <w:tcPr>
            <w:tcW w:w="1090" w:type="dxa"/>
          </w:tcPr>
          <w:p w:rsidR="00B179FE" w:rsidRDefault="00B179FE" w:rsidP="00B179FE">
            <w:pPr>
              <w:cnfStyle w:val="000000100000" w:firstRow="0" w:lastRow="0" w:firstColumn="0" w:lastColumn="0" w:oddVBand="0" w:evenVBand="0" w:oddHBand="1" w:evenHBand="0" w:firstRowFirstColumn="0" w:firstRowLastColumn="0" w:lastRowFirstColumn="0" w:lastRowLastColumn="0"/>
            </w:pPr>
          </w:p>
        </w:tc>
      </w:tr>
      <w:tr w:rsidR="00B179FE" w:rsidTr="00B179FE">
        <w:tc>
          <w:tcPr>
            <w:cnfStyle w:val="001000000000" w:firstRow="0" w:lastRow="0" w:firstColumn="1" w:lastColumn="0" w:oddVBand="0" w:evenVBand="0" w:oddHBand="0" w:evenHBand="0" w:firstRowFirstColumn="0" w:firstRowLastColumn="0" w:lastRowFirstColumn="0" w:lastRowLastColumn="0"/>
            <w:tcW w:w="1090" w:type="dxa"/>
          </w:tcPr>
          <w:p w:rsidR="00B179FE" w:rsidRDefault="00B179FE" w:rsidP="00B179FE"/>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c>
          <w:tcPr>
            <w:tcW w:w="1090" w:type="dxa"/>
          </w:tcPr>
          <w:p w:rsidR="00B179FE" w:rsidRDefault="00B179FE" w:rsidP="00B179FE">
            <w:pPr>
              <w:cnfStyle w:val="000000000000" w:firstRow="0" w:lastRow="0" w:firstColumn="0" w:lastColumn="0" w:oddVBand="0" w:evenVBand="0" w:oddHBand="0" w:evenHBand="0" w:firstRowFirstColumn="0" w:firstRowLastColumn="0" w:lastRowFirstColumn="0" w:lastRowLastColumn="0"/>
            </w:pPr>
          </w:p>
        </w:tc>
      </w:tr>
    </w:tbl>
    <w:p w:rsidR="00B179FE" w:rsidRPr="00B179FE" w:rsidRDefault="00B179FE" w:rsidP="00B179FE"/>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6D5495"/>
    <w:multiLevelType w:val="hybridMultilevel"/>
    <w:tmpl w:val="49D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C1704D"/>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536931"/>
    <w:rsid w:val="006A1480"/>
    <w:rsid w:val="00B12885"/>
    <w:rsid w:val="00B179FE"/>
    <w:rsid w:val="00B20683"/>
    <w:rsid w:val="00DE1879"/>
    <w:rsid w:val="00DF25C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E4527-DC6E-4351-A46B-E4F8BEEFF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9</cp:revision>
  <dcterms:created xsi:type="dcterms:W3CDTF">2015-02-18T14:21:00Z</dcterms:created>
  <dcterms:modified xsi:type="dcterms:W3CDTF">2015-02-19T09:35:00Z</dcterms:modified>
  <dc:language>es-ES</dc:language>
</cp:coreProperties>
</file>