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155" w:rsidRDefault="006F4B73">
      <w:r>
        <w:t>En función de los escenarios de calidad y atributos de calidad que tenemos se harán las siguientes vistas.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16"/>
        <w:gridCol w:w="1429"/>
        <w:gridCol w:w="1523"/>
        <w:gridCol w:w="1269"/>
        <w:gridCol w:w="1557"/>
      </w:tblGrid>
      <w:tr w:rsidR="006F4B73" w:rsidTr="006F4B73">
        <w:tc>
          <w:tcPr>
            <w:tcW w:w="1698" w:type="dxa"/>
          </w:tcPr>
          <w:p w:rsidR="006F4B73" w:rsidRDefault="006F4B73">
            <w:r>
              <w:t>Vista</w:t>
            </w:r>
          </w:p>
        </w:tc>
        <w:tc>
          <w:tcPr>
            <w:tcW w:w="1699" w:type="dxa"/>
          </w:tcPr>
          <w:p w:rsidR="006F4B73" w:rsidRDefault="006F4B73">
            <w:r>
              <w:t>Referencia</w:t>
            </w:r>
          </w:p>
        </w:tc>
        <w:tc>
          <w:tcPr>
            <w:tcW w:w="1699" w:type="dxa"/>
          </w:tcPr>
          <w:p w:rsidR="006F4B73" w:rsidRDefault="006F4B73">
            <w:r>
              <w:t>Stakeholders</w:t>
            </w:r>
          </w:p>
        </w:tc>
        <w:tc>
          <w:tcPr>
            <w:tcW w:w="1699" w:type="dxa"/>
          </w:tcPr>
          <w:p w:rsidR="006F4B73" w:rsidRDefault="006F4B73">
            <w:r>
              <w:t>AT calidad.</w:t>
            </w:r>
          </w:p>
        </w:tc>
        <w:tc>
          <w:tcPr>
            <w:tcW w:w="1699" w:type="dxa"/>
          </w:tcPr>
          <w:p w:rsidR="006F4B73" w:rsidRDefault="006F4B73">
            <w:r>
              <w:t>Escenarios</w:t>
            </w:r>
          </w:p>
        </w:tc>
      </w:tr>
      <w:tr w:rsidR="006F4B73" w:rsidTr="006F4B73">
        <w:tc>
          <w:tcPr>
            <w:tcW w:w="1698" w:type="dxa"/>
          </w:tcPr>
          <w:p w:rsidR="006F4B73" w:rsidRDefault="006F4B73">
            <w:proofErr w:type="spellStart"/>
            <w:r>
              <w:t>ComponentsParsersystem</w:t>
            </w:r>
            <w:proofErr w:type="spellEnd"/>
          </w:p>
        </w:tc>
        <w:tc>
          <w:tcPr>
            <w:tcW w:w="1699" w:type="dxa"/>
          </w:tcPr>
          <w:p w:rsidR="006F4B73" w:rsidRDefault="006F4B73">
            <w:r>
              <w:t>C&amp;C</w:t>
            </w:r>
          </w:p>
        </w:tc>
        <w:tc>
          <w:tcPr>
            <w:tcW w:w="1699" w:type="dxa"/>
          </w:tcPr>
          <w:p w:rsidR="006F4B73" w:rsidRDefault="006F4B73">
            <w:r>
              <w:t>ST-1 ST-2</w:t>
            </w:r>
          </w:p>
        </w:tc>
        <w:tc>
          <w:tcPr>
            <w:tcW w:w="1699" w:type="dxa"/>
          </w:tcPr>
          <w:p w:rsidR="006F4B73" w:rsidRDefault="006F4B73">
            <w:r>
              <w:t>AT-02,AT-04</w:t>
            </w:r>
            <w:r w:rsidR="00E467C4">
              <w:t>,AT-05</w:t>
            </w:r>
          </w:p>
        </w:tc>
        <w:tc>
          <w:tcPr>
            <w:tcW w:w="1699" w:type="dxa"/>
          </w:tcPr>
          <w:p w:rsidR="006F4B73" w:rsidRDefault="006F4B73">
            <w:r>
              <w:t xml:space="preserve">4, </w:t>
            </w:r>
            <w:r w:rsidR="00E467C4">
              <w:t xml:space="preserve">5, </w:t>
            </w:r>
            <w:r>
              <w:t>7, 9</w:t>
            </w:r>
          </w:p>
        </w:tc>
      </w:tr>
      <w:tr w:rsidR="006F4B73" w:rsidTr="006F4B73">
        <w:tc>
          <w:tcPr>
            <w:tcW w:w="1698" w:type="dxa"/>
          </w:tcPr>
          <w:p w:rsidR="006F4B73" w:rsidRDefault="006F4B73" w:rsidP="006F4B73">
            <w:proofErr w:type="spellStart"/>
            <w:r>
              <w:t>ComponentsSaversystem</w:t>
            </w:r>
            <w:proofErr w:type="spellEnd"/>
          </w:p>
        </w:tc>
        <w:tc>
          <w:tcPr>
            <w:tcW w:w="1699" w:type="dxa"/>
          </w:tcPr>
          <w:p w:rsidR="006F4B73" w:rsidRDefault="006F4B73">
            <w:r>
              <w:t>C&amp;C</w:t>
            </w:r>
          </w:p>
        </w:tc>
        <w:tc>
          <w:tcPr>
            <w:tcW w:w="1699" w:type="dxa"/>
          </w:tcPr>
          <w:p w:rsidR="006F4B73" w:rsidRDefault="006F4B73">
            <w:r>
              <w:t xml:space="preserve">ST-1 </w:t>
            </w:r>
            <w:r w:rsidR="00E467C4">
              <w:t>ST-2</w:t>
            </w:r>
          </w:p>
        </w:tc>
        <w:tc>
          <w:tcPr>
            <w:tcW w:w="1699" w:type="dxa"/>
          </w:tcPr>
          <w:p w:rsidR="006F4B73" w:rsidRDefault="00E467C4">
            <w:r>
              <w:t>AT-03,AT-04,AT-08,AT-05</w:t>
            </w:r>
          </w:p>
        </w:tc>
        <w:tc>
          <w:tcPr>
            <w:tcW w:w="1699" w:type="dxa"/>
          </w:tcPr>
          <w:p w:rsidR="006F4B73" w:rsidRDefault="00E467C4">
            <w:r>
              <w:t>2, 4,5, 8, 10</w:t>
            </w:r>
          </w:p>
        </w:tc>
      </w:tr>
      <w:tr w:rsidR="006F4B73" w:rsidTr="006F4B73">
        <w:tc>
          <w:tcPr>
            <w:tcW w:w="1698" w:type="dxa"/>
          </w:tcPr>
          <w:p w:rsidR="006F4B73" w:rsidRDefault="00E467C4">
            <w:proofErr w:type="spellStart"/>
            <w:r>
              <w:t>DeploymentDiagramSystem</w:t>
            </w:r>
            <w:proofErr w:type="spellEnd"/>
          </w:p>
        </w:tc>
        <w:tc>
          <w:tcPr>
            <w:tcW w:w="1699" w:type="dxa"/>
          </w:tcPr>
          <w:p w:rsidR="006F4B73" w:rsidRDefault="00E467C4">
            <w:r>
              <w:t>Despliegue</w:t>
            </w:r>
          </w:p>
        </w:tc>
        <w:tc>
          <w:tcPr>
            <w:tcW w:w="1699" w:type="dxa"/>
          </w:tcPr>
          <w:p w:rsidR="006F4B73" w:rsidRDefault="00E467C4">
            <w:r>
              <w:t>ST-1,ST-3</w:t>
            </w:r>
          </w:p>
        </w:tc>
        <w:tc>
          <w:tcPr>
            <w:tcW w:w="1699" w:type="dxa"/>
          </w:tcPr>
          <w:p w:rsidR="006F4B73" w:rsidRPr="00E467C4" w:rsidRDefault="00E467C4">
            <w:pPr>
              <w:rPr>
                <w:lang w:val="en-GB"/>
              </w:rPr>
            </w:pPr>
            <w:r w:rsidRPr="00E467C4">
              <w:rPr>
                <w:lang w:val="en-GB"/>
              </w:rPr>
              <w:t>AT-01,AT-02, AT-03, AT-04,AT-08</w:t>
            </w:r>
          </w:p>
        </w:tc>
        <w:tc>
          <w:tcPr>
            <w:tcW w:w="1699" w:type="dxa"/>
          </w:tcPr>
          <w:p w:rsidR="006F4B73" w:rsidRDefault="00E467C4" w:rsidP="00E467C4">
            <w:r>
              <w:t>1,7, 8,9,10</w:t>
            </w:r>
          </w:p>
        </w:tc>
      </w:tr>
      <w:tr w:rsidR="00E467C4" w:rsidRPr="00E467C4" w:rsidTr="006F4B73">
        <w:tc>
          <w:tcPr>
            <w:tcW w:w="1698" w:type="dxa"/>
          </w:tcPr>
          <w:p w:rsidR="00E467C4" w:rsidRDefault="00E467C4">
            <w:proofErr w:type="spellStart"/>
            <w:r>
              <w:t>PackageDiagramGeneral</w:t>
            </w:r>
            <w:proofErr w:type="spellEnd"/>
          </w:p>
        </w:tc>
        <w:tc>
          <w:tcPr>
            <w:tcW w:w="1699" w:type="dxa"/>
          </w:tcPr>
          <w:p w:rsidR="00E467C4" w:rsidRDefault="00E467C4">
            <w:r>
              <w:t>Paquetes</w:t>
            </w:r>
          </w:p>
        </w:tc>
        <w:tc>
          <w:tcPr>
            <w:tcW w:w="1699" w:type="dxa"/>
          </w:tcPr>
          <w:p w:rsidR="00E467C4" w:rsidRDefault="00E467C4">
            <w:r>
              <w:t>ST-2</w:t>
            </w:r>
          </w:p>
        </w:tc>
        <w:tc>
          <w:tcPr>
            <w:tcW w:w="1699" w:type="dxa"/>
          </w:tcPr>
          <w:p w:rsidR="00E467C4" w:rsidRPr="00E467C4" w:rsidRDefault="00E467C4" w:rsidP="00E467C4">
            <w:pPr>
              <w:rPr>
                <w:lang w:val="en-GB"/>
              </w:rPr>
            </w:pPr>
            <w:r>
              <w:rPr>
                <w:lang w:val="en-GB"/>
              </w:rPr>
              <w:t>AT-02,AT-03,AT-04, AT-05,</w:t>
            </w:r>
            <w:r w:rsidR="007212BF">
              <w:rPr>
                <w:lang w:val="en-GB"/>
              </w:rPr>
              <w:t>AT-06,</w:t>
            </w:r>
            <w:r>
              <w:rPr>
                <w:lang w:val="en-GB"/>
              </w:rPr>
              <w:t xml:space="preserve"> </w:t>
            </w:r>
            <w:r w:rsidR="007212BF">
              <w:rPr>
                <w:lang w:val="en-GB"/>
              </w:rPr>
              <w:t>A</w:t>
            </w:r>
            <w:r>
              <w:rPr>
                <w:lang w:val="en-GB"/>
              </w:rPr>
              <w:t>T-07</w:t>
            </w:r>
          </w:p>
        </w:tc>
        <w:tc>
          <w:tcPr>
            <w:tcW w:w="1699" w:type="dxa"/>
          </w:tcPr>
          <w:p w:rsidR="00E467C4" w:rsidRPr="00E467C4" w:rsidRDefault="00E467C4" w:rsidP="00E467C4">
            <w:pPr>
              <w:rPr>
                <w:lang w:val="en-GB"/>
              </w:rPr>
            </w:pPr>
            <w:r w:rsidRPr="00E467C4">
              <w:rPr>
                <w:lang w:val="en-GB"/>
              </w:rPr>
              <w:t>2,5,</w:t>
            </w:r>
            <w:r>
              <w:rPr>
                <w:lang w:val="en-GB"/>
              </w:rPr>
              <w:t>6,</w:t>
            </w:r>
            <w:r w:rsidRPr="00E467C4">
              <w:rPr>
                <w:lang w:val="en-GB"/>
              </w:rPr>
              <w:t>7,8,9,10</w:t>
            </w:r>
          </w:p>
        </w:tc>
      </w:tr>
      <w:tr w:rsidR="00E467C4" w:rsidRPr="00E467C4" w:rsidTr="006F4B73">
        <w:tc>
          <w:tcPr>
            <w:tcW w:w="1698" w:type="dxa"/>
          </w:tcPr>
          <w:p w:rsidR="00E467C4" w:rsidRPr="00E467C4" w:rsidRDefault="00E467C4">
            <w:pPr>
              <w:rPr>
                <w:lang w:val="en-GB"/>
              </w:rPr>
            </w:pPr>
            <w:proofErr w:type="spellStart"/>
            <w:r w:rsidRPr="00E467C4">
              <w:rPr>
                <w:lang w:val="en-GB"/>
              </w:rPr>
              <w:t>PackageDiagramSubsystem</w:t>
            </w:r>
            <w:proofErr w:type="spellEnd"/>
          </w:p>
        </w:tc>
        <w:tc>
          <w:tcPr>
            <w:tcW w:w="1699" w:type="dxa"/>
          </w:tcPr>
          <w:p w:rsidR="00E467C4" w:rsidRPr="00E467C4" w:rsidRDefault="00E467C4">
            <w:pPr>
              <w:rPr>
                <w:lang w:val="en-GB"/>
              </w:rPr>
            </w:pPr>
            <w:proofErr w:type="spellStart"/>
            <w:r w:rsidRPr="00E467C4">
              <w:rPr>
                <w:lang w:val="en-GB"/>
              </w:rPr>
              <w:t>Paquetes</w:t>
            </w:r>
            <w:proofErr w:type="spellEnd"/>
          </w:p>
        </w:tc>
        <w:tc>
          <w:tcPr>
            <w:tcW w:w="1699" w:type="dxa"/>
          </w:tcPr>
          <w:p w:rsidR="00E467C4" w:rsidRPr="00E467C4" w:rsidRDefault="00E467C4">
            <w:pPr>
              <w:rPr>
                <w:lang w:val="en-GB"/>
              </w:rPr>
            </w:pPr>
            <w:r w:rsidRPr="00E467C4">
              <w:rPr>
                <w:lang w:val="en-GB"/>
              </w:rPr>
              <w:t>ST-2</w:t>
            </w:r>
          </w:p>
        </w:tc>
        <w:tc>
          <w:tcPr>
            <w:tcW w:w="1699" w:type="dxa"/>
          </w:tcPr>
          <w:p w:rsidR="00E467C4" w:rsidRDefault="00E467C4" w:rsidP="00E467C4">
            <w:pPr>
              <w:rPr>
                <w:lang w:val="en-GB"/>
              </w:rPr>
            </w:pPr>
            <w:r>
              <w:rPr>
                <w:lang w:val="en-GB"/>
              </w:rPr>
              <w:t>AT-02,AT-03,AT-04,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 AT-007</w:t>
            </w:r>
          </w:p>
        </w:tc>
        <w:tc>
          <w:tcPr>
            <w:tcW w:w="1699" w:type="dxa"/>
          </w:tcPr>
          <w:p w:rsidR="00E467C4" w:rsidRPr="00E467C4" w:rsidRDefault="00E467C4" w:rsidP="00E467C4">
            <w:pPr>
              <w:rPr>
                <w:lang w:val="en-GB"/>
              </w:rPr>
            </w:pPr>
            <w:r w:rsidRPr="00E467C4">
              <w:rPr>
                <w:lang w:val="en-GB"/>
              </w:rPr>
              <w:t>2,</w:t>
            </w:r>
            <w:r>
              <w:rPr>
                <w:lang w:val="en-GB"/>
              </w:rPr>
              <w:t>6,</w:t>
            </w:r>
            <w:r w:rsidRPr="00E467C4">
              <w:rPr>
                <w:lang w:val="en-GB"/>
              </w:rPr>
              <w:t>7,8,9,10</w:t>
            </w:r>
          </w:p>
        </w:tc>
      </w:tr>
      <w:tr w:rsidR="00E467C4" w:rsidRPr="00E467C4" w:rsidTr="006F4B73">
        <w:tc>
          <w:tcPr>
            <w:tcW w:w="1698" w:type="dxa"/>
          </w:tcPr>
          <w:p w:rsidR="00E467C4" w:rsidRPr="00E467C4" w:rsidRDefault="00CF165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Contexto</w:t>
            </w:r>
            <w:proofErr w:type="spellEnd"/>
          </w:p>
        </w:tc>
        <w:tc>
          <w:tcPr>
            <w:tcW w:w="1699" w:type="dxa"/>
          </w:tcPr>
          <w:p w:rsidR="00E467C4" w:rsidRPr="00E467C4" w:rsidRDefault="007212B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Contexto</w:t>
            </w:r>
            <w:proofErr w:type="spellEnd"/>
          </w:p>
        </w:tc>
        <w:tc>
          <w:tcPr>
            <w:tcW w:w="1699" w:type="dxa"/>
          </w:tcPr>
          <w:p w:rsidR="00E467C4" w:rsidRPr="00E467C4" w:rsidRDefault="007212BF">
            <w:pPr>
              <w:rPr>
                <w:lang w:val="en-GB"/>
              </w:rPr>
            </w:pPr>
            <w:r>
              <w:rPr>
                <w:lang w:val="en-GB"/>
              </w:rPr>
              <w:t>ST-1,ST2,ST3,</w:t>
            </w:r>
          </w:p>
        </w:tc>
        <w:tc>
          <w:tcPr>
            <w:tcW w:w="1699" w:type="dxa"/>
          </w:tcPr>
          <w:p w:rsidR="00E467C4" w:rsidRDefault="007212BF">
            <w:pPr>
              <w:rPr>
                <w:lang w:val="en-GB"/>
              </w:rPr>
            </w:pPr>
            <w:r>
              <w:rPr>
                <w:lang w:val="en-GB"/>
              </w:rPr>
              <w:t>AT-02,AT-03,AT-04,AT-5,AT-07,AT-08</w:t>
            </w:r>
          </w:p>
        </w:tc>
        <w:tc>
          <w:tcPr>
            <w:tcW w:w="1699" w:type="dxa"/>
          </w:tcPr>
          <w:p w:rsidR="00E467C4" w:rsidRPr="00E467C4" w:rsidRDefault="007212BF" w:rsidP="00E467C4">
            <w:pPr>
              <w:rPr>
                <w:lang w:val="en-GB"/>
              </w:rPr>
            </w:pPr>
            <w:r>
              <w:rPr>
                <w:lang w:val="en-GB"/>
              </w:rPr>
              <w:t>2,5, 8, 9, 10</w:t>
            </w:r>
            <w:bookmarkStart w:id="0" w:name="_GoBack"/>
            <w:bookmarkEnd w:id="0"/>
          </w:p>
        </w:tc>
      </w:tr>
    </w:tbl>
    <w:p w:rsidR="006F4B73" w:rsidRPr="00E467C4" w:rsidRDefault="006F4B73">
      <w:pPr>
        <w:rPr>
          <w:lang w:val="en-GB"/>
        </w:rPr>
      </w:pPr>
    </w:p>
    <w:sectPr w:rsidR="006F4B73" w:rsidRPr="00E467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5BA"/>
    <w:rsid w:val="00274155"/>
    <w:rsid w:val="006F4B73"/>
    <w:rsid w:val="007212BF"/>
    <w:rsid w:val="00C935BA"/>
    <w:rsid w:val="00CF1653"/>
    <w:rsid w:val="00E4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A6954C-7D26-4AA0-B5AC-BBD8C47D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F4B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Bueno</dc:creator>
  <cp:keywords/>
  <dc:description/>
  <cp:lastModifiedBy>Adrián Bueno</cp:lastModifiedBy>
  <cp:revision>2</cp:revision>
  <dcterms:created xsi:type="dcterms:W3CDTF">2015-03-04T21:11:00Z</dcterms:created>
  <dcterms:modified xsi:type="dcterms:W3CDTF">2015-03-04T21:45:00Z</dcterms:modified>
</cp:coreProperties>
</file>