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363" w:rsidRDefault="00D8068F" w:rsidP="00D8068F">
      <w:pPr>
        <w:pStyle w:val="Citadestacada"/>
        <w:rPr>
          <w:sz w:val="40"/>
        </w:rPr>
      </w:pPr>
      <w:r w:rsidRPr="00D8068F">
        <w:rPr>
          <w:sz w:val="40"/>
        </w:rPr>
        <w:t>Puntos a desarrollar</w:t>
      </w:r>
    </w:p>
    <w:p w:rsidR="00DB4841" w:rsidRDefault="00DB4841" w:rsidP="00540369">
      <w:pPr>
        <w:pStyle w:val="Ttulo2"/>
        <w:numPr>
          <w:ilvl w:val="0"/>
          <w:numId w:val="4"/>
        </w:numPr>
      </w:pPr>
      <w:r>
        <w:t>Descripción del proyecto</w:t>
      </w:r>
    </w:p>
    <w:p w:rsidR="00B83F59" w:rsidRDefault="000452DE" w:rsidP="00BA55C1">
      <w:pPr>
        <w:ind w:firstLine="708"/>
        <w:jc w:val="both"/>
      </w:pPr>
      <w:r>
        <w:t>NoGame,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BA55C1">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BA55C1">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BA55C1">
      <w:pPr>
        <w:ind w:firstLine="708"/>
        <w:jc w:val="both"/>
      </w:pPr>
      <w:r>
        <w:t>La empresa NoGame quiere llevar a cabo el desarrollo del videojuego en dos etapas:</w:t>
      </w:r>
    </w:p>
    <w:p w:rsidR="00373095" w:rsidRDefault="00373095" w:rsidP="00BA55C1">
      <w:pPr>
        <w:pStyle w:val="Prrafodelista"/>
        <w:numPr>
          <w:ilvl w:val="2"/>
          <w:numId w:val="1"/>
        </w:numPr>
        <w:ind w:left="1452"/>
        <w:jc w:val="both"/>
      </w:pPr>
      <w:r>
        <w:t>Se analizan las preguntas de un fichero y se almacenan</w:t>
      </w:r>
      <w:r w:rsidR="00070B8D">
        <w:t xml:space="preserve"> en un formato intermedio.</w:t>
      </w:r>
    </w:p>
    <w:p w:rsidR="00373095" w:rsidRDefault="00373095" w:rsidP="00BA55C1">
      <w:pPr>
        <w:pStyle w:val="Prrafodelista"/>
        <w:numPr>
          <w:ilvl w:val="2"/>
          <w:numId w:val="1"/>
        </w:numPr>
        <w:ind w:left="1452"/>
        <w:jc w:val="both"/>
      </w:pPr>
      <w:r>
        <w:t>Posteriormente se toman las preguntas en el formato intermedio y se almacenan en la BD.</w:t>
      </w:r>
    </w:p>
    <w:p w:rsidR="00373095" w:rsidRPr="00373095" w:rsidRDefault="00373095" w:rsidP="00BA55C1">
      <w:pPr>
        <w:pStyle w:val="Prrafodelista"/>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BA55C1"/>
    <w:p w:rsidR="00D8068F" w:rsidRDefault="00D8068F" w:rsidP="00540369">
      <w:pPr>
        <w:pStyle w:val="Ttulo2"/>
        <w:numPr>
          <w:ilvl w:val="0"/>
          <w:numId w:val="4"/>
        </w:numPr>
      </w:pPr>
      <w:r>
        <w:t>Metodología utilizada</w:t>
      </w:r>
    </w:p>
    <w:p w:rsidR="00110B98" w:rsidRDefault="00084B5B" w:rsidP="00BA55C1">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BA55C1">
      <w:pPr>
        <w:jc w:val="both"/>
      </w:pPr>
    </w:p>
    <w:p w:rsidR="007D7924" w:rsidRDefault="007D7924">
      <w:pPr>
        <w:rPr>
          <w:rFonts w:asciiTheme="majorHAnsi" w:eastAsiaTheme="majorEastAsia" w:hAnsiTheme="majorHAnsi" w:cstheme="majorBidi"/>
          <w:color w:val="2E74B5" w:themeColor="accent1" w:themeShade="BF"/>
          <w:sz w:val="26"/>
          <w:szCs w:val="26"/>
        </w:rPr>
      </w:pPr>
      <w:r>
        <w:br w:type="page"/>
      </w:r>
    </w:p>
    <w:p w:rsidR="00707EF6" w:rsidRPr="00707EF6" w:rsidRDefault="00D8068F" w:rsidP="00BA55C1">
      <w:pPr>
        <w:pStyle w:val="Ttulo2"/>
        <w:numPr>
          <w:ilvl w:val="0"/>
          <w:numId w:val="4"/>
        </w:numPr>
      </w:pPr>
      <w:r>
        <w:t>Identificación de stakeholders</w:t>
      </w:r>
      <w:r w:rsidR="00E436E0">
        <w:t xml:space="preserve"> (Descripción)</w:t>
      </w:r>
    </w:p>
    <w:p w:rsidR="00707EF6" w:rsidRPr="007D7924" w:rsidRDefault="002B3CFA" w:rsidP="00BA55C1">
      <w:pPr>
        <w:pStyle w:val="Prrafodelista"/>
        <w:numPr>
          <w:ilvl w:val="0"/>
          <w:numId w:val="9"/>
        </w:numPr>
        <w:rPr>
          <w:rFonts w:eastAsiaTheme="minorEastAsia"/>
          <w:b/>
        </w:rPr>
      </w:pPr>
      <w:r w:rsidRPr="007D7924">
        <w:rPr>
          <w:rFonts w:ascii="Calibri" w:eastAsia="Calibri" w:hAnsi="Calibri" w:cs="Calibri"/>
          <w:b/>
        </w:rPr>
        <w:t>Empresa</w:t>
      </w:r>
      <w:r w:rsidR="00707EF6" w:rsidRPr="007D7924">
        <w:rPr>
          <w:rFonts w:ascii="Calibri" w:eastAsia="Calibri" w:hAnsi="Calibri" w:cs="Calibri"/>
          <w:b/>
        </w:rPr>
        <w:t>(NoGame) :</w:t>
      </w:r>
    </w:p>
    <w:p w:rsidR="00707EF6" w:rsidRDefault="00707EF6" w:rsidP="00BA55C1">
      <w:pPr>
        <w:ind w:left="1416"/>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BA55C1">
      <w:pPr>
        <w:ind w:firstLine="708"/>
      </w:pPr>
      <w:r w:rsidRPr="1CFA0BB2">
        <w:rPr>
          <w:rFonts w:ascii="Calibri" w:eastAsia="Calibri" w:hAnsi="Calibri" w:cs="Calibri"/>
        </w:rPr>
        <w:t>Entre sus objetivos están:</w:t>
      </w:r>
    </w:p>
    <w:p w:rsidR="007D7924" w:rsidRPr="007D7924" w:rsidRDefault="00707EF6" w:rsidP="00BA55C1">
      <w:pPr>
        <w:pStyle w:val="Prrafodelista"/>
        <w:numPr>
          <w:ilvl w:val="1"/>
          <w:numId w:val="8"/>
        </w:numPr>
        <w:rPr>
          <w:rFonts w:eastAsiaTheme="minorEastAsia"/>
        </w:rPr>
      </w:pPr>
      <w:r w:rsidRPr="007D7924">
        <w:rPr>
          <w:rFonts w:ascii="Calibri" w:eastAsia="Calibri" w:hAnsi="Calibri" w:cs="Calibri"/>
        </w:rPr>
        <w:t>Obtener una aplicación sencilla pero funcional.</w:t>
      </w:r>
    </w:p>
    <w:p w:rsidR="007D7924" w:rsidRPr="007D7924" w:rsidRDefault="00707EF6" w:rsidP="00BA55C1">
      <w:pPr>
        <w:pStyle w:val="Prrafodelista"/>
        <w:numPr>
          <w:ilvl w:val="1"/>
          <w:numId w:val="8"/>
        </w:numPr>
        <w:rPr>
          <w:rFonts w:eastAsiaTheme="minorEastAsia"/>
        </w:rPr>
      </w:pPr>
      <w:r w:rsidRPr="007D7924">
        <w:rPr>
          <w:rFonts w:ascii="Calibri" w:eastAsia="Calibri" w:hAnsi="Calibri" w:cs="Calibri"/>
        </w:rPr>
        <w:t>La aplicación debe suponerle un valor añadido.</w:t>
      </w:r>
    </w:p>
    <w:p w:rsidR="007D7924" w:rsidRPr="007D7924" w:rsidRDefault="00707EF6" w:rsidP="00BA55C1">
      <w:pPr>
        <w:pStyle w:val="Prrafodelista"/>
        <w:numPr>
          <w:ilvl w:val="1"/>
          <w:numId w:val="8"/>
        </w:numPr>
        <w:rPr>
          <w:rFonts w:eastAsiaTheme="minorEastAsia"/>
        </w:rPr>
      </w:pPr>
      <w:r w:rsidRPr="007D7924">
        <w:rPr>
          <w:rFonts w:ascii="Calibri" w:eastAsia="Calibri" w:hAnsi="Calibri" w:cs="Calibri"/>
        </w:rPr>
        <w:t>Obtener la apl</w:t>
      </w:r>
      <w:r w:rsidR="007D7924" w:rsidRPr="007D7924">
        <w:rPr>
          <w:rFonts w:ascii="Calibri" w:eastAsia="Calibri" w:hAnsi="Calibri" w:cs="Calibri"/>
        </w:rPr>
        <w:t>icación en el plazo estipulado.</w:t>
      </w:r>
    </w:p>
    <w:p w:rsidR="007D7924" w:rsidRPr="007D7924" w:rsidRDefault="00ED312A" w:rsidP="007D7924">
      <w:pPr>
        <w:pStyle w:val="Prrafodelista"/>
        <w:numPr>
          <w:ilvl w:val="1"/>
          <w:numId w:val="8"/>
        </w:numPr>
        <w:rPr>
          <w:rFonts w:eastAsiaTheme="minorEastAsia"/>
        </w:rPr>
      </w:pPr>
      <w:r w:rsidRPr="007D7924">
        <w:rPr>
          <w:rFonts w:ascii="Calibri" w:eastAsia="Calibri" w:hAnsi="Calibri" w:cs="Calibri"/>
        </w:rPr>
        <w:t>Conseguir que el proyecto no tenga un coste elevado</w:t>
      </w:r>
      <w:r w:rsidR="007D7924">
        <w:rPr>
          <w:rFonts w:ascii="Calibri" w:eastAsia="Calibri" w:hAnsi="Calibri" w:cs="Calibri"/>
        </w:rPr>
        <w:t>.</w:t>
      </w:r>
    </w:p>
    <w:p w:rsidR="007D7924" w:rsidRPr="007D7924" w:rsidRDefault="007D7924" w:rsidP="007D7924">
      <w:pPr>
        <w:pStyle w:val="Prrafodelista"/>
        <w:ind w:left="1440"/>
        <w:rPr>
          <w:rFonts w:eastAsiaTheme="minorEastAsia"/>
        </w:rPr>
      </w:pPr>
    </w:p>
    <w:p w:rsidR="00707EF6" w:rsidRPr="007D7924" w:rsidRDefault="00707EF6" w:rsidP="00BA55C1">
      <w:pPr>
        <w:pStyle w:val="Prrafodelista"/>
        <w:numPr>
          <w:ilvl w:val="0"/>
          <w:numId w:val="9"/>
        </w:numPr>
        <w:rPr>
          <w:rFonts w:eastAsiaTheme="minorEastAsia"/>
          <w:b/>
        </w:rPr>
      </w:pPr>
      <w:r w:rsidRPr="007D7924">
        <w:rPr>
          <w:rFonts w:ascii="Calibri" w:eastAsia="Calibri" w:hAnsi="Calibri" w:cs="Calibri"/>
          <w:b/>
        </w:rPr>
        <w:t>Desarrolladores(Equipo 2a):</w:t>
      </w:r>
    </w:p>
    <w:p w:rsidR="00707EF6" w:rsidRDefault="00707EF6" w:rsidP="00BA55C1">
      <w:pPr>
        <w:ind w:left="1416"/>
      </w:pPr>
      <w:r w:rsidRPr="1CFA0BB2">
        <w:rPr>
          <w:rFonts w:ascii="Calibri" w:eastAsia="Calibri" w:hAnsi="Calibri" w:cs="Calibri"/>
        </w:rPr>
        <w:t xml:space="preserve">Forman el núcleo de operaciones en la construcción del </w:t>
      </w:r>
      <w:r w:rsidR="00DD304B" w:rsidRPr="1CFA0BB2">
        <w:rPr>
          <w:rFonts w:ascii="Calibri" w:eastAsia="Calibri" w:hAnsi="Calibri" w:cs="Calibri"/>
        </w:rPr>
        <w:t>software,</w:t>
      </w:r>
      <w:r w:rsidRPr="1CFA0BB2">
        <w:rPr>
          <w:rFonts w:ascii="Calibri" w:eastAsia="Calibri" w:hAnsi="Calibri" w:cs="Calibri"/>
        </w:rPr>
        <w:t xml:space="preserve">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BA55C1">
      <w:pPr>
        <w:ind w:firstLine="708"/>
      </w:pPr>
      <w:r w:rsidRPr="1CFA0BB2">
        <w:rPr>
          <w:rFonts w:ascii="Calibri" w:eastAsia="Calibri" w:hAnsi="Calibri" w:cs="Calibri"/>
        </w:rPr>
        <w:t>Entre sus objetivos están:</w:t>
      </w:r>
    </w:p>
    <w:p w:rsidR="007D7924" w:rsidRPr="007D7924" w:rsidRDefault="00707EF6" w:rsidP="00BA55C1">
      <w:pPr>
        <w:pStyle w:val="Prrafodelista"/>
        <w:numPr>
          <w:ilvl w:val="1"/>
          <w:numId w:val="7"/>
        </w:numPr>
        <w:rPr>
          <w:rFonts w:eastAsiaTheme="minorEastAsia"/>
        </w:rPr>
      </w:pPr>
      <w:r w:rsidRPr="007D7924">
        <w:rPr>
          <w:rFonts w:ascii="Calibri" w:eastAsia="Calibri" w:hAnsi="Calibri" w:cs="Calibri"/>
        </w:rPr>
        <w:t>Estabilidad técnica y de requisitos, es decir, que no haya demasiados cambios en los requisitos.</w:t>
      </w:r>
    </w:p>
    <w:p w:rsidR="007D7924" w:rsidRPr="007D7924" w:rsidRDefault="00707EF6" w:rsidP="00BA55C1">
      <w:pPr>
        <w:pStyle w:val="Prrafodelista"/>
        <w:numPr>
          <w:ilvl w:val="1"/>
          <w:numId w:val="7"/>
        </w:numPr>
        <w:rPr>
          <w:rFonts w:eastAsiaTheme="minorEastAsia"/>
        </w:rPr>
      </w:pPr>
      <w:r w:rsidRPr="007D7924">
        <w:rPr>
          <w:rFonts w:ascii="Calibri" w:eastAsia="Calibri" w:hAnsi="Calibri" w:cs="Calibri"/>
        </w:rPr>
        <w:t>El proyecto tiene que ser rentable.</w:t>
      </w:r>
    </w:p>
    <w:p w:rsidR="007D7924" w:rsidRPr="007D7924" w:rsidRDefault="00707EF6" w:rsidP="00BA55C1">
      <w:pPr>
        <w:pStyle w:val="Prrafodelista"/>
        <w:numPr>
          <w:ilvl w:val="1"/>
          <w:numId w:val="7"/>
        </w:numPr>
        <w:rPr>
          <w:rFonts w:eastAsiaTheme="minorEastAsia"/>
        </w:rPr>
      </w:pPr>
      <w:r w:rsidRPr="007D7924">
        <w:rPr>
          <w:rFonts w:ascii="Calibri" w:eastAsia="Calibri" w:hAnsi="Calibri" w:cs="Calibri"/>
        </w:rPr>
        <w:t>Realización a largo plazo, gozar de tiempo suficiente para la implementación.</w:t>
      </w:r>
    </w:p>
    <w:p w:rsidR="00C51DDD" w:rsidRPr="007D7924" w:rsidRDefault="00C51DDD" w:rsidP="00BA55C1">
      <w:pPr>
        <w:pStyle w:val="Prrafodelista"/>
        <w:numPr>
          <w:ilvl w:val="1"/>
          <w:numId w:val="7"/>
        </w:numPr>
        <w:rPr>
          <w:rFonts w:eastAsiaTheme="minorEastAsia"/>
        </w:rPr>
      </w:pPr>
      <w:r w:rsidRPr="007D7924">
        <w:rPr>
          <w:rFonts w:ascii="Calibri" w:eastAsia="Calibri" w:hAnsi="Calibri" w:cs="Calibri"/>
        </w:rPr>
        <w:t>Debe ser un sistema mantenible, que permita ampliar fácilmente su funcionalidad</w:t>
      </w:r>
      <w:r w:rsidR="007D7924">
        <w:rPr>
          <w:rFonts w:ascii="Calibri" w:eastAsia="Calibri" w:hAnsi="Calibri" w:cs="Calibri"/>
        </w:rPr>
        <w:t>.</w:t>
      </w:r>
    </w:p>
    <w:p w:rsidR="007D7924" w:rsidRPr="007D7924" w:rsidRDefault="007D7924" w:rsidP="007D7924">
      <w:pPr>
        <w:pStyle w:val="Prrafodelista"/>
        <w:ind w:left="1440"/>
        <w:rPr>
          <w:rFonts w:eastAsiaTheme="minorEastAsia"/>
        </w:rPr>
      </w:pPr>
    </w:p>
    <w:p w:rsidR="00707EF6" w:rsidRPr="007D7924" w:rsidRDefault="00707EF6" w:rsidP="00BA55C1">
      <w:pPr>
        <w:pStyle w:val="Prrafodelista"/>
        <w:numPr>
          <w:ilvl w:val="0"/>
          <w:numId w:val="9"/>
        </w:numPr>
        <w:rPr>
          <w:rFonts w:eastAsiaTheme="minorEastAsia"/>
          <w:b/>
        </w:rPr>
      </w:pPr>
      <w:r w:rsidRPr="007D7924">
        <w:rPr>
          <w:rFonts w:ascii="Calibri" w:eastAsia="Calibri" w:hAnsi="Calibri" w:cs="Calibri"/>
          <w:b/>
        </w:rPr>
        <w:t>Administrador(Operador de la empresa):</w:t>
      </w:r>
    </w:p>
    <w:p w:rsidR="00707EF6" w:rsidRDefault="00707EF6" w:rsidP="00BA55C1">
      <w:pPr>
        <w:ind w:left="1416"/>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BA55C1">
      <w:pPr>
        <w:ind w:firstLine="708"/>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D7924" w:rsidRPr="007D7924" w:rsidRDefault="00707EF6" w:rsidP="00BA55C1">
      <w:pPr>
        <w:pStyle w:val="Prrafodelista"/>
        <w:numPr>
          <w:ilvl w:val="1"/>
          <w:numId w:val="6"/>
        </w:numPr>
        <w:rPr>
          <w:rFonts w:eastAsiaTheme="minorEastAsia"/>
        </w:rPr>
      </w:pPr>
      <w:r w:rsidRPr="007D7924">
        <w:rPr>
          <w:rFonts w:ascii="Calibri" w:eastAsia="Calibri" w:hAnsi="Calibri" w:cs="Calibri"/>
        </w:rPr>
        <w:t>Interactuar con una interfaz fácil de comprender  y utilizar.</w:t>
      </w:r>
    </w:p>
    <w:p w:rsidR="00401746" w:rsidRPr="007D7924" w:rsidRDefault="00707EF6" w:rsidP="007D7924">
      <w:pPr>
        <w:pStyle w:val="Prrafodelista"/>
        <w:numPr>
          <w:ilvl w:val="1"/>
          <w:numId w:val="6"/>
        </w:numPr>
        <w:rPr>
          <w:rFonts w:eastAsiaTheme="minorEastAsia"/>
        </w:rPr>
      </w:pPr>
      <w:r w:rsidRPr="007D7924">
        <w:rPr>
          <w:rFonts w:ascii="Calibri" w:eastAsia="Calibri" w:hAnsi="Calibri" w:cs="Calibri"/>
        </w:rPr>
        <w:t>No tener que estar resolviendo supuestos fallos de la aplicación.</w:t>
      </w:r>
    </w:p>
    <w:p w:rsidR="007D7924" w:rsidRPr="007D7924" w:rsidRDefault="007D7924" w:rsidP="007D7924">
      <w:pPr>
        <w:pStyle w:val="Prrafodelista"/>
        <w:ind w:left="1440"/>
        <w:rPr>
          <w:rFonts w:eastAsiaTheme="minorEastAsia"/>
        </w:rPr>
      </w:pPr>
    </w:p>
    <w:p w:rsidR="00707EF6" w:rsidRPr="007D7924" w:rsidRDefault="00707EF6" w:rsidP="00BA55C1">
      <w:pPr>
        <w:pStyle w:val="Prrafodelista"/>
        <w:numPr>
          <w:ilvl w:val="0"/>
          <w:numId w:val="9"/>
        </w:numPr>
        <w:rPr>
          <w:rFonts w:eastAsiaTheme="minorEastAsia"/>
          <w:b/>
        </w:rPr>
      </w:pPr>
      <w:r w:rsidRPr="007D7924">
        <w:rPr>
          <w:rFonts w:ascii="Calibri" w:eastAsia="Calibri" w:hAnsi="Calibri" w:cs="Calibri"/>
          <w:b/>
        </w:rPr>
        <w:t>Arquitectos del sistema (Equipo 2a):</w:t>
      </w:r>
    </w:p>
    <w:p w:rsidR="00707EF6" w:rsidRDefault="00707EF6" w:rsidP="00BA55C1">
      <w:pPr>
        <w:ind w:left="1416"/>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D7924" w:rsidRDefault="00707EF6" w:rsidP="007D7924">
      <w:pPr>
        <w:ind w:firstLine="708"/>
      </w:pPr>
      <w:r w:rsidRPr="1CFA0BB2">
        <w:rPr>
          <w:rFonts w:ascii="Calibri" w:eastAsia="Calibri" w:hAnsi="Calibri" w:cs="Calibri"/>
        </w:rPr>
        <w:t>Entre sus objetivos están:</w:t>
      </w:r>
      <w:r w:rsidR="007D7924" w:rsidRPr="007D7924">
        <w:t xml:space="preserve"> </w:t>
      </w:r>
    </w:p>
    <w:p w:rsidR="007D7924" w:rsidRPr="007D7924" w:rsidRDefault="007D7924" w:rsidP="007D7924">
      <w:pPr>
        <w:pStyle w:val="Prrafodelista"/>
        <w:numPr>
          <w:ilvl w:val="0"/>
          <w:numId w:val="24"/>
        </w:numPr>
        <w:rPr>
          <w:rFonts w:eastAsiaTheme="minorEastAsia"/>
        </w:rPr>
      </w:pPr>
      <w:r w:rsidRPr="1CFA0BB2">
        <w:rPr>
          <w:rFonts w:ascii="Calibri" w:eastAsia="Calibri" w:hAnsi="Calibri" w:cs="Calibri"/>
        </w:rPr>
        <w:t>Garantizar un sistema reutilizable y de fácil mantenimiento.</w:t>
      </w:r>
    </w:p>
    <w:p w:rsidR="007D7924" w:rsidRPr="007D7924" w:rsidRDefault="007D7924" w:rsidP="007D7924">
      <w:pPr>
        <w:pStyle w:val="Prrafodelista"/>
        <w:numPr>
          <w:ilvl w:val="0"/>
          <w:numId w:val="24"/>
        </w:numPr>
        <w:rPr>
          <w:rFonts w:eastAsiaTheme="minorEastAsia"/>
        </w:rPr>
      </w:pPr>
      <w:r w:rsidRPr="007D7924">
        <w:rPr>
          <w:rFonts w:ascii="Calibri" w:eastAsia="Calibri" w:hAnsi="Calibri" w:cs="Calibri"/>
        </w:rPr>
        <w:t>Encontrarse con unos requisitos fáciles de solucionar, es decir, que no sean peticiones imposibles de llevar a cabo.</w:t>
      </w:r>
    </w:p>
    <w:p w:rsidR="00707EF6" w:rsidRDefault="007D7924" w:rsidP="007D7924">
      <w:pPr>
        <w:pStyle w:val="Prrafodelista"/>
        <w:numPr>
          <w:ilvl w:val="0"/>
          <w:numId w:val="24"/>
        </w:numPr>
      </w:pPr>
      <w:r w:rsidRPr="1CFA0BB2">
        <w:rPr>
          <w:rFonts w:ascii="Calibri" w:eastAsia="Calibri" w:hAnsi="Calibri" w:cs="Calibri"/>
        </w:rPr>
        <w:t>Proyecto rentable, atractivo y que aporte a su experiencia.</w:t>
      </w:r>
      <w:r w:rsidRPr="00707EF6">
        <w:t xml:space="preserve"> </w:t>
      </w:r>
    </w:p>
    <w:p w:rsidR="007D7924" w:rsidRPr="00707EF6" w:rsidRDefault="007D7924" w:rsidP="007D7924"/>
    <w:p w:rsidR="00D8068F" w:rsidRDefault="00D8068F" w:rsidP="00540369">
      <w:pPr>
        <w:pStyle w:val="Ttulo2"/>
        <w:numPr>
          <w:ilvl w:val="0"/>
          <w:numId w:val="4"/>
        </w:numPr>
      </w:pPr>
      <w:r>
        <w:t>Identificación inicial de los atributos de calidad</w:t>
      </w:r>
    </w:p>
    <w:p w:rsidR="00C46058" w:rsidRDefault="003D7010" w:rsidP="00BA55C1">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BA55C1">
      <w:pPr>
        <w:pStyle w:val="Default"/>
        <w:numPr>
          <w:ilvl w:val="0"/>
          <w:numId w:val="5"/>
        </w:numPr>
        <w:ind w:left="720"/>
        <w:jc w:val="both"/>
        <w:rPr>
          <w:sz w:val="22"/>
          <w:szCs w:val="22"/>
        </w:rPr>
      </w:pPr>
      <w:r>
        <w:rPr>
          <w:b/>
          <w:bCs/>
          <w:sz w:val="22"/>
          <w:szCs w:val="22"/>
        </w:rPr>
        <w:lastRenderedPageBreak/>
        <w:t>Disponibilidad</w:t>
      </w:r>
      <w:r>
        <w:rPr>
          <w:sz w:val="22"/>
          <w:szCs w:val="22"/>
        </w:rPr>
        <w:t xml:space="preserve">: </w:t>
      </w:r>
      <w:r w:rsidR="009A1EB5">
        <w:rPr>
          <w:sz w:val="22"/>
          <w:szCs w:val="22"/>
        </w:rPr>
        <w:t xml:space="preserve">La aplicación debe </w:t>
      </w:r>
      <w:r w:rsidR="0006123F">
        <w:rPr>
          <w:sz w:val="22"/>
          <w:szCs w:val="22"/>
        </w:rPr>
        <w:t>poder ejecutarse en cualquier momento, pero sin las exigencias de un sistema 24/</w:t>
      </w:r>
      <w:r w:rsidRPr="00C46058">
        <w:rPr>
          <w:sz w:val="22"/>
          <w:szCs w:val="22"/>
        </w:rPr>
        <w:t xml:space="preserve">7. </w:t>
      </w:r>
    </w:p>
    <w:p w:rsidR="00524722" w:rsidRPr="00524722" w:rsidRDefault="00C46058" w:rsidP="00BA55C1">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BA55C1">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funcionamiento interno de la misma.</w:t>
      </w:r>
    </w:p>
    <w:p w:rsidR="00524722" w:rsidRPr="00524722" w:rsidRDefault="00D64E30" w:rsidP="00BA55C1">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BA55C1">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BA55C1">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BA55C1">
      <w:pPr>
        <w:pStyle w:val="Default"/>
        <w:numPr>
          <w:ilvl w:val="0"/>
          <w:numId w:val="5"/>
        </w:numPr>
        <w:ind w:left="720"/>
        <w:jc w:val="both"/>
        <w:rPr>
          <w:sz w:val="22"/>
          <w:szCs w:val="22"/>
        </w:rPr>
      </w:pPr>
      <w:r>
        <w:rPr>
          <w:b/>
          <w:bCs/>
          <w:sz w:val="22"/>
          <w:szCs w:val="22"/>
        </w:rPr>
        <w:t xml:space="preserve">Testabilidad: </w:t>
      </w:r>
    </w:p>
    <w:p w:rsidR="003A7DA3" w:rsidRDefault="003A7DA3" w:rsidP="00BA55C1">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BA55C1">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524722" w:rsidRPr="00524722" w:rsidRDefault="00524722" w:rsidP="00BA55C1">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3D7010" w:rsidRPr="003D7010" w:rsidRDefault="003D7010" w:rsidP="00BA55C1"/>
    <w:p w:rsidR="00BA55C1" w:rsidRDefault="00BA55C1" w:rsidP="00BA55C1">
      <w:pPr>
        <w:pStyle w:val="Ttulo2"/>
        <w:numPr>
          <w:ilvl w:val="0"/>
          <w:numId w:val="4"/>
        </w:numPr>
      </w:pPr>
      <w:r>
        <w:t>Primer acercamiento a la solución y riesgos</w:t>
      </w:r>
    </w:p>
    <w:p w:rsidR="00BA55C1" w:rsidRDefault="00BA55C1" w:rsidP="00BA55C1">
      <w:pPr>
        <w:ind w:firstLine="708"/>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BA55C1">
      <w:pPr>
        <w:ind w:firstLine="708"/>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BA55C1" w:rsidRDefault="00BA55C1" w:rsidP="00BA55C1">
      <w:pPr>
        <w:ind w:firstLine="708"/>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las preguntas a la base de datos.</w:t>
      </w:r>
    </w:p>
    <w:p w:rsidR="00BA55C1" w:rsidRPr="00BA55C1" w:rsidRDefault="00BA55C1" w:rsidP="00BA55C1">
      <w:pPr>
        <w:ind w:firstLine="708"/>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BA55C1" w:rsidP="00BA55C1">
      <w:pPr>
        <w:pStyle w:val="Ttulo2"/>
        <w:numPr>
          <w:ilvl w:val="1"/>
          <w:numId w:val="4"/>
        </w:numPr>
      </w:pPr>
      <w:r>
        <w:t>Riesgos relacionados con la solución</w:t>
      </w:r>
    </w:p>
    <w:p w:rsidR="007D7924" w:rsidRDefault="007D7924" w:rsidP="007D7924">
      <w:r>
        <w:t>El sistema así elegido se enfrenta a algunos riesgos que es preciso identificar:</w:t>
      </w:r>
    </w:p>
    <w:p w:rsidR="007D7924" w:rsidRDefault="007D7924" w:rsidP="007D7924">
      <w:pPr>
        <w:pStyle w:val="Prrafodelista"/>
        <w:numPr>
          <w:ilvl w:val="0"/>
          <w:numId w:val="22"/>
        </w:numPr>
      </w:pPr>
      <w:r w:rsidRPr="007D7924">
        <w:rPr>
          <w:b/>
        </w:rPr>
        <w:t>Detec</w:t>
      </w:r>
      <w:r w:rsidRPr="007D7924">
        <w:rPr>
          <w:b/>
        </w:rPr>
        <w:t>ci</w:t>
      </w:r>
      <w:r w:rsidRPr="007D7924">
        <w:rPr>
          <w:b/>
        </w:rPr>
        <w:t>ón de errores en los ficheros de entrada.</w:t>
      </w:r>
      <w:r>
        <w:t xml:space="preserve"> Hay que tener en cuenta que no se puede dar por sentado que los datos de entrada sean correctos y puedan ser procesados.</w:t>
      </w:r>
    </w:p>
    <w:p w:rsidR="007D7924" w:rsidRDefault="007D7924" w:rsidP="007D7924">
      <w:pPr>
        <w:pStyle w:val="Prrafodelista"/>
        <w:numPr>
          <w:ilvl w:val="0"/>
          <w:numId w:val="22"/>
        </w:numPr>
      </w:pPr>
      <w:r w:rsidRPr="007D7924">
        <w:rPr>
          <w:b/>
        </w:rPr>
        <w:lastRenderedPageBreak/>
        <w:t>Garantizar la conversión correcta de los datos.</w:t>
      </w:r>
      <w:r>
        <w:t xml:space="preserve"> Relacionado con el anterior y con el atributo de testabilidad, es importante que los datos se procesen de manera adecuada a su paso por cada filtro.</w:t>
      </w:r>
    </w:p>
    <w:p w:rsidR="007D7924" w:rsidRDefault="007D7924" w:rsidP="007D7924">
      <w:pPr>
        <w:pStyle w:val="Prrafodelista"/>
        <w:numPr>
          <w:ilvl w:val="0"/>
          <w:numId w:val="22"/>
        </w:numPr>
      </w:pPr>
      <w:r w:rsidRPr="007D7924">
        <w:rPr>
          <w:b/>
        </w:rPr>
        <w:t>Posibilidad de admitir otros formatos de entrada y/o salida.</w:t>
      </w:r>
      <w:r>
        <w:t xml:space="preserve"> Relacionado con el atributo de modificabi</w:t>
      </w:r>
      <w:r>
        <w:t xml:space="preserve">lidad, la aplicación </w:t>
      </w:r>
      <w:bookmarkStart w:id="0" w:name="_GoBack"/>
      <w:bookmarkEnd w:id="0"/>
      <w:r>
        <w:t>debe ser fá</w:t>
      </w:r>
      <w:r>
        <w:t>cilmente ampliable para aceptar los datos en diferentes formatos y también en adecuar la salida a lo que se necesite.</w:t>
      </w:r>
    </w:p>
    <w:p w:rsidR="007D7924" w:rsidRDefault="007D7924" w:rsidP="007D7924"/>
    <w:p w:rsidR="007D7924" w:rsidRDefault="007D7924" w:rsidP="007D7924">
      <w:r>
        <w:t>Para resolver los riesgos anteriores se realizan una serie de trabajos que se describen a continuación.</w:t>
      </w:r>
    </w:p>
    <w:p w:rsidR="007D7924" w:rsidRDefault="007D7924" w:rsidP="007D7924">
      <w:pPr>
        <w:pStyle w:val="Prrafodelista"/>
        <w:numPr>
          <w:ilvl w:val="0"/>
          <w:numId w:val="23"/>
        </w:numPr>
      </w:pPr>
      <w:r w:rsidRPr="007D7924">
        <w:rPr>
          <w:b/>
        </w:rPr>
        <w:t>Detección de errores en los ficheros de entrada.</w:t>
      </w:r>
      <w:r>
        <w:t xml:space="preserve"> Cada filtro debe, además de procesar los datos cuando son correctos, detectar cuándo no lo son.</w:t>
      </w:r>
    </w:p>
    <w:p w:rsidR="007D7924" w:rsidRDefault="007D7924" w:rsidP="007D7924">
      <w:pPr>
        <w:pStyle w:val="Prrafodelista"/>
        <w:numPr>
          <w:ilvl w:val="0"/>
          <w:numId w:val="23"/>
        </w:numPr>
      </w:pPr>
      <w:r w:rsidRPr="007D7924">
        <w:rPr>
          <w:b/>
        </w:rPr>
        <w:t>Garantizar la conversión correcta de los datos.</w:t>
      </w:r>
      <w:r>
        <w:t xml:space="preserve"> El programa debe garantizar la trazabilidad del flujo de datos. Se añadirán a cada filtro funciones que permitan reconocer, localizar y mostrar los fallos encontrados en los ficheros de entrada. Se debe generar una salida legible a partir de los datos intermedios entre las dos et</w:t>
      </w:r>
      <w:r>
        <w:t>a</w:t>
      </w:r>
      <w:r>
        <w:t xml:space="preserve">pas para poder realizar una comprobación que no dependa de los formatos de entrada o </w:t>
      </w:r>
      <w:r>
        <w:t>s</w:t>
      </w:r>
      <w:r>
        <w:t>alida.</w:t>
      </w:r>
    </w:p>
    <w:p w:rsidR="00BA55C1" w:rsidRPr="00BA55C1" w:rsidRDefault="007D7924" w:rsidP="007D7924">
      <w:pPr>
        <w:pStyle w:val="Prrafodelista"/>
        <w:numPr>
          <w:ilvl w:val="0"/>
          <w:numId w:val="23"/>
        </w:numPr>
      </w:pPr>
      <w:r w:rsidRPr="007D7924">
        <w:rPr>
          <w:b/>
        </w:rPr>
        <w:t>Posibilidad de admitir otros formatos de entrada y/o salida.</w:t>
      </w:r>
      <w:r>
        <w:t xml:space="preserve"> Los componentes de ambas etapas deben estar desacoplados entre sí, comunicándose sólo a través del formato intermedio. Así se garantiza que, mientras el formato intermedio se mantenga constante, las etapas puedan ser modificadas según se necesite sin que los cambios se propaguen al resto de la aplicación. Ésta modularidad permite además que en cada ejecución se puedan seleccionar los formatos de entrada y salida.</w:t>
      </w:r>
    </w:p>
    <w:p w:rsidR="00540369" w:rsidRDefault="00D8068F" w:rsidP="00540369">
      <w:pPr>
        <w:pStyle w:val="Ttulo2"/>
        <w:numPr>
          <w:ilvl w:val="0"/>
          <w:numId w:val="4"/>
        </w:numPr>
      </w:pPr>
      <w:r>
        <w:t>Lista actualizada de stakeholders</w:t>
      </w:r>
    </w:p>
    <w:p w:rsidR="00E81C8B" w:rsidRDefault="00E81C8B" w:rsidP="00E81C8B">
      <w:pPr>
        <w:pStyle w:val="Ttulo3"/>
        <w:rPr>
          <w:u w:val="single"/>
        </w:rPr>
      </w:pPr>
      <w:r w:rsidRPr="00E81C8B">
        <w:rPr>
          <w:u w:val="single"/>
        </w:rPr>
        <w:t>Definición</w:t>
      </w:r>
      <w:r>
        <w:rPr>
          <w:u w:val="single"/>
        </w:rPr>
        <w:t xml:space="preserve"> (comunes)</w:t>
      </w:r>
    </w:p>
    <w:p w:rsidR="00E81C8B" w:rsidRDefault="001B400D" w:rsidP="001B400D">
      <w:pPr>
        <w:pStyle w:val="Ttulo4"/>
        <w:numPr>
          <w:ilvl w:val="0"/>
          <w:numId w:val="11"/>
        </w:numPr>
      </w:pPr>
      <w:r>
        <w:t>Empresa NoGame</w:t>
      </w:r>
    </w:p>
    <w:p w:rsidR="001B400D" w:rsidRDefault="001B400D" w:rsidP="001B400D">
      <w:pPr>
        <w:pStyle w:val="Prrafodelista"/>
        <w:numPr>
          <w:ilvl w:val="0"/>
          <w:numId w:val="12"/>
        </w:numPr>
      </w:pPr>
      <w:r>
        <w:t>Responsables principales de la financiación de la aplicación y de la idea de ésta.</w:t>
      </w:r>
    </w:p>
    <w:p w:rsidR="001B400D" w:rsidRDefault="001B400D" w:rsidP="001B400D">
      <w:pPr>
        <w:pStyle w:val="Prrafodelista"/>
        <w:numPr>
          <w:ilvl w:val="0"/>
          <w:numId w:val="12"/>
        </w:numPr>
      </w:pPr>
      <w:r>
        <w:t>Objetivos:</w:t>
      </w:r>
    </w:p>
    <w:p w:rsidR="001B400D" w:rsidRDefault="001B400D" w:rsidP="001B400D">
      <w:pPr>
        <w:pStyle w:val="Prrafodelista"/>
        <w:numPr>
          <w:ilvl w:val="1"/>
          <w:numId w:val="12"/>
        </w:numPr>
      </w:pPr>
      <w:r>
        <w:t>Reducir el coste del desarrollo de la aplicación lo máximo posible</w:t>
      </w:r>
    </w:p>
    <w:p w:rsidR="001B400D" w:rsidRDefault="001B400D" w:rsidP="001B400D">
      <w:pPr>
        <w:pStyle w:val="Prrafodelista"/>
        <w:numPr>
          <w:ilvl w:val="1"/>
          <w:numId w:val="12"/>
        </w:numPr>
      </w:pPr>
      <w:r>
        <w:t>Aumentar al máximo las características de la aplicación, esto es, que sea escalable, multiplataforma y que sirva para varios tipos de juegos.</w:t>
      </w:r>
    </w:p>
    <w:p w:rsidR="001B400D" w:rsidRDefault="001B400D" w:rsidP="001B400D">
      <w:pPr>
        <w:pStyle w:val="Prrafodelista"/>
        <w:numPr>
          <w:ilvl w:val="1"/>
          <w:numId w:val="12"/>
        </w:numPr>
      </w:pPr>
      <w:r>
        <w:t>Aumentar al máximo los beneficios conseguidos por ésta misma.</w:t>
      </w:r>
    </w:p>
    <w:p w:rsidR="001B400D" w:rsidRDefault="001B400D" w:rsidP="001B400D">
      <w:pPr>
        <w:pStyle w:val="Ttulo4"/>
        <w:numPr>
          <w:ilvl w:val="0"/>
          <w:numId w:val="11"/>
        </w:numPr>
      </w:pPr>
      <w:r>
        <w:t>Desarrolladores aplicación Trivial</w:t>
      </w:r>
    </w:p>
    <w:p w:rsidR="001B400D" w:rsidRDefault="00D419C5" w:rsidP="001B400D">
      <w:pPr>
        <w:pStyle w:val="Prrafodelista"/>
        <w:numPr>
          <w:ilvl w:val="0"/>
          <w:numId w:val="13"/>
        </w:numPr>
      </w:pPr>
      <w:r>
        <w:t>Equipo responsable del desarrollo del funcionamiento de la aplicación.</w:t>
      </w:r>
    </w:p>
    <w:p w:rsidR="00D419C5" w:rsidRDefault="00D419C5" w:rsidP="001B400D">
      <w:pPr>
        <w:pStyle w:val="Prrafodelista"/>
        <w:numPr>
          <w:ilvl w:val="0"/>
          <w:numId w:val="13"/>
        </w:numPr>
      </w:pPr>
      <w:r>
        <w:t>Objetivos:</w:t>
      </w:r>
    </w:p>
    <w:p w:rsidR="00D419C5" w:rsidRDefault="00D419C5" w:rsidP="00D419C5">
      <w:pPr>
        <w:pStyle w:val="Prrafodelista"/>
        <w:numPr>
          <w:ilvl w:val="1"/>
          <w:numId w:val="13"/>
        </w:numPr>
      </w:pPr>
      <w:r>
        <w:t>Facilidad de mantener y escalar, ya que uno de los requisitos del sistema es que la aplicación sea ampliable.</w:t>
      </w:r>
    </w:p>
    <w:p w:rsidR="00003A0A" w:rsidRDefault="00003A0A" w:rsidP="00D419C5">
      <w:pPr>
        <w:pStyle w:val="Prrafodelista"/>
        <w:numPr>
          <w:ilvl w:val="1"/>
          <w:numId w:val="13"/>
        </w:numPr>
      </w:pPr>
      <w:r>
        <w:t>Proyecto rentable, que permita ser desarrollado por el precio establecido.</w:t>
      </w:r>
    </w:p>
    <w:p w:rsidR="00D419C5" w:rsidRDefault="00D419C5" w:rsidP="00D419C5">
      <w:pPr>
        <w:pStyle w:val="Ttulo4"/>
        <w:numPr>
          <w:ilvl w:val="0"/>
          <w:numId w:val="11"/>
        </w:numPr>
      </w:pPr>
      <w:r>
        <w:t>Mantenedores de la Información</w:t>
      </w:r>
    </w:p>
    <w:p w:rsidR="00D419C5" w:rsidRDefault="00D419C5" w:rsidP="00D419C5">
      <w:pPr>
        <w:pStyle w:val="Prrafodelista"/>
        <w:numPr>
          <w:ilvl w:val="0"/>
          <w:numId w:val="14"/>
        </w:numPr>
      </w:pPr>
      <w:r>
        <w:t xml:space="preserve">Equipo responsable de todo lo que tenga que ver </w:t>
      </w:r>
      <w:r w:rsidR="00003A0A">
        <w:t>con el enunciado de las  preguntas de la aplicación.</w:t>
      </w:r>
    </w:p>
    <w:p w:rsidR="00003A0A" w:rsidRDefault="00003A0A" w:rsidP="00D419C5">
      <w:pPr>
        <w:pStyle w:val="Prrafodelista"/>
        <w:numPr>
          <w:ilvl w:val="0"/>
          <w:numId w:val="14"/>
        </w:numPr>
      </w:pPr>
      <w:r>
        <w:lastRenderedPageBreak/>
        <w:t>Objetivos:</w:t>
      </w:r>
    </w:p>
    <w:p w:rsidR="00003A0A" w:rsidRDefault="00003A0A" w:rsidP="00003A0A">
      <w:pPr>
        <w:pStyle w:val="Prrafodelista"/>
        <w:numPr>
          <w:ilvl w:val="1"/>
          <w:numId w:val="14"/>
        </w:numPr>
      </w:pPr>
      <w:r>
        <w:t>Formato sencillo de preguntas y rígido, es decir, ante la posibilidad de varios tipos de juegos en el futuro, se use siempre el mismo formato interno.</w:t>
      </w:r>
    </w:p>
    <w:p w:rsidR="00003A0A" w:rsidRDefault="00003A0A" w:rsidP="00003A0A">
      <w:pPr>
        <w:pStyle w:val="Prrafodelista"/>
        <w:numPr>
          <w:ilvl w:val="1"/>
          <w:numId w:val="14"/>
        </w:numPr>
      </w:pPr>
      <w:r>
        <w:t>Que el sistema siempre disponga de suficientes preguntas/respuestas y la corrección de errores en éstas.</w:t>
      </w:r>
    </w:p>
    <w:p w:rsidR="00003A0A" w:rsidRDefault="00003A0A" w:rsidP="00003A0A">
      <w:pPr>
        <w:pStyle w:val="Ttulo3"/>
        <w:rPr>
          <w:u w:val="single"/>
        </w:rPr>
      </w:pPr>
      <w:r w:rsidRPr="00003A0A">
        <w:rPr>
          <w:u w:val="single"/>
        </w:rPr>
        <w:t>Definición (propias)</w:t>
      </w:r>
    </w:p>
    <w:p w:rsidR="00003A0A" w:rsidRDefault="00003A0A" w:rsidP="00003A0A">
      <w:pPr>
        <w:pStyle w:val="Ttulo4"/>
        <w:numPr>
          <w:ilvl w:val="0"/>
          <w:numId w:val="11"/>
        </w:numPr>
      </w:pPr>
      <w:r>
        <w:t>Operador Compañía</w:t>
      </w:r>
    </w:p>
    <w:p w:rsidR="00003A0A" w:rsidRPr="00003A0A" w:rsidRDefault="00003A0A" w:rsidP="00003A0A">
      <w:pPr>
        <w:pStyle w:val="Prrafodelista"/>
        <w:numPr>
          <w:ilvl w:val="0"/>
          <w:numId w:val="16"/>
        </w:numPr>
      </w:pPr>
      <w:r>
        <w:t>Se trata de uno de los operarios de la compañía que realizará las etapas de análisis de los ficheros con las preguntas y otra segunda etapa con el almacenamiento de éstas en la base de datos.</w:t>
      </w:r>
    </w:p>
    <w:p w:rsidR="00003A0A" w:rsidRPr="00D419C5" w:rsidRDefault="00003A0A" w:rsidP="00003A0A">
      <w:pPr>
        <w:pStyle w:val="Prrafodelista"/>
        <w:ind w:left="2148"/>
      </w:pPr>
    </w:p>
    <w:p w:rsidR="00D419C5" w:rsidRPr="00D419C5" w:rsidRDefault="00D419C5" w:rsidP="00D419C5">
      <w:pPr>
        <w:ind w:left="708"/>
      </w:pPr>
    </w:p>
    <w:p w:rsidR="00E81C8B" w:rsidRPr="00E81C8B" w:rsidRDefault="00E81C8B" w:rsidP="00E81C8B"/>
    <w:tbl>
      <w:tblPr>
        <w:tblStyle w:val="Tablaconcuadrcula"/>
        <w:tblW w:w="8913" w:type="dxa"/>
        <w:jc w:val="center"/>
        <w:tblLook w:val="04A0" w:firstRow="1" w:lastRow="0" w:firstColumn="1" w:lastColumn="0" w:noHBand="0" w:noVBand="1"/>
      </w:tblPr>
      <w:tblGrid>
        <w:gridCol w:w="1339"/>
        <w:gridCol w:w="2127"/>
        <w:gridCol w:w="5447"/>
      </w:tblGrid>
      <w:tr w:rsidR="00540369" w:rsidTr="00F05A0F">
        <w:trPr>
          <w:trHeight w:val="621"/>
          <w:jc w:val="center"/>
        </w:trPr>
        <w:tc>
          <w:tcPr>
            <w:tcW w:w="1339" w:type="dxa"/>
          </w:tcPr>
          <w:p w:rsidR="00540369" w:rsidRDefault="00540369" w:rsidP="00C966CD">
            <w:pPr>
              <w:pStyle w:val="Prrafodelista"/>
              <w:ind w:left="0"/>
            </w:pPr>
            <w:r>
              <w:t>Código</w:t>
            </w:r>
          </w:p>
        </w:tc>
        <w:tc>
          <w:tcPr>
            <w:tcW w:w="2127" w:type="dxa"/>
          </w:tcPr>
          <w:p w:rsidR="00540369" w:rsidRDefault="00540369" w:rsidP="00C966CD">
            <w:pPr>
              <w:pStyle w:val="Prrafodelista"/>
              <w:ind w:left="0"/>
            </w:pPr>
            <w:r>
              <w:t>Stakeholder</w:t>
            </w:r>
          </w:p>
        </w:tc>
        <w:tc>
          <w:tcPr>
            <w:tcW w:w="5447" w:type="dxa"/>
          </w:tcPr>
          <w:p w:rsidR="00540369" w:rsidRDefault="00540369" w:rsidP="00C966CD">
            <w:pPr>
              <w:pStyle w:val="Prrafodelista"/>
              <w:ind w:left="0"/>
            </w:pPr>
            <w:r>
              <w:t>Intereses</w:t>
            </w:r>
          </w:p>
        </w:tc>
      </w:tr>
      <w:tr w:rsidR="00540369" w:rsidTr="00F05A0F">
        <w:trPr>
          <w:trHeight w:val="654"/>
          <w:jc w:val="center"/>
        </w:trPr>
        <w:tc>
          <w:tcPr>
            <w:tcW w:w="1339" w:type="dxa"/>
          </w:tcPr>
          <w:p w:rsidR="00540369" w:rsidRPr="00E436E0" w:rsidRDefault="00045CA4" w:rsidP="00C966CD">
            <w:pPr>
              <w:pStyle w:val="Prrafodelista"/>
              <w:ind w:left="0"/>
              <w:rPr>
                <w:u w:val="single"/>
              </w:rPr>
            </w:pPr>
            <w:r>
              <w:t>ST-01</w:t>
            </w:r>
          </w:p>
        </w:tc>
        <w:tc>
          <w:tcPr>
            <w:tcW w:w="2127" w:type="dxa"/>
          </w:tcPr>
          <w:p w:rsidR="00540369" w:rsidRDefault="00F05A0F" w:rsidP="00C966CD">
            <w:pPr>
              <w:pStyle w:val="Prrafodelista"/>
              <w:ind w:left="0"/>
            </w:pPr>
            <w:r>
              <w:t>Empresa NoGame</w:t>
            </w:r>
          </w:p>
        </w:tc>
        <w:tc>
          <w:tcPr>
            <w:tcW w:w="5447" w:type="dxa"/>
          </w:tcPr>
          <w:p w:rsidR="00540369" w:rsidRDefault="00F05A0F" w:rsidP="00F05A0F">
            <w:pPr>
              <w:pStyle w:val="Prrafodelista"/>
              <w:numPr>
                <w:ilvl w:val="0"/>
                <w:numId w:val="18"/>
              </w:numPr>
            </w:pPr>
            <w:r>
              <w:t>Bajo conste de desarrollo y mantenibilidad del sistema.</w:t>
            </w:r>
          </w:p>
          <w:p w:rsidR="00F05A0F" w:rsidRDefault="00F05A0F" w:rsidP="00F05A0F">
            <w:pPr>
              <w:pStyle w:val="Prrafodelista"/>
              <w:numPr>
                <w:ilvl w:val="0"/>
                <w:numId w:val="18"/>
              </w:numPr>
            </w:pPr>
            <w:r>
              <w:t>Posibilidad de extensión de la aplicación, tanto en preguntas/respuestas, plataformas, como en tipo de juego.</w:t>
            </w:r>
          </w:p>
        </w:tc>
      </w:tr>
      <w:tr w:rsidR="00E81C8B" w:rsidTr="00F05A0F">
        <w:trPr>
          <w:trHeight w:val="654"/>
          <w:jc w:val="center"/>
        </w:trPr>
        <w:tc>
          <w:tcPr>
            <w:tcW w:w="1339" w:type="dxa"/>
          </w:tcPr>
          <w:p w:rsidR="00E81C8B" w:rsidRDefault="00045CA4" w:rsidP="00C966CD">
            <w:pPr>
              <w:pStyle w:val="Prrafodelista"/>
              <w:ind w:left="0"/>
            </w:pPr>
            <w:r>
              <w:t>ST-02</w:t>
            </w:r>
          </w:p>
        </w:tc>
        <w:tc>
          <w:tcPr>
            <w:tcW w:w="2127" w:type="dxa"/>
          </w:tcPr>
          <w:p w:rsidR="00E81C8B" w:rsidRDefault="00F05A0F" w:rsidP="00C966CD">
            <w:pPr>
              <w:pStyle w:val="Prrafodelista"/>
              <w:ind w:left="0"/>
            </w:pPr>
            <w:r>
              <w:t>Desarrolladores aplicación Trivial</w:t>
            </w:r>
          </w:p>
        </w:tc>
        <w:tc>
          <w:tcPr>
            <w:tcW w:w="5447" w:type="dxa"/>
          </w:tcPr>
          <w:p w:rsidR="00E81C8B" w:rsidRDefault="00BF1C6B" w:rsidP="00F05A0F">
            <w:pPr>
              <w:pStyle w:val="Prrafodelista"/>
              <w:numPr>
                <w:ilvl w:val="0"/>
                <w:numId w:val="19"/>
              </w:numPr>
            </w:pPr>
            <w:r>
              <w:t>Sencillez a la hora de mantener el sistema y ampliar su funcionalidad.</w:t>
            </w:r>
          </w:p>
        </w:tc>
      </w:tr>
      <w:tr w:rsidR="00E81C8B" w:rsidTr="00F05A0F">
        <w:trPr>
          <w:trHeight w:val="654"/>
          <w:jc w:val="center"/>
        </w:trPr>
        <w:tc>
          <w:tcPr>
            <w:tcW w:w="1339" w:type="dxa"/>
          </w:tcPr>
          <w:p w:rsidR="00E81C8B" w:rsidRDefault="00045CA4" w:rsidP="00C966CD">
            <w:pPr>
              <w:pStyle w:val="Prrafodelista"/>
              <w:ind w:left="0"/>
            </w:pPr>
            <w:r>
              <w:t>ST-03</w:t>
            </w:r>
          </w:p>
        </w:tc>
        <w:tc>
          <w:tcPr>
            <w:tcW w:w="2127" w:type="dxa"/>
          </w:tcPr>
          <w:p w:rsidR="00E81C8B" w:rsidRDefault="00F05A0F" w:rsidP="00C966CD">
            <w:pPr>
              <w:pStyle w:val="Prrafodelista"/>
              <w:ind w:left="0"/>
            </w:pPr>
            <w:r>
              <w:t>Mantenedores Información</w:t>
            </w:r>
          </w:p>
        </w:tc>
        <w:tc>
          <w:tcPr>
            <w:tcW w:w="5447" w:type="dxa"/>
          </w:tcPr>
          <w:p w:rsidR="00E81C8B" w:rsidRDefault="00BF1C6B" w:rsidP="00BF1C6B">
            <w:pPr>
              <w:pStyle w:val="Prrafodelista"/>
              <w:numPr>
                <w:ilvl w:val="0"/>
                <w:numId w:val="20"/>
              </w:numPr>
            </w:pPr>
            <w:r>
              <w:t>Máxima sencillez con todo lo relacionado con el enunciado de las preguntas (CRUD).</w:t>
            </w:r>
          </w:p>
          <w:p w:rsidR="00BF1C6B" w:rsidRDefault="00BF1C6B" w:rsidP="00BF1C6B">
            <w:pPr>
              <w:pStyle w:val="Prrafodelista"/>
              <w:numPr>
                <w:ilvl w:val="0"/>
                <w:numId w:val="20"/>
              </w:numPr>
            </w:pPr>
            <w:r>
              <w:t>Integración de preguntas por lotes.</w:t>
            </w:r>
          </w:p>
          <w:p w:rsidR="00BF1C6B" w:rsidRDefault="00BF1C6B" w:rsidP="00BF1C6B">
            <w:pPr>
              <w:pStyle w:val="Prrafodelista"/>
            </w:pPr>
          </w:p>
        </w:tc>
      </w:tr>
      <w:tr w:rsidR="00E81C8B" w:rsidTr="00F05A0F">
        <w:trPr>
          <w:trHeight w:val="654"/>
          <w:jc w:val="center"/>
        </w:trPr>
        <w:tc>
          <w:tcPr>
            <w:tcW w:w="1339" w:type="dxa"/>
          </w:tcPr>
          <w:p w:rsidR="00E81C8B" w:rsidRDefault="00045CA4" w:rsidP="00C966CD">
            <w:pPr>
              <w:pStyle w:val="Prrafodelista"/>
              <w:ind w:left="0"/>
            </w:pPr>
            <w:r>
              <w:t>ST-04</w:t>
            </w:r>
          </w:p>
        </w:tc>
        <w:tc>
          <w:tcPr>
            <w:tcW w:w="2127" w:type="dxa"/>
          </w:tcPr>
          <w:p w:rsidR="00E81C8B" w:rsidRDefault="00F05A0F" w:rsidP="00C966CD">
            <w:pPr>
              <w:pStyle w:val="Prrafodelista"/>
              <w:ind w:left="0"/>
            </w:pPr>
            <w:r>
              <w:t>Operador Compañía</w:t>
            </w:r>
          </w:p>
        </w:tc>
        <w:tc>
          <w:tcPr>
            <w:tcW w:w="5447" w:type="dxa"/>
          </w:tcPr>
          <w:p w:rsidR="00E81C8B" w:rsidRDefault="00BF1C6B" w:rsidP="00BF1C6B">
            <w:pPr>
              <w:pStyle w:val="Prrafodelista"/>
              <w:numPr>
                <w:ilvl w:val="0"/>
                <w:numId w:val="21"/>
              </w:numPr>
            </w:pPr>
            <w:r>
              <w:t>Facilidad en análisis y procesamiento de los errores de los ficheros.</w:t>
            </w:r>
          </w:p>
          <w:p w:rsidR="00BF1C6B" w:rsidRDefault="00BF1C6B" w:rsidP="00BF1C6B">
            <w:pPr>
              <w:pStyle w:val="Prrafodelista"/>
              <w:numPr>
                <w:ilvl w:val="0"/>
                <w:numId w:val="21"/>
              </w:numPr>
            </w:pPr>
            <w:r>
              <w:t>Sencillez en la configuración y posible automatización en análisis y almacenamiento.</w:t>
            </w:r>
          </w:p>
        </w:tc>
      </w:tr>
    </w:tbl>
    <w:p w:rsidR="00C80D4C" w:rsidRPr="00540369" w:rsidRDefault="00C80D4C" w:rsidP="00BA55C1"/>
    <w:p w:rsidR="00540369" w:rsidRP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Lista de atributos de calidad</w:t>
      </w:r>
    </w:p>
    <w:tbl>
      <w:tblPr>
        <w:tblStyle w:val="Tablaconcuadrcula"/>
        <w:tblW w:w="0" w:type="auto"/>
        <w:jc w:val="center"/>
        <w:tblLook w:val="04A0" w:firstRow="1" w:lastRow="0" w:firstColumn="1" w:lastColumn="0" w:noHBand="0" w:noVBand="1"/>
      </w:tblPr>
      <w:tblGrid>
        <w:gridCol w:w="2831"/>
        <w:gridCol w:w="2831"/>
        <w:gridCol w:w="2832"/>
      </w:tblGrid>
      <w:tr w:rsidR="00540369" w:rsidTr="00540369">
        <w:trPr>
          <w:jc w:val="center"/>
        </w:trPr>
        <w:tc>
          <w:tcPr>
            <w:tcW w:w="2831" w:type="dxa"/>
          </w:tcPr>
          <w:p w:rsidR="00540369" w:rsidRDefault="00540369" w:rsidP="00C966CD">
            <w:pPr>
              <w:pStyle w:val="Prrafodelista"/>
              <w:ind w:left="0"/>
            </w:pPr>
            <w:r>
              <w:t>Código</w:t>
            </w:r>
          </w:p>
        </w:tc>
        <w:tc>
          <w:tcPr>
            <w:tcW w:w="2831" w:type="dxa"/>
          </w:tcPr>
          <w:p w:rsidR="00540369" w:rsidRDefault="00540369" w:rsidP="00C966CD">
            <w:pPr>
              <w:pStyle w:val="Prrafodelista"/>
              <w:ind w:left="0"/>
            </w:pPr>
            <w:r>
              <w:t>Descripción</w:t>
            </w:r>
          </w:p>
        </w:tc>
        <w:tc>
          <w:tcPr>
            <w:tcW w:w="2832" w:type="dxa"/>
          </w:tcPr>
          <w:p w:rsidR="00540369" w:rsidRDefault="00540369" w:rsidP="00C966CD">
            <w:pPr>
              <w:pStyle w:val="Prrafodelista"/>
              <w:ind w:left="0"/>
            </w:pPr>
            <w:r>
              <w:t>Tipo de Atributo</w:t>
            </w:r>
          </w:p>
        </w:tc>
      </w:tr>
      <w:tr w:rsidR="00540369" w:rsidTr="00540369">
        <w:trPr>
          <w:jc w:val="center"/>
        </w:trPr>
        <w:tc>
          <w:tcPr>
            <w:tcW w:w="2831" w:type="dxa"/>
          </w:tcPr>
          <w:p w:rsidR="00540369" w:rsidRDefault="00540369" w:rsidP="00C966CD">
            <w:pPr>
              <w:pStyle w:val="Prrafodelista"/>
              <w:ind w:left="0"/>
            </w:pPr>
            <w:r>
              <w:t>AT001</w:t>
            </w:r>
          </w:p>
        </w:tc>
        <w:tc>
          <w:tcPr>
            <w:tcW w:w="2831" w:type="dxa"/>
          </w:tcPr>
          <w:p w:rsidR="00540369" w:rsidRDefault="00FA4088" w:rsidP="00C966CD">
            <w:pPr>
              <w:pStyle w:val="Prrafodelista"/>
              <w:ind w:left="0"/>
            </w:pPr>
            <w:r>
              <w:t>Disponibilidad razonable del sistema para procesar los archivos</w:t>
            </w:r>
          </w:p>
        </w:tc>
        <w:tc>
          <w:tcPr>
            <w:tcW w:w="2832" w:type="dxa"/>
          </w:tcPr>
          <w:p w:rsidR="00540369" w:rsidRDefault="00FA4088" w:rsidP="00C966CD">
            <w:pPr>
              <w:pStyle w:val="Prrafodelista"/>
              <w:ind w:left="0"/>
            </w:pPr>
            <w:r>
              <w:t>Disponibilidad</w:t>
            </w:r>
          </w:p>
        </w:tc>
      </w:tr>
      <w:tr w:rsidR="00540369" w:rsidTr="00540369">
        <w:trPr>
          <w:jc w:val="center"/>
        </w:trPr>
        <w:tc>
          <w:tcPr>
            <w:tcW w:w="2831" w:type="dxa"/>
          </w:tcPr>
          <w:p w:rsidR="00540369" w:rsidRDefault="00540369" w:rsidP="00C966CD">
            <w:pPr>
              <w:pStyle w:val="Prrafodelista"/>
              <w:ind w:left="0"/>
            </w:pPr>
            <w:r>
              <w:t>AT002</w:t>
            </w:r>
          </w:p>
        </w:tc>
        <w:tc>
          <w:tcPr>
            <w:tcW w:w="2831" w:type="dxa"/>
          </w:tcPr>
          <w:p w:rsidR="00540369" w:rsidRDefault="00FA4088" w:rsidP="00C966CD">
            <w:pPr>
              <w:pStyle w:val="Prrafodelista"/>
              <w:ind w:left="0"/>
            </w:pPr>
            <w:r>
              <w:t>Facilidad de cambio de la fuente de entrada de los archivos.</w:t>
            </w:r>
          </w:p>
        </w:tc>
        <w:tc>
          <w:tcPr>
            <w:tcW w:w="2832" w:type="dxa"/>
          </w:tcPr>
          <w:p w:rsidR="00540369" w:rsidRDefault="00FA4088" w:rsidP="00C966CD">
            <w:pPr>
              <w:pStyle w:val="Prrafodelista"/>
              <w:ind w:left="0"/>
            </w:pPr>
            <w:r>
              <w:t>Modificabilidad</w:t>
            </w:r>
          </w:p>
        </w:tc>
      </w:tr>
      <w:tr w:rsidR="00FA4088" w:rsidTr="00540369">
        <w:trPr>
          <w:jc w:val="center"/>
        </w:trPr>
        <w:tc>
          <w:tcPr>
            <w:tcW w:w="2831" w:type="dxa"/>
          </w:tcPr>
          <w:p w:rsidR="00FA4088" w:rsidRDefault="00FA4088" w:rsidP="00C966CD">
            <w:pPr>
              <w:pStyle w:val="Prrafodelista"/>
              <w:ind w:left="0"/>
            </w:pPr>
            <w:r>
              <w:t>AT003</w:t>
            </w:r>
          </w:p>
        </w:tc>
        <w:tc>
          <w:tcPr>
            <w:tcW w:w="2831" w:type="dxa"/>
          </w:tcPr>
          <w:p w:rsidR="00FA4088" w:rsidRDefault="00FA4088" w:rsidP="00FA4088">
            <w:pPr>
              <w:pStyle w:val="Prrafodelista"/>
              <w:ind w:left="0"/>
            </w:pPr>
            <w:r>
              <w:t>Facilidad de cambio del parseador o los algoritmos de este.</w:t>
            </w:r>
          </w:p>
        </w:tc>
        <w:tc>
          <w:tcPr>
            <w:tcW w:w="2832" w:type="dxa"/>
          </w:tcPr>
          <w:p w:rsidR="00FA4088" w:rsidRDefault="00FA4088" w:rsidP="00C966CD">
            <w:pPr>
              <w:pStyle w:val="Prrafodelista"/>
              <w:ind w:left="0"/>
            </w:pPr>
            <w:r>
              <w:t>Modificabilidad</w:t>
            </w:r>
          </w:p>
        </w:tc>
      </w:tr>
      <w:tr w:rsidR="00FA4088" w:rsidTr="00540369">
        <w:trPr>
          <w:jc w:val="center"/>
        </w:trPr>
        <w:tc>
          <w:tcPr>
            <w:tcW w:w="2831" w:type="dxa"/>
          </w:tcPr>
          <w:p w:rsidR="00FA4088" w:rsidRDefault="00FA4088" w:rsidP="00C966CD">
            <w:pPr>
              <w:pStyle w:val="Prrafodelista"/>
              <w:ind w:left="0"/>
            </w:pPr>
            <w:r>
              <w:t>AT004</w:t>
            </w:r>
          </w:p>
        </w:tc>
        <w:tc>
          <w:tcPr>
            <w:tcW w:w="2831" w:type="dxa"/>
          </w:tcPr>
          <w:p w:rsidR="00FA4088" w:rsidRDefault="00FA4088" w:rsidP="00C966CD">
            <w:pPr>
              <w:pStyle w:val="Prrafodelista"/>
              <w:ind w:left="0"/>
            </w:pPr>
            <w:r w:rsidRPr="00FA4088">
              <w:t xml:space="preserve">Escalabilidad del sistema, es posible que en el futuro </w:t>
            </w:r>
            <w:r w:rsidRPr="00FA4088">
              <w:lastRenderedPageBreak/>
              <w:t>aumente el volumen de datos a procesar.</w:t>
            </w:r>
          </w:p>
        </w:tc>
        <w:tc>
          <w:tcPr>
            <w:tcW w:w="2832" w:type="dxa"/>
          </w:tcPr>
          <w:p w:rsidR="00FA4088" w:rsidRDefault="00FA4088" w:rsidP="00C966CD">
            <w:pPr>
              <w:pStyle w:val="Prrafodelista"/>
              <w:ind w:left="0"/>
            </w:pPr>
            <w:r>
              <w:lastRenderedPageBreak/>
              <w:t>Modificabilidad</w:t>
            </w:r>
          </w:p>
        </w:tc>
      </w:tr>
      <w:tr w:rsidR="00FA4088" w:rsidTr="00540369">
        <w:trPr>
          <w:jc w:val="center"/>
        </w:trPr>
        <w:tc>
          <w:tcPr>
            <w:tcW w:w="2831" w:type="dxa"/>
          </w:tcPr>
          <w:p w:rsidR="00FA4088" w:rsidRDefault="00FA4088" w:rsidP="00C966CD">
            <w:pPr>
              <w:pStyle w:val="Prrafodelista"/>
              <w:ind w:left="0"/>
            </w:pPr>
            <w:r>
              <w:lastRenderedPageBreak/>
              <w:t>AT005</w:t>
            </w:r>
          </w:p>
        </w:tc>
        <w:tc>
          <w:tcPr>
            <w:tcW w:w="2831" w:type="dxa"/>
          </w:tcPr>
          <w:p w:rsidR="00FA4088" w:rsidRDefault="00FA4088" w:rsidP="00FA4088">
            <w:pPr>
              <w:pStyle w:val="Prrafodelista"/>
              <w:ind w:left="0"/>
            </w:pPr>
            <w:r w:rsidRPr="00FA4088">
              <w:t xml:space="preserve">Se debe asegurar la correcta </w:t>
            </w:r>
            <w:r>
              <w:t>realización de todos los trabajos</w:t>
            </w:r>
            <w:r w:rsidRPr="00FA4088">
              <w:t>.</w:t>
            </w:r>
          </w:p>
        </w:tc>
        <w:tc>
          <w:tcPr>
            <w:tcW w:w="2832" w:type="dxa"/>
          </w:tcPr>
          <w:p w:rsidR="00FA4088" w:rsidRDefault="00FA4088" w:rsidP="00C966CD">
            <w:pPr>
              <w:pStyle w:val="Prrafodelista"/>
              <w:ind w:left="0"/>
            </w:pPr>
            <w:r>
              <w:t>Rendimiento</w:t>
            </w:r>
          </w:p>
        </w:tc>
      </w:tr>
      <w:tr w:rsidR="00FA4088" w:rsidTr="00540369">
        <w:trPr>
          <w:jc w:val="center"/>
        </w:trPr>
        <w:tc>
          <w:tcPr>
            <w:tcW w:w="2831" w:type="dxa"/>
          </w:tcPr>
          <w:p w:rsidR="00FA4088" w:rsidRDefault="00FA4088" w:rsidP="00C966CD">
            <w:pPr>
              <w:pStyle w:val="Prrafodelista"/>
              <w:ind w:left="0"/>
            </w:pPr>
            <w:r>
              <w:t>AT006</w:t>
            </w:r>
          </w:p>
        </w:tc>
        <w:tc>
          <w:tcPr>
            <w:tcW w:w="2831" w:type="dxa"/>
          </w:tcPr>
          <w:p w:rsidR="00FA4088" w:rsidRDefault="00FA4088" w:rsidP="00C966CD">
            <w:pPr>
              <w:pStyle w:val="Prrafodelista"/>
              <w:ind w:left="0"/>
            </w:pPr>
            <w:r>
              <w:t>Seguridad de acceso a la base de datos.</w:t>
            </w:r>
          </w:p>
        </w:tc>
        <w:tc>
          <w:tcPr>
            <w:tcW w:w="2832" w:type="dxa"/>
          </w:tcPr>
          <w:p w:rsidR="00FA4088" w:rsidRDefault="00FA4088" w:rsidP="00C966CD">
            <w:pPr>
              <w:pStyle w:val="Prrafodelista"/>
              <w:ind w:left="0"/>
            </w:pPr>
            <w:r>
              <w:t>Seguridad</w:t>
            </w:r>
          </w:p>
        </w:tc>
      </w:tr>
      <w:tr w:rsidR="00FA4088" w:rsidTr="00540369">
        <w:trPr>
          <w:jc w:val="center"/>
        </w:trPr>
        <w:tc>
          <w:tcPr>
            <w:tcW w:w="2831" w:type="dxa"/>
          </w:tcPr>
          <w:p w:rsidR="00FA4088" w:rsidRDefault="00FA4088" w:rsidP="00C966CD">
            <w:pPr>
              <w:pStyle w:val="Prrafodelista"/>
              <w:ind w:left="0"/>
            </w:pPr>
            <w:r>
              <w:t>AT007</w:t>
            </w:r>
          </w:p>
        </w:tc>
        <w:tc>
          <w:tcPr>
            <w:tcW w:w="2831" w:type="dxa"/>
          </w:tcPr>
          <w:p w:rsidR="00FA4088" w:rsidRDefault="00FA4088" w:rsidP="00C966CD">
            <w:pPr>
              <w:pStyle w:val="Prrafodelista"/>
              <w:ind w:left="0"/>
            </w:pPr>
            <w:r>
              <w:t>Facilidad para probar la fiabilidad del sistema.</w:t>
            </w:r>
          </w:p>
        </w:tc>
        <w:tc>
          <w:tcPr>
            <w:tcW w:w="2832" w:type="dxa"/>
          </w:tcPr>
          <w:p w:rsidR="00FA4088" w:rsidRDefault="00FA4088" w:rsidP="00C966CD">
            <w:pPr>
              <w:pStyle w:val="Prrafodelista"/>
              <w:ind w:left="0"/>
            </w:pPr>
            <w:r>
              <w:t>Testabilidad</w:t>
            </w:r>
          </w:p>
        </w:tc>
      </w:tr>
      <w:tr w:rsidR="00FA4088" w:rsidTr="00540369">
        <w:trPr>
          <w:jc w:val="center"/>
        </w:trPr>
        <w:tc>
          <w:tcPr>
            <w:tcW w:w="2831" w:type="dxa"/>
          </w:tcPr>
          <w:p w:rsidR="00FA4088" w:rsidRDefault="00FA4088" w:rsidP="00C966CD">
            <w:pPr>
              <w:pStyle w:val="Prrafodelista"/>
              <w:ind w:left="0"/>
            </w:pPr>
            <w:r>
              <w:t>AT008</w:t>
            </w:r>
          </w:p>
        </w:tc>
        <w:tc>
          <w:tcPr>
            <w:tcW w:w="2831" w:type="dxa"/>
          </w:tcPr>
          <w:p w:rsidR="00FA4088" w:rsidRDefault="00FA4088" w:rsidP="00C966CD">
            <w:pPr>
              <w:pStyle w:val="Prrafodelista"/>
              <w:ind w:left="0"/>
            </w:pPr>
            <w:r>
              <w:t>Garantía de conversión correcta al formato deseado de los archivos.</w:t>
            </w:r>
          </w:p>
        </w:tc>
        <w:tc>
          <w:tcPr>
            <w:tcW w:w="2832" w:type="dxa"/>
          </w:tcPr>
          <w:p w:rsidR="00FA4088" w:rsidRDefault="00FA4088" w:rsidP="00C966CD">
            <w:pPr>
              <w:pStyle w:val="Prrafodelista"/>
              <w:ind w:left="0"/>
            </w:pPr>
            <w:r>
              <w:t>Testabilidad</w:t>
            </w:r>
          </w:p>
        </w:tc>
      </w:tr>
      <w:tr w:rsidR="00FA4088" w:rsidTr="00540369">
        <w:trPr>
          <w:jc w:val="center"/>
        </w:trPr>
        <w:tc>
          <w:tcPr>
            <w:tcW w:w="2831" w:type="dxa"/>
          </w:tcPr>
          <w:p w:rsidR="00FA4088" w:rsidRDefault="00FA4088" w:rsidP="00C966CD">
            <w:pPr>
              <w:pStyle w:val="Prrafodelista"/>
              <w:ind w:left="0"/>
            </w:pPr>
            <w:r>
              <w:t>AT009</w:t>
            </w:r>
          </w:p>
        </w:tc>
        <w:tc>
          <w:tcPr>
            <w:tcW w:w="2831" w:type="dxa"/>
          </w:tcPr>
          <w:p w:rsidR="00FA4088" w:rsidRDefault="00FA4088" w:rsidP="00C966CD">
            <w:pPr>
              <w:pStyle w:val="Prrafodelista"/>
              <w:ind w:left="0"/>
            </w:pPr>
            <w:r>
              <w:t>Facilidad al indicar los archivos a convertir</w:t>
            </w:r>
          </w:p>
        </w:tc>
        <w:tc>
          <w:tcPr>
            <w:tcW w:w="2832" w:type="dxa"/>
          </w:tcPr>
          <w:p w:rsidR="00FA4088" w:rsidRPr="00FA4088" w:rsidRDefault="00FA4088" w:rsidP="00C966CD">
            <w:pPr>
              <w:pStyle w:val="Prrafodelista"/>
              <w:ind w:left="0"/>
              <w:rPr>
                <w:u w:val="single"/>
              </w:rPr>
            </w:pPr>
            <w:r>
              <w:t>Usabilidad</w:t>
            </w:r>
          </w:p>
        </w:tc>
      </w:tr>
      <w:tr w:rsidR="00684A76" w:rsidTr="00540369">
        <w:trPr>
          <w:jc w:val="center"/>
        </w:trPr>
        <w:tc>
          <w:tcPr>
            <w:tcW w:w="2831" w:type="dxa"/>
          </w:tcPr>
          <w:p w:rsidR="00684A76" w:rsidRDefault="00684A76" w:rsidP="00C966CD">
            <w:pPr>
              <w:pStyle w:val="Prrafodelista"/>
              <w:ind w:left="0"/>
            </w:pPr>
            <w:r>
              <w:t>AT010</w:t>
            </w:r>
          </w:p>
        </w:tc>
        <w:tc>
          <w:tcPr>
            <w:tcW w:w="2831" w:type="dxa"/>
          </w:tcPr>
          <w:p w:rsidR="00684A76" w:rsidRDefault="00684A76" w:rsidP="00C966CD">
            <w:pPr>
              <w:pStyle w:val="Prrafodelista"/>
              <w:ind w:left="0"/>
            </w:pPr>
            <w:r>
              <w:t>Permitir observar los estados intermedios del proceso de conversión.</w:t>
            </w:r>
          </w:p>
        </w:tc>
        <w:tc>
          <w:tcPr>
            <w:tcW w:w="2832" w:type="dxa"/>
          </w:tcPr>
          <w:p w:rsidR="00684A76" w:rsidRPr="005F44C7" w:rsidRDefault="005F44C7" w:rsidP="00C966CD">
            <w:pPr>
              <w:pStyle w:val="Prrafodelista"/>
              <w:ind w:left="0"/>
              <w:rPr>
                <w:u w:val="single"/>
              </w:rPr>
            </w:pPr>
            <w:r>
              <w:t>Depurabilidad</w:t>
            </w:r>
          </w:p>
        </w:tc>
      </w:tr>
    </w:tbl>
    <w:p w:rsidR="00540369" w:rsidRDefault="00540369" w:rsidP="00BA55C1"/>
    <w:p w:rsidR="00594965" w:rsidRDefault="00594965" w:rsidP="00BA55C1"/>
    <w:p w:rsidR="00594965" w:rsidRDefault="00594965" w:rsidP="00BA55C1"/>
    <w:p w:rsidR="00594965" w:rsidRDefault="00594965" w:rsidP="00BA55C1"/>
    <w:p w:rsidR="00594965" w:rsidRDefault="00594965" w:rsidP="00BA55C1"/>
    <w:p w:rsid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tbl>
      <w:tblPr>
        <w:tblStyle w:val="Tablaconcuadrcula"/>
        <w:tblW w:w="0" w:type="auto"/>
        <w:jc w:val="center"/>
        <w:tblLook w:val="04A0" w:firstRow="1" w:lastRow="0" w:firstColumn="1" w:lastColumn="0" w:noHBand="0" w:noVBand="1"/>
      </w:tblPr>
      <w:tblGrid>
        <w:gridCol w:w="2092"/>
        <w:gridCol w:w="1415"/>
        <w:gridCol w:w="1266"/>
        <w:gridCol w:w="1266"/>
        <w:gridCol w:w="1266"/>
      </w:tblGrid>
      <w:tr w:rsidR="00045CA4" w:rsidTr="004168C5">
        <w:trPr>
          <w:trHeight w:val="538"/>
          <w:jc w:val="center"/>
        </w:trPr>
        <w:tc>
          <w:tcPr>
            <w:tcW w:w="2092" w:type="dxa"/>
            <w:tcBorders>
              <w:tr2bl w:val="single" w:sz="4" w:space="0" w:color="auto"/>
            </w:tcBorders>
          </w:tcPr>
          <w:p w:rsidR="00045CA4" w:rsidRDefault="00045CA4" w:rsidP="00C966CD">
            <w:pPr>
              <w:pStyle w:val="Prrafodelista"/>
              <w:ind w:left="0"/>
            </w:pPr>
            <w:r>
              <w:t>Atributos</w:t>
            </w:r>
          </w:p>
          <w:p w:rsidR="00045CA4" w:rsidRDefault="00045CA4" w:rsidP="00C966CD">
            <w:pPr>
              <w:pStyle w:val="Prrafodelista"/>
              <w:ind w:left="0"/>
            </w:pPr>
            <w:r>
              <w:t xml:space="preserve">                               Stakeholders</w:t>
            </w:r>
          </w:p>
        </w:tc>
        <w:tc>
          <w:tcPr>
            <w:tcW w:w="1415" w:type="dxa"/>
          </w:tcPr>
          <w:p w:rsidR="00045CA4" w:rsidRDefault="00045CA4" w:rsidP="000C3F9C">
            <w:pPr>
              <w:pStyle w:val="Prrafodelista"/>
              <w:ind w:left="0"/>
              <w:jc w:val="center"/>
            </w:pPr>
            <w:r>
              <w:t>ST-01</w:t>
            </w:r>
          </w:p>
        </w:tc>
        <w:tc>
          <w:tcPr>
            <w:tcW w:w="1266" w:type="dxa"/>
          </w:tcPr>
          <w:p w:rsidR="00045CA4" w:rsidRDefault="00045CA4" w:rsidP="00F97125">
            <w:pPr>
              <w:pStyle w:val="Prrafodelista"/>
              <w:ind w:left="0"/>
              <w:jc w:val="center"/>
            </w:pPr>
            <w:r>
              <w:t>ST-02</w:t>
            </w:r>
          </w:p>
        </w:tc>
        <w:tc>
          <w:tcPr>
            <w:tcW w:w="1266" w:type="dxa"/>
          </w:tcPr>
          <w:p w:rsidR="00045CA4" w:rsidRDefault="00045CA4" w:rsidP="00F97125">
            <w:pPr>
              <w:pStyle w:val="Prrafodelista"/>
              <w:ind w:left="0"/>
              <w:jc w:val="center"/>
            </w:pPr>
            <w:r>
              <w:t>ST-03</w:t>
            </w:r>
          </w:p>
        </w:tc>
        <w:tc>
          <w:tcPr>
            <w:tcW w:w="1266" w:type="dxa"/>
          </w:tcPr>
          <w:p w:rsidR="00045CA4" w:rsidRDefault="00045CA4" w:rsidP="00F97125">
            <w:pPr>
              <w:pStyle w:val="Prrafodelista"/>
              <w:ind w:left="0"/>
              <w:jc w:val="center"/>
            </w:pPr>
            <w:r>
              <w:t>ST-04</w:t>
            </w:r>
          </w:p>
        </w:tc>
      </w:tr>
      <w:tr w:rsidR="00045CA4" w:rsidTr="004168C5">
        <w:trPr>
          <w:jc w:val="center"/>
        </w:trPr>
        <w:tc>
          <w:tcPr>
            <w:tcW w:w="2092" w:type="dxa"/>
          </w:tcPr>
          <w:p w:rsidR="00045CA4" w:rsidRDefault="00045CA4" w:rsidP="00C966CD">
            <w:pPr>
              <w:pStyle w:val="Prrafodelista"/>
              <w:ind w:left="0"/>
            </w:pPr>
            <w:r>
              <w:t>AT001</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r>
      <w:tr w:rsidR="00045CA4" w:rsidTr="004168C5">
        <w:trPr>
          <w:jc w:val="center"/>
        </w:trPr>
        <w:tc>
          <w:tcPr>
            <w:tcW w:w="2092" w:type="dxa"/>
          </w:tcPr>
          <w:p w:rsidR="00045CA4" w:rsidRPr="00E436E0" w:rsidRDefault="00045CA4" w:rsidP="00C966CD">
            <w:pPr>
              <w:pStyle w:val="Prrafodelista"/>
              <w:ind w:left="0"/>
              <w:rPr>
                <w:u w:val="single"/>
              </w:rPr>
            </w:pPr>
            <w:r>
              <w:t>AT002</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c>
          <w:tcPr>
            <w:tcW w:w="1266" w:type="dxa"/>
          </w:tcPr>
          <w:p w:rsidR="00045CA4" w:rsidRDefault="00045CA4" w:rsidP="00F97125">
            <w:pPr>
              <w:pStyle w:val="Prrafodelista"/>
              <w:ind w:left="0"/>
              <w:jc w:val="center"/>
            </w:pPr>
          </w:p>
        </w:tc>
      </w:tr>
      <w:tr w:rsidR="00045CA4" w:rsidTr="004168C5">
        <w:trPr>
          <w:jc w:val="center"/>
        </w:trPr>
        <w:tc>
          <w:tcPr>
            <w:tcW w:w="2092" w:type="dxa"/>
          </w:tcPr>
          <w:p w:rsidR="00045CA4" w:rsidRDefault="00045CA4" w:rsidP="00C966CD">
            <w:pPr>
              <w:pStyle w:val="Prrafodelista"/>
              <w:ind w:left="0"/>
            </w:pPr>
            <w:r>
              <w:t>AT003</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c>
          <w:tcPr>
            <w:tcW w:w="1266" w:type="dxa"/>
          </w:tcPr>
          <w:p w:rsidR="00045CA4" w:rsidRDefault="00045CA4" w:rsidP="00F97125">
            <w:pPr>
              <w:pStyle w:val="Prrafodelista"/>
              <w:ind w:left="0"/>
              <w:jc w:val="center"/>
            </w:pPr>
          </w:p>
        </w:tc>
      </w:tr>
      <w:tr w:rsidR="00045CA4" w:rsidTr="004168C5">
        <w:trPr>
          <w:jc w:val="center"/>
        </w:trPr>
        <w:tc>
          <w:tcPr>
            <w:tcW w:w="2092" w:type="dxa"/>
          </w:tcPr>
          <w:p w:rsidR="00045CA4" w:rsidRDefault="00045CA4" w:rsidP="00C966CD">
            <w:pPr>
              <w:pStyle w:val="Prrafodelista"/>
              <w:ind w:left="0"/>
            </w:pPr>
            <w:r>
              <w:t>AT004</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r>
      <w:tr w:rsidR="00045CA4" w:rsidTr="004168C5">
        <w:trPr>
          <w:jc w:val="center"/>
        </w:trPr>
        <w:tc>
          <w:tcPr>
            <w:tcW w:w="2092" w:type="dxa"/>
          </w:tcPr>
          <w:p w:rsidR="00045CA4" w:rsidRDefault="00045CA4" w:rsidP="00C966CD">
            <w:pPr>
              <w:pStyle w:val="Prrafodelista"/>
              <w:ind w:left="0"/>
            </w:pPr>
            <w:r>
              <w:t>AT005</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c>
          <w:tcPr>
            <w:tcW w:w="1266" w:type="dxa"/>
          </w:tcPr>
          <w:p w:rsidR="00045CA4" w:rsidRDefault="00045CA4" w:rsidP="00F97125">
            <w:pPr>
              <w:pStyle w:val="Prrafodelista"/>
              <w:ind w:left="0"/>
              <w:jc w:val="center"/>
            </w:pPr>
          </w:p>
        </w:tc>
      </w:tr>
      <w:tr w:rsidR="00045CA4" w:rsidTr="004168C5">
        <w:trPr>
          <w:jc w:val="center"/>
        </w:trPr>
        <w:tc>
          <w:tcPr>
            <w:tcW w:w="2092" w:type="dxa"/>
          </w:tcPr>
          <w:p w:rsidR="00045CA4" w:rsidRDefault="00045CA4" w:rsidP="00C966CD">
            <w:pPr>
              <w:pStyle w:val="Prrafodelista"/>
              <w:ind w:left="0"/>
            </w:pPr>
            <w:r>
              <w:t>AT006</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r>
      <w:tr w:rsidR="00045CA4" w:rsidTr="004168C5">
        <w:trPr>
          <w:jc w:val="center"/>
        </w:trPr>
        <w:tc>
          <w:tcPr>
            <w:tcW w:w="2092" w:type="dxa"/>
          </w:tcPr>
          <w:p w:rsidR="00045CA4" w:rsidRDefault="00045CA4" w:rsidP="00C966CD">
            <w:pPr>
              <w:pStyle w:val="Prrafodelista"/>
              <w:ind w:left="0"/>
            </w:pPr>
            <w:r>
              <w:t>AT007</w:t>
            </w:r>
          </w:p>
        </w:tc>
        <w:tc>
          <w:tcPr>
            <w:tcW w:w="1415" w:type="dxa"/>
          </w:tcPr>
          <w:p w:rsidR="00045CA4" w:rsidRDefault="00045CA4" w:rsidP="000C3F9C">
            <w:pPr>
              <w:pStyle w:val="Prrafodelista"/>
              <w:ind w:left="0"/>
              <w:jc w:val="center"/>
            </w:pP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c>
          <w:tcPr>
            <w:tcW w:w="1266" w:type="dxa"/>
          </w:tcPr>
          <w:p w:rsidR="00045CA4" w:rsidRDefault="00045CA4" w:rsidP="00F97125">
            <w:pPr>
              <w:pStyle w:val="Prrafodelista"/>
              <w:ind w:left="0"/>
              <w:jc w:val="center"/>
            </w:pPr>
            <w:r>
              <w:t>x</w:t>
            </w:r>
          </w:p>
        </w:tc>
      </w:tr>
      <w:tr w:rsidR="00045CA4" w:rsidTr="004168C5">
        <w:trPr>
          <w:jc w:val="center"/>
        </w:trPr>
        <w:tc>
          <w:tcPr>
            <w:tcW w:w="2092" w:type="dxa"/>
          </w:tcPr>
          <w:p w:rsidR="00045CA4" w:rsidRDefault="00045CA4" w:rsidP="00C966CD">
            <w:pPr>
              <w:pStyle w:val="Prrafodelista"/>
              <w:ind w:left="0"/>
            </w:pPr>
            <w:r>
              <w:t>AT008</w:t>
            </w:r>
          </w:p>
        </w:tc>
        <w:tc>
          <w:tcPr>
            <w:tcW w:w="1415" w:type="dxa"/>
          </w:tcPr>
          <w:p w:rsidR="00045CA4" w:rsidRDefault="00045CA4" w:rsidP="000C3F9C">
            <w:pPr>
              <w:pStyle w:val="Prrafodelista"/>
              <w:ind w:left="0"/>
              <w:jc w:val="center"/>
            </w:pP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r>
      <w:tr w:rsidR="00045CA4" w:rsidTr="004168C5">
        <w:trPr>
          <w:jc w:val="center"/>
        </w:trPr>
        <w:tc>
          <w:tcPr>
            <w:tcW w:w="2092" w:type="dxa"/>
          </w:tcPr>
          <w:p w:rsidR="00045CA4" w:rsidRDefault="00045CA4" w:rsidP="00C966CD">
            <w:pPr>
              <w:pStyle w:val="Prrafodelista"/>
              <w:ind w:left="0"/>
            </w:pPr>
            <w:r>
              <w:t>AT009</w:t>
            </w:r>
          </w:p>
        </w:tc>
        <w:tc>
          <w:tcPr>
            <w:tcW w:w="1415" w:type="dxa"/>
          </w:tcPr>
          <w:p w:rsidR="00045CA4" w:rsidRDefault="00045CA4" w:rsidP="000C3F9C">
            <w:pPr>
              <w:pStyle w:val="Prrafodelista"/>
              <w:ind w:left="0"/>
              <w:jc w:val="center"/>
            </w:pP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r>
    </w:tbl>
    <w:p w:rsidR="00084B5B" w:rsidRPr="00084B5B" w:rsidRDefault="00084B5B" w:rsidP="00BA55C1">
      <w:pPr>
        <w:rPr>
          <w:rFonts w:asciiTheme="majorHAnsi" w:eastAsiaTheme="majorEastAsia" w:hAnsiTheme="majorHAnsi" w:cstheme="majorBidi"/>
          <w:color w:val="2E74B5" w:themeColor="accent1" w:themeShade="BF"/>
          <w:sz w:val="26"/>
          <w:szCs w:val="26"/>
        </w:rPr>
      </w:pPr>
    </w:p>
    <w:p w:rsidR="00540369" w:rsidRP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Descripción del negocio de la solución</w:t>
      </w:r>
    </w:p>
    <w:p w:rsid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Escenarios de calidad</w:t>
      </w:r>
    </w:p>
    <w:tbl>
      <w:tblPr>
        <w:tblStyle w:val="Tablaconcuadrcula"/>
        <w:tblW w:w="9689" w:type="dxa"/>
        <w:jc w:val="center"/>
        <w:tblLayout w:type="fixed"/>
        <w:tblLook w:val="04A0" w:firstRow="1" w:lastRow="0" w:firstColumn="1" w:lastColumn="0" w:noHBand="0" w:noVBand="1"/>
      </w:tblPr>
      <w:tblGrid>
        <w:gridCol w:w="1468"/>
        <w:gridCol w:w="1134"/>
        <w:gridCol w:w="992"/>
        <w:gridCol w:w="992"/>
        <w:gridCol w:w="1134"/>
        <w:gridCol w:w="1276"/>
        <w:gridCol w:w="1417"/>
        <w:gridCol w:w="1276"/>
      </w:tblGrid>
      <w:tr w:rsidR="00084B5B" w:rsidTr="00084B5B">
        <w:trPr>
          <w:jc w:val="center"/>
        </w:trPr>
        <w:tc>
          <w:tcPr>
            <w:tcW w:w="1468" w:type="dxa"/>
          </w:tcPr>
          <w:p w:rsidR="00084B5B" w:rsidRDefault="00084B5B" w:rsidP="00C966CD">
            <w:pPr>
              <w:pStyle w:val="Prrafodelista"/>
              <w:ind w:left="0"/>
            </w:pPr>
            <w:r>
              <w:t>Nº Escenario</w:t>
            </w:r>
          </w:p>
        </w:tc>
        <w:tc>
          <w:tcPr>
            <w:tcW w:w="1134" w:type="dxa"/>
          </w:tcPr>
          <w:p w:rsidR="00084B5B" w:rsidRDefault="00084B5B" w:rsidP="00C966CD">
            <w:pPr>
              <w:pStyle w:val="Prrafodelista"/>
              <w:ind w:left="0"/>
            </w:pPr>
            <w:r>
              <w:t>Fuente de estímulo</w:t>
            </w:r>
          </w:p>
        </w:tc>
        <w:tc>
          <w:tcPr>
            <w:tcW w:w="992" w:type="dxa"/>
          </w:tcPr>
          <w:p w:rsidR="00084B5B" w:rsidRDefault="00084B5B" w:rsidP="00C966CD">
            <w:pPr>
              <w:pStyle w:val="Prrafodelista"/>
              <w:ind w:left="0"/>
            </w:pPr>
            <w:r>
              <w:t>Estímulo</w:t>
            </w:r>
          </w:p>
        </w:tc>
        <w:tc>
          <w:tcPr>
            <w:tcW w:w="992" w:type="dxa"/>
          </w:tcPr>
          <w:p w:rsidR="00084B5B" w:rsidRDefault="00084B5B" w:rsidP="00C966CD">
            <w:pPr>
              <w:pStyle w:val="Prrafodelista"/>
              <w:ind w:left="0"/>
            </w:pPr>
            <w:r>
              <w:t>Entorno</w:t>
            </w:r>
          </w:p>
        </w:tc>
        <w:tc>
          <w:tcPr>
            <w:tcW w:w="1134" w:type="dxa"/>
          </w:tcPr>
          <w:p w:rsidR="00084B5B" w:rsidRDefault="00084B5B" w:rsidP="00C966CD">
            <w:pPr>
              <w:pStyle w:val="Prrafodelista"/>
              <w:ind w:left="0"/>
            </w:pPr>
            <w:r>
              <w:t>Artefacto</w:t>
            </w:r>
          </w:p>
        </w:tc>
        <w:tc>
          <w:tcPr>
            <w:tcW w:w="1276" w:type="dxa"/>
          </w:tcPr>
          <w:p w:rsidR="00084B5B" w:rsidRDefault="00084B5B" w:rsidP="00C966CD">
            <w:pPr>
              <w:pStyle w:val="Prrafodelista"/>
              <w:ind w:left="0"/>
            </w:pPr>
            <w:r>
              <w:t>Respuesta</w:t>
            </w:r>
          </w:p>
        </w:tc>
        <w:tc>
          <w:tcPr>
            <w:tcW w:w="1417" w:type="dxa"/>
          </w:tcPr>
          <w:p w:rsidR="00084B5B" w:rsidRDefault="00084B5B" w:rsidP="00C966CD">
            <w:pPr>
              <w:pStyle w:val="Prrafodelista"/>
              <w:ind w:left="0"/>
            </w:pPr>
            <w:r>
              <w:t>Medición de respuesta</w:t>
            </w:r>
          </w:p>
        </w:tc>
        <w:tc>
          <w:tcPr>
            <w:tcW w:w="1276" w:type="dxa"/>
          </w:tcPr>
          <w:p w:rsidR="00084B5B" w:rsidRDefault="00084B5B" w:rsidP="00C966CD">
            <w:pPr>
              <w:pStyle w:val="Prrafodelista"/>
              <w:ind w:left="0"/>
            </w:pPr>
            <w:r>
              <w:t>Atributo de calidad</w:t>
            </w:r>
          </w:p>
        </w:tc>
      </w:tr>
      <w:tr w:rsidR="00084B5B" w:rsidTr="00084B5B">
        <w:trPr>
          <w:jc w:val="center"/>
        </w:trPr>
        <w:tc>
          <w:tcPr>
            <w:tcW w:w="1468" w:type="dxa"/>
          </w:tcPr>
          <w:p w:rsidR="00084B5B" w:rsidRDefault="00084B5B" w:rsidP="00C966CD">
            <w:pPr>
              <w:pStyle w:val="Prrafodelista"/>
              <w:ind w:left="0"/>
            </w:pPr>
            <w:r>
              <w:t>1</w:t>
            </w:r>
          </w:p>
        </w:tc>
        <w:tc>
          <w:tcPr>
            <w:tcW w:w="1134" w:type="dxa"/>
          </w:tcPr>
          <w:p w:rsidR="00084B5B" w:rsidRDefault="00084B5B" w:rsidP="00C966CD">
            <w:pPr>
              <w:pStyle w:val="Prrafodelista"/>
              <w:ind w:left="0"/>
            </w:pPr>
          </w:p>
        </w:tc>
        <w:tc>
          <w:tcPr>
            <w:tcW w:w="992" w:type="dxa"/>
          </w:tcPr>
          <w:p w:rsidR="00084B5B" w:rsidRDefault="00084B5B" w:rsidP="00C966CD">
            <w:pPr>
              <w:pStyle w:val="Prrafodelista"/>
              <w:ind w:left="0"/>
            </w:pPr>
          </w:p>
        </w:tc>
        <w:tc>
          <w:tcPr>
            <w:tcW w:w="992" w:type="dxa"/>
          </w:tcPr>
          <w:p w:rsidR="00084B5B" w:rsidRDefault="00084B5B" w:rsidP="00C966CD">
            <w:pPr>
              <w:pStyle w:val="Prrafodelista"/>
              <w:ind w:left="0"/>
            </w:pPr>
          </w:p>
        </w:tc>
        <w:tc>
          <w:tcPr>
            <w:tcW w:w="1134" w:type="dxa"/>
          </w:tcPr>
          <w:p w:rsidR="00084B5B" w:rsidRDefault="00084B5B" w:rsidP="00C966CD">
            <w:pPr>
              <w:pStyle w:val="Prrafodelista"/>
              <w:ind w:left="0"/>
            </w:pPr>
          </w:p>
        </w:tc>
        <w:tc>
          <w:tcPr>
            <w:tcW w:w="1276" w:type="dxa"/>
          </w:tcPr>
          <w:p w:rsidR="00084B5B" w:rsidRDefault="00084B5B" w:rsidP="00C966CD">
            <w:pPr>
              <w:pStyle w:val="Prrafodelista"/>
              <w:ind w:left="0"/>
            </w:pPr>
          </w:p>
        </w:tc>
        <w:tc>
          <w:tcPr>
            <w:tcW w:w="1417" w:type="dxa"/>
          </w:tcPr>
          <w:p w:rsidR="00084B5B" w:rsidRDefault="00084B5B" w:rsidP="00C966CD">
            <w:pPr>
              <w:pStyle w:val="Prrafodelista"/>
              <w:ind w:left="0"/>
            </w:pPr>
          </w:p>
        </w:tc>
        <w:tc>
          <w:tcPr>
            <w:tcW w:w="1276" w:type="dxa"/>
          </w:tcPr>
          <w:p w:rsidR="00084B5B" w:rsidRDefault="00084B5B" w:rsidP="00C966CD">
            <w:pPr>
              <w:pStyle w:val="Prrafodelista"/>
              <w:ind w:left="0"/>
            </w:pPr>
            <w:r>
              <w:t>AT---</w:t>
            </w:r>
          </w:p>
        </w:tc>
      </w:tr>
      <w:tr w:rsidR="00084B5B" w:rsidTr="00084B5B">
        <w:trPr>
          <w:jc w:val="center"/>
        </w:trPr>
        <w:tc>
          <w:tcPr>
            <w:tcW w:w="1468" w:type="dxa"/>
          </w:tcPr>
          <w:p w:rsidR="00084B5B" w:rsidRDefault="00084B5B" w:rsidP="00C966CD">
            <w:pPr>
              <w:pStyle w:val="Prrafodelista"/>
              <w:ind w:left="0"/>
            </w:pPr>
            <w:r>
              <w:t>2</w:t>
            </w:r>
          </w:p>
        </w:tc>
        <w:tc>
          <w:tcPr>
            <w:tcW w:w="1134" w:type="dxa"/>
          </w:tcPr>
          <w:p w:rsidR="00084B5B" w:rsidRDefault="00084B5B" w:rsidP="00C966CD">
            <w:pPr>
              <w:pStyle w:val="Prrafodelista"/>
              <w:ind w:left="0"/>
            </w:pPr>
          </w:p>
        </w:tc>
        <w:tc>
          <w:tcPr>
            <w:tcW w:w="992" w:type="dxa"/>
          </w:tcPr>
          <w:p w:rsidR="00084B5B" w:rsidRDefault="00084B5B" w:rsidP="00C966CD">
            <w:pPr>
              <w:pStyle w:val="Prrafodelista"/>
              <w:ind w:left="0"/>
            </w:pPr>
          </w:p>
        </w:tc>
        <w:tc>
          <w:tcPr>
            <w:tcW w:w="992" w:type="dxa"/>
          </w:tcPr>
          <w:p w:rsidR="00084B5B" w:rsidRDefault="00084B5B" w:rsidP="00C966CD">
            <w:pPr>
              <w:pStyle w:val="Prrafodelista"/>
              <w:ind w:left="0"/>
            </w:pPr>
          </w:p>
        </w:tc>
        <w:tc>
          <w:tcPr>
            <w:tcW w:w="1134" w:type="dxa"/>
          </w:tcPr>
          <w:p w:rsidR="00084B5B" w:rsidRDefault="00084B5B" w:rsidP="00C966CD">
            <w:pPr>
              <w:pStyle w:val="Prrafodelista"/>
              <w:ind w:left="0"/>
            </w:pPr>
          </w:p>
        </w:tc>
        <w:tc>
          <w:tcPr>
            <w:tcW w:w="1276" w:type="dxa"/>
          </w:tcPr>
          <w:p w:rsidR="00084B5B" w:rsidRDefault="00084B5B" w:rsidP="00C966CD">
            <w:pPr>
              <w:pStyle w:val="Prrafodelista"/>
              <w:ind w:left="0"/>
            </w:pPr>
          </w:p>
        </w:tc>
        <w:tc>
          <w:tcPr>
            <w:tcW w:w="1417" w:type="dxa"/>
          </w:tcPr>
          <w:p w:rsidR="00084B5B" w:rsidRDefault="00084B5B" w:rsidP="00C966CD">
            <w:pPr>
              <w:pStyle w:val="Prrafodelista"/>
              <w:ind w:left="0"/>
            </w:pPr>
          </w:p>
        </w:tc>
        <w:tc>
          <w:tcPr>
            <w:tcW w:w="1276" w:type="dxa"/>
          </w:tcPr>
          <w:p w:rsidR="00084B5B" w:rsidRDefault="00084B5B" w:rsidP="00C966CD">
            <w:pPr>
              <w:pStyle w:val="Prrafodelista"/>
              <w:ind w:left="0"/>
            </w:pPr>
            <w:r>
              <w:t>AT---</w:t>
            </w:r>
          </w:p>
        </w:tc>
      </w:tr>
    </w:tbl>
    <w:p w:rsidR="00084B5B" w:rsidRPr="00084B5B" w:rsidRDefault="00084B5B" w:rsidP="00084B5B">
      <w:pPr>
        <w:rPr>
          <w:rFonts w:asciiTheme="majorHAnsi" w:eastAsiaTheme="majorEastAsia" w:hAnsiTheme="majorHAnsi" w:cstheme="majorBidi"/>
          <w:color w:val="2E74B5" w:themeColor="accent1" w:themeShade="BF"/>
          <w:sz w:val="26"/>
          <w:szCs w:val="26"/>
        </w:rPr>
      </w:pPr>
    </w:p>
    <w:p w:rsidR="00540369" w:rsidRP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Vistas (incluir en todas justificación)</w:t>
      </w:r>
    </w:p>
    <w:p w:rsidR="00540369" w:rsidRPr="00540369" w:rsidRDefault="00540369" w:rsidP="00540369">
      <w:pPr>
        <w:pStyle w:val="Ttulo3"/>
        <w:numPr>
          <w:ilvl w:val="1"/>
          <w:numId w:val="4"/>
        </w:numPr>
      </w:pPr>
      <w:r w:rsidRPr="00540369">
        <w:lastRenderedPageBreak/>
        <w:t>Vista del sistema (diagrama global de componentes)</w:t>
      </w:r>
    </w:p>
    <w:p w:rsidR="00540369" w:rsidRPr="00540369" w:rsidRDefault="00540369" w:rsidP="00540369">
      <w:pPr>
        <w:pStyle w:val="Ttulo3"/>
        <w:numPr>
          <w:ilvl w:val="1"/>
          <w:numId w:val="4"/>
        </w:numPr>
      </w:pPr>
      <w:r w:rsidRPr="00540369">
        <w:t>Diagrama de componentes (uno para cada subsistema- conectar siempre con puertos)</w:t>
      </w:r>
    </w:p>
    <w:p w:rsidR="00540369" w:rsidRPr="00540369" w:rsidRDefault="00540369" w:rsidP="00540369">
      <w:pPr>
        <w:pStyle w:val="Ttulo3"/>
        <w:numPr>
          <w:ilvl w:val="1"/>
          <w:numId w:val="4"/>
        </w:numPr>
      </w:pPr>
      <w:r w:rsidRPr="00540369">
        <w:t>Diagrama de paquetes</w:t>
      </w:r>
    </w:p>
    <w:p w:rsidR="00540369" w:rsidRPr="00540369" w:rsidRDefault="00540369" w:rsidP="00540369">
      <w:pPr>
        <w:pStyle w:val="Ttulo3"/>
        <w:numPr>
          <w:ilvl w:val="1"/>
          <w:numId w:val="4"/>
        </w:numPr>
      </w:pPr>
      <w:r w:rsidRPr="00540369">
        <w:t>Diagrama de despliegue</w:t>
      </w:r>
    </w:p>
    <w:p w:rsidR="00540369" w:rsidRPr="00540369" w:rsidRDefault="00540369" w:rsidP="0031000F">
      <w:pPr>
        <w:pStyle w:val="Ttulo3"/>
        <w:numPr>
          <w:ilvl w:val="1"/>
          <w:numId w:val="4"/>
        </w:numPr>
      </w:pPr>
      <w:r w:rsidRPr="00540369">
        <w:t>Diagrama de secuencia</w:t>
      </w:r>
    </w:p>
    <w:sectPr w:rsidR="00540369" w:rsidRPr="00540369">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20D" w:rsidRDefault="0059120D" w:rsidP="0036078D">
      <w:pPr>
        <w:spacing w:after="0" w:line="240" w:lineRule="auto"/>
      </w:pPr>
      <w:r>
        <w:separator/>
      </w:r>
    </w:p>
  </w:endnote>
  <w:endnote w:type="continuationSeparator" w:id="0">
    <w:p w:rsidR="0059120D" w:rsidRDefault="0059120D"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78D" w:rsidRPr="0036078D" w:rsidRDefault="0036078D" w:rsidP="0036078D">
    <w:pPr>
      <w:pStyle w:val="Piedepgina"/>
      <w:jc w:val="center"/>
      <w:rPr>
        <w:i/>
        <w:sz w:val="19"/>
        <w:szCs w:val="19"/>
      </w:rPr>
    </w:pPr>
    <w:r w:rsidRPr="0036078D">
      <w:rPr>
        <w:i/>
        <w:sz w:val="19"/>
        <w:szCs w:val="19"/>
      </w:rPr>
      <w:t>Álvaro V. - Ángela G. – Cristian G. – Ivana F. – Jhonny S. – J.A. Montero – María P. – Ruan A. – Samanta 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20D" w:rsidRDefault="0059120D" w:rsidP="0036078D">
      <w:pPr>
        <w:spacing w:after="0" w:line="240" w:lineRule="auto"/>
      </w:pPr>
      <w:r>
        <w:separator/>
      </w:r>
    </w:p>
  </w:footnote>
  <w:footnote w:type="continuationSeparator" w:id="0">
    <w:p w:rsidR="0059120D" w:rsidRDefault="0059120D"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8B6" w:rsidRPr="001678B6" w:rsidRDefault="001678B6" w:rsidP="001678B6">
    <w:pPr>
      <w:pStyle w:val="Encabezado"/>
    </w:pPr>
    <w:r>
      <w:rPr>
        <w:noProof/>
        <w:lang w:eastAsia="es-ES"/>
      </w:rPr>
      <w:drawing>
        <wp:anchor distT="0" distB="0" distL="114300" distR="114300" simplePos="0" relativeHeight="251658240"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2">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5">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0">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2">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18">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8"/>
  </w:num>
  <w:num w:numId="4">
    <w:abstractNumId w:val="20"/>
  </w:num>
  <w:num w:numId="5">
    <w:abstractNumId w:val="7"/>
  </w:num>
  <w:num w:numId="6">
    <w:abstractNumId w:val="1"/>
  </w:num>
  <w:num w:numId="7">
    <w:abstractNumId w:val="9"/>
  </w:num>
  <w:num w:numId="8">
    <w:abstractNumId w:val="11"/>
  </w:num>
  <w:num w:numId="9">
    <w:abstractNumId w:val="17"/>
  </w:num>
  <w:num w:numId="10">
    <w:abstractNumId w:val="22"/>
  </w:num>
  <w:num w:numId="11">
    <w:abstractNumId w:val="16"/>
  </w:num>
  <w:num w:numId="12">
    <w:abstractNumId w:val="2"/>
  </w:num>
  <w:num w:numId="13">
    <w:abstractNumId w:val="14"/>
  </w:num>
  <w:num w:numId="14">
    <w:abstractNumId w:val="23"/>
  </w:num>
  <w:num w:numId="15">
    <w:abstractNumId w:val="19"/>
  </w:num>
  <w:num w:numId="16">
    <w:abstractNumId w:val="10"/>
  </w:num>
  <w:num w:numId="17">
    <w:abstractNumId w:val="0"/>
  </w:num>
  <w:num w:numId="18">
    <w:abstractNumId w:val="21"/>
  </w:num>
  <w:num w:numId="19">
    <w:abstractNumId w:val="12"/>
  </w:num>
  <w:num w:numId="20">
    <w:abstractNumId w:val="18"/>
  </w:num>
  <w:num w:numId="21">
    <w:abstractNumId w:val="15"/>
  </w:num>
  <w:num w:numId="22">
    <w:abstractNumId w:val="5"/>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305A4"/>
    <w:rsid w:val="000452DE"/>
    <w:rsid w:val="00045CA4"/>
    <w:rsid w:val="00045DD3"/>
    <w:rsid w:val="0006123F"/>
    <w:rsid w:val="00070B8D"/>
    <w:rsid w:val="00084B5B"/>
    <w:rsid w:val="00093A2F"/>
    <w:rsid w:val="00093ADB"/>
    <w:rsid w:val="000C3F9C"/>
    <w:rsid w:val="000D0079"/>
    <w:rsid w:val="00110B98"/>
    <w:rsid w:val="0014603E"/>
    <w:rsid w:val="001678B6"/>
    <w:rsid w:val="001B400D"/>
    <w:rsid w:val="001F6D9F"/>
    <w:rsid w:val="00215F2D"/>
    <w:rsid w:val="002B3CFA"/>
    <w:rsid w:val="002E3363"/>
    <w:rsid w:val="002E40E3"/>
    <w:rsid w:val="0031000F"/>
    <w:rsid w:val="00317449"/>
    <w:rsid w:val="00322FA8"/>
    <w:rsid w:val="0036078D"/>
    <w:rsid w:val="00373095"/>
    <w:rsid w:val="003A7DA3"/>
    <w:rsid w:val="003D7010"/>
    <w:rsid w:val="00401746"/>
    <w:rsid w:val="004168C5"/>
    <w:rsid w:val="0042354D"/>
    <w:rsid w:val="004F3743"/>
    <w:rsid w:val="00524722"/>
    <w:rsid w:val="00540369"/>
    <w:rsid w:val="0059067F"/>
    <w:rsid w:val="0059120D"/>
    <w:rsid w:val="00594965"/>
    <w:rsid w:val="005D7123"/>
    <w:rsid w:val="005F44C7"/>
    <w:rsid w:val="00650B3C"/>
    <w:rsid w:val="00684A76"/>
    <w:rsid w:val="006E213E"/>
    <w:rsid w:val="00707EF6"/>
    <w:rsid w:val="00787DFF"/>
    <w:rsid w:val="007907AB"/>
    <w:rsid w:val="00795A6D"/>
    <w:rsid w:val="007D7924"/>
    <w:rsid w:val="00821504"/>
    <w:rsid w:val="008A2760"/>
    <w:rsid w:val="008E77E4"/>
    <w:rsid w:val="009749D4"/>
    <w:rsid w:val="009A1EB5"/>
    <w:rsid w:val="00A456C9"/>
    <w:rsid w:val="00A813C8"/>
    <w:rsid w:val="00AC3A38"/>
    <w:rsid w:val="00B83F59"/>
    <w:rsid w:val="00B85AC8"/>
    <w:rsid w:val="00BA55C1"/>
    <w:rsid w:val="00BF1C6B"/>
    <w:rsid w:val="00C46058"/>
    <w:rsid w:val="00C5146E"/>
    <w:rsid w:val="00C51DDD"/>
    <w:rsid w:val="00C80D4C"/>
    <w:rsid w:val="00D419C5"/>
    <w:rsid w:val="00D64E30"/>
    <w:rsid w:val="00D73D9E"/>
    <w:rsid w:val="00D8068F"/>
    <w:rsid w:val="00DB4841"/>
    <w:rsid w:val="00DD304B"/>
    <w:rsid w:val="00E436E0"/>
    <w:rsid w:val="00E50D95"/>
    <w:rsid w:val="00E81C8B"/>
    <w:rsid w:val="00EA6887"/>
    <w:rsid w:val="00ED312A"/>
    <w:rsid w:val="00F05A0F"/>
    <w:rsid w:val="00F20F2E"/>
    <w:rsid w:val="00F92FBB"/>
    <w:rsid w:val="00F97125"/>
    <w:rsid w:val="00FA4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68F"/>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8068F"/>
    <w:rPr>
      <w:i/>
      <w:iCs/>
      <w:color w:val="5B9BD5" w:themeColor="accent1"/>
    </w:rPr>
  </w:style>
  <w:style w:type="paragraph" w:styleId="Prrafodelista">
    <w:name w:val="List Paragraph"/>
    <w:basedOn w:val="Normal"/>
    <w:uiPriority w:val="34"/>
    <w:qFormat/>
    <w:rsid w:val="00D8068F"/>
    <w:pPr>
      <w:ind w:left="720"/>
      <w:contextualSpacing/>
    </w:pPr>
  </w:style>
  <w:style w:type="table" w:styleId="Tablaconcuadrcula">
    <w:name w:val="Table Grid"/>
    <w:basedOn w:val="Tabla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403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4036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60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78D"/>
  </w:style>
  <w:style w:type="paragraph" w:styleId="Piedepgina">
    <w:name w:val="footer"/>
    <w:basedOn w:val="Normal"/>
    <w:link w:val="PiedepginaCar"/>
    <w:uiPriority w:val="99"/>
    <w:unhideWhenUsed/>
    <w:rsid w:val="00360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EA6887"/>
    <w:rPr>
      <w:sz w:val="16"/>
      <w:szCs w:val="16"/>
    </w:rPr>
  </w:style>
  <w:style w:type="paragraph" w:styleId="Textocomentario">
    <w:name w:val="annotation text"/>
    <w:basedOn w:val="Normal"/>
    <w:link w:val="TextocomentarioCar"/>
    <w:uiPriority w:val="99"/>
    <w:semiHidden/>
    <w:unhideWhenUsed/>
    <w:rsid w:val="00EA68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6887"/>
    <w:rPr>
      <w:sz w:val="20"/>
      <w:szCs w:val="20"/>
    </w:rPr>
  </w:style>
  <w:style w:type="paragraph" w:styleId="Asuntodelcomentario">
    <w:name w:val="annotation subject"/>
    <w:basedOn w:val="Textocomentario"/>
    <w:next w:val="Textocomentario"/>
    <w:link w:val="AsuntodelcomentarioCar"/>
    <w:uiPriority w:val="99"/>
    <w:semiHidden/>
    <w:unhideWhenUsed/>
    <w:rsid w:val="00EA6887"/>
    <w:rPr>
      <w:b/>
      <w:bCs/>
    </w:rPr>
  </w:style>
  <w:style w:type="character" w:customStyle="1" w:styleId="AsuntodelcomentarioCar">
    <w:name w:val="Asunto del comentario Car"/>
    <w:basedOn w:val="TextocomentarioCar"/>
    <w:link w:val="Asuntodelcomentario"/>
    <w:uiPriority w:val="99"/>
    <w:semiHidden/>
    <w:rsid w:val="00EA6887"/>
    <w:rPr>
      <w:b/>
      <w:bCs/>
      <w:sz w:val="20"/>
      <w:szCs w:val="20"/>
    </w:rPr>
  </w:style>
  <w:style w:type="paragraph" w:styleId="Textodeglobo">
    <w:name w:val="Balloon Text"/>
    <w:basedOn w:val="Normal"/>
    <w:link w:val="TextodegloboCar"/>
    <w:uiPriority w:val="99"/>
    <w:semiHidden/>
    <w:unhideWhenUsed/>
    <w:rsid w:val="00EA6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6887"/>
    <w:rPr>
      <w:rFonts w:ascii="Tahoma" w:hAnsi="Tahoma" w:cs="Tahoma"/>
      <w:sz w:val="16"/>
      <w:szCs w:val="16"/>
    </w:rPr>
  </w:style>
  <w:style w:type="character" w:customStyle="1" w:styleId="Ttulo4Car">
    <w:name w:val="Título 4 Car"/>
    <w:basedOn w:val="Fuentedeprrafopredeter"/>
    <w:link w:val="Ttulo4"/>
    <w:uiPriority w:val="9"/>
    <w:rsid w:val="00E81C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E81C8B"/>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68F"/>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8068F"/>
    <w:rPr>
      <w:i/>
      <w:iCs/>
      <w:color w:val="5B9BD5" w:themeColor="accent1"/>
    </w:rPr>
  </w:style>
  <w:style w:type="paragraph" w:styleId="Prrafodelista">
    <w:name w:val="List Paragraph"/>
    <w:basedOn w:val="Normal"/>
    <w:uiPriority w:val="34"/>
    <w:qFormat/>
    <w:rsid w:val="00D8068F"/>
    <w:pPr>
      <w:ind w:left="720"/>
      <w:contextualSpacing/>
    </w:pPr>
  </w:style>
  <w:style w:type="table" w:styleId="Tablaconcuadrcula">
    <w:name w:val="Table Grid"/>
    <w:basedOn w:val="Tabla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403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4036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60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78D"/>
  </w:style>
  <w:style w:type="paragraph" w:styleId="Piedepgina">
    <w:name w:val="footer"/>
    <w:basedOn w:val="Normal"/>
    <w:link w:val="PiedepginaCar"/>
    <w:uiPriority w:val="99"/>
    <w:unhideWhenUsed/>
    <w:rsid w:val="00360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EA6887"/>
    <w:rPr>
      <w:sz w:val="16"/>
      <w:szCs w:val="16"/>
    </w:rPr>
  </w:style>
  <w:style w:type="paragraph" w:styleId="Textocomentario">
    <w:name w:val="annotation text"/>
    <w:basedOn w:val="Normal"/>
    <w:link w:val="TextocomentarioCar"/>
    <w:uiPriority w:val="99"/>
    <w:semiHidden/>
    <w:unhideWhenUsed/>
    <w:rsid w:val="00EA68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6887"/>
    <w:rPr>
      <w:sz w:val="20"/>
      <w:szCs w:val="20"/>
    </w:rPr>
  </w:style>
  <w:style w:type="paragraph" w:styleId="Asuntodelcomentario">
    <w:name w:val="annotation subject"/>
    <w:basedOn w:val="Textocomentario"/>
    <w:next w:val="Textocomentario"/>
    <w:link w:val="AsuntodelcomentarioCar"/>
    <w:uiPriority w:val="99"/>
    <w:semiHidden/>
    <w:unhideWhenUsed/>
    <w:rsid w:val="00EA6887"/>
    <w:rPr>
      <w:b/>
      <w:bCs/>
    </w:rPr>
  </w:style>
  <w:style w:type="character" w:customStyle="1" w:styleId="AsuntodelcomentarioCar">
    <w:name w:val="Asunto del comentario Car"/>
    <w:basedOn w:val="TextocomentarioCar"/>
    <w:link w:val="Asuntodelcomentario"/>
    <w:uiPriority w:val="99"/>
    <w:semiHidden/>
    <w:rsid w:val="00EA6887"/>
    <w:rPr>
      <w:b/>
      <w:bCs/>
      <w:sz w:val="20"/>
      <w:szCs w:val="20"/>
    </w:rPr>
  </w:style>
  <w:style w:type="paragraph" w:styleId="Textodeglobo">
    <w:name w:val="Balloon Text"/>
    <w:basedOn w:val="Normal"/>
    <w:link w:val="TextodegloboCar"/>
    <w:uiPriority w:val="99"/>
    <w:semiHidden/>
    <w:unhideWhenUsed/>
    <w:rsid w:val="00EA6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6887"/>
    <w:rPr>
      <w:rFonts w:ascii="Tahoma" w:hAnsi="Tahoma" w:cs="Tahoma"/>
      <w:sz w:val="16"/>
      <w:szCs w:val="16"/>
    </w:rPr>
  </w:style>
  <w:style w:type="character" w:customStyle="1" w:styleId="Ttulo4Car">
    <w:name w:val="Título 4 Car"/>
    <w:basedOn w:val="Fuentedeprrafopredeter"/>
    <w:link w:val="Ttulo4"/>
    <w:uiPriority w:val="9"/>
    <w:rsid w:val="00E81C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E81C8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C0B39-C687-4305-9FA0-E18631F20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7</Pages>
  <Words>1808</Words>
  <Characters>9946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González Fernández</dc:creator>
  <cp:keywords/>
  <dc:description/>
  <cp:lastModifiedBy>Hans</cp:lastModifiedBy>
  <cp:revision>55</cp:revision>
  <dcterms:created xsi:type="dcterms:W3CDTF">2015-02-21T09:12:00Z</dcterms:created>
  <dcterms:modified xsi:type="dcterms:W3CDTF">2015-03-06T01:16:00Z</dcterms:modified>
</cp:coreProperties>
</file>