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DD9" w:rsidRDefault="000C4199">
      <w:r>
        <w:rPr>
          <w:noProof/>
          <w:lang w:eastAsia="es-ES"/>
        </w:rPr>
        <w:drawing>
          <wp:inline distT="0" distB="0" distL="0" distR="0" wp14:anchorId="53430DF5" wp14:editId="6F4AB86D">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035935"/>
                    </a:xfrm>
                    <a:prstGeom prst="rect">
                      <a:avLst/>
                    </a:prstGeom>
                  </pic:spPr>
                </pic:pic>
              </a:graphicData>
            </a:graphic>
          </wp:inline>
        </w:drawing>
      </w:r>
    </w:p>
    <w:p w:rsidR="000C4199" w:rsidRDefault="000C4199">
      <w:pPr>
        <w:rPr>
          <w:rFonts w:ascii="Arial" w:hAnsi="Arial" w:cs="Arial"/>
          <w:color w:val="212121"/>
        </w:rPr>
      </w:pPr>
      <w:r>
        <w:rPr>
          <w:rFonts w:ascii="Arial" w:hAnsi="Arial" w:cs="Arial"/>
          <w:color w:val="212121"/>
        </w:rPr>
        <w:t>Mira la tabla de </w:t>
      </w:r>
      <w:proofErr w:type="gramStart"/>
      <w:r>
        <w:rPr>
          <w:rStyle w:val="Textoennegrita"/>
          <w:rFonts w:ascii="Arial" w:hAnsi="Arial" w:cs="Arial"/>
          <w:color w:val="212121"/>
        </w:rPr>
        <w:t>FPS</w:t>
      </w:r>
      <w:r>
        <w:rPr>
          <w:rFonts w:ascii="Arial" w:hAnsi="Arial" w:cs="Arial"/>
          <w:color w:val="212121"/>
        </w:rPr>
        <w:t> .</w:t>
      </w:r>
      <w:proofErr w:type="gramEnd"/>
      <w:r>
        <w:rPr>
          <w:rFonts w:ascii="Arial" w:hAnsi="Arial" w:cs="Arial"/>
          <w:color w:val="212121"/>
        </w:rPr>
        <w:t> Cuando vea una barra roja sobre </w:t>
      </w:r>
      <w:proofErr w:type="gramStart"/>
      <w:r>
        <w:rPr>
          <w:rStyle w:val="Textoennegrita"/>
          <w:rFonts w:ascii="Arial" w:hAnsi="Arial" w:cs="Arial"/>
          <w:color w:val="212121"/>
        </w:rPr>
        <w:t>FPS</w:t>
      </w:r>
      <w:r>
        <w:rPr>
          <w:rFonts w:ascii="Arial" w:hAnsi="Arial" w:cs="Arial"/>
          <w:color w:val="212121"/>
        </w:rPr>
        <w:t> ,</w:t>
      </w:r>
      <w:proofErr w:type="gramEnd"/>
      <w:r>
        <w:rPr>
          <w:rFonts w:ascii="Arial" w:hAnsi="Arial" w:cs="Arial"/>
          <w:color w:val="212121"/>
        </w:rPr>
        <w:t xml:space="preserve"> significa que la tasa de cuadros se redujo tanto que es probable que perjudique la experiencia del usuario. En general, cuanto más alta es la barra verde, más alto es el FPS.</w:t>
      </w:r>
    </w:p>
    <w:p w:rsidR="000C4199" w:rsidRDefault="000C4199">
      <w:r>
        <w:rPr>
          <w:noProof/>
          <w:lang w:eastAsia="es-ES"/>
        </w:rPr>
        <w:drawing>
          <wp:inline distT="0" distB="0" distL="0" distR="0" wp14:anchorId="743A5732" wp14:editId="76A7C6FD">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5935"/>
                    </a:xfrm>
                    <a:prstGeom prst="rect">
                      <a:avLst/>
                    </a:prstGeom>
                  </pic:spPr>
                </pic:pic>
              </a:graphicData>
            </a:graphic>
          </wp:inline>
        </w:drawing>
      </w:r>
    </w:p>
    <w:p w:rsidR="003029FD" w:rsidRDefault="003029FD"/>
    <w:p w:rsidR="00BB4477" w:rsidRDefault="00BB4477">
      <w:r>
        <w:rPr>
          <w:noProof/>
          <w:lang w:eastAsia="es-ES"/>
        </w:rPr>
        <w:lastRenderedPageBreak/>
        <w:drawing>
          <wp:inline distT="0" distB="0" distL="0" distR="0">
            <wp:extent cx="5397500" cy="2501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7500" cy="2501900"/>
                    </a:xfrm>
                    <a:prstGeom prst="rect">
                      <a:avLst/>
                    </a:prstGeom>
                    <a:noFill/>
                    <a:ln>
                      <a:noFill/>
                    </a:ln>
                  </pic:spPr>
                </pic:pic>
              </a:graphicData>
            </a:graphic>
          </wp:inline>
        </w:drawing>
      </w:r>
    </w:p>
    <w:p w:rsidR="000C4199" w:rsidRDefault="000C4199">
      <w:pPr>
        <w:rPr>
          <w:rFonts w:ascii="Arial" w:hAnsi="Arial" w:cs="Arial"/>
          <w:color w:val="212121"/>
        </w:rPr>
      </w:pPr>
      <w:r>
        <w:rPr>
          <w:rFonts w:ascii="Arial" w:hAnsi="Arial" w:cs="Arial"/>
          <w:color w:val="212121"/>
        </w:rPr>
        <w:t>Debajo de la tabla de </w:t>
      </w:r>
      <w:r>
        <w:rPr>
          <w:rStyle w:val="Textoennegrita"/>
          <w:rFonts w:ascii="Arial" w:hAnsi="Arial" w:cs="Arial"/>
          <w:color w:val="212121"/>
        </w:rPr>
        <w:t>FPS</w:t>
      </w:r>
      <w:r>
        <w:rPr>
          <w:rFonts w:ascii="Arial" w:hAnsi="Arial" w:cs="Arial"/>
          <w:color w:val="212121"/>
        </w:rPr>
        <w:t> se ve la tabla de la </w:t>
      </w:r>
      <w:proofErr w:type="gramStart"/>
      <w:r>
        <w:rPr>
          <w:rStyle w:val="Textoennegrita"/>
          <w:rFonts w:ascii="Arial" w:hAnsi="Arial" w:cs="Arial"/>
          <w:color w:val="212121"/>
        </w:rPr>
        <w:t>CPU</w:t>
      </w:r>
      <w:r>
        <w:rPr>
          <w:rFonts w:ascii="Arial" w:hAnsi="Arial" w:cs="Arial"/>
          <w:color w:val="212121"/>
        </w:rPr>
        <w:t> .</w:t>
      </w:r>
      <w:proofErr w:type="gramEnd"/>
      <w:r>
        <w:rPr>
          <w:rFonts w:ascii="Arial" w:hAnsi="Arial" w:cs="Arial"/>
          <w:color w:val="212121"/>
        </w:rPr>
        <w:t> Los colores en el gráfico de la </w:t>
      </w:r>
      <w:r>
        <w:rPr>
          <w:rStyle w:val="Textoennegrita"/>
          <w:rFonts w:ascii="Arial" w:hAnsi="Arial" w:cs="Arial"/>
          <w:color w:val="212121"/>
        </w:rPr>
        <w:t>CPU</w:t>
      </w:r>
      <w:r>
        <w:rPr>
          <w:rFonts w:ascii="Arial" w:hAnsi="Arial" w:cs="Arial"/>
          <w:color w:val="212121"/>
        </w:rPr>
        <w:t> corresponden a los colores en la pestaña </w:t>
      </w:r>
      <w:proofErr w:type="gramStart"/>
      <w:r>
        <w:rPr>
          <w:rStyle w:val="Textoennegrita"/>
          <w:rFonts w:ascii="Arial" w:hAnsi="Arial" w:cs="Arial"/>
          <w:color w:val="212121"/>
        </w:rPr>
        <w:t>Resumen</w:t>
      </w:r>
      <w:r>
        <w:rPr>
          <w:rFonts w:ascii="Arial" w:hAnsi="Arial" w:cs="Arial"/>
          <w:color w:val="212121"/>
        </w:rPr>
        <w:t> ,</w:t>
      </w:r>
      <w:proofErr w:type="gramEnd"/>
      <w:r>
        <w:rPr>
          <w:rFonts w:ascii="Arial" w:hAnsi="Arial" w:cs="Arial"/>
          <w:color w:val="212121"/>
        </w:rPr>
        <w:t xml:space="preserve"> en la parte inferior del panel Rendimiento. El hecho de que la gráfica de la </w:t>
      </w:r>
      <w:r>
        <w:rPr>
          <w:rStyle w:val="Textoennegrita"/>
          <w:rFonts w:ascii="Arial" w:hAnsi="Arial" w:cs="Arial"/>
          <w:color w:val="212121"/>
        </w:rPr>
        <w:t>CPU</w:t>
      </w:r>
      <w:r>
        <w:rPr>
          <w:rFonts w:ascii="Arial" w:hAnsi="Arial" w:cs="Arial"/>
          <w:color w:val="212121"/>
        </w:rPr>
        <w:t> esté llena de color significa que la CPU se agotó al máximo durante la grabación. Cada vez que vea la CPU al máximo durante largos períodos, es una señal para encontrar maneras de hacer menos trabajo</w:t>
      </w:r>
    </w:p>
    <w:p w:rsidR="00BB4477" w:rsidRDefault="00BB4477">
      <w:pPr>
        <w:rPr>
          <w:rFonts w:ascii="Arial" w:hAnsi="Arial" w:cs="Arial"/>
          <w:color w:val="212121"/>
        </w:rPr>
      </w:pPr>
      <w:r>
        <w:rPr>
          <w:rFonts w:ascii="Arial" w:hAnsi="Arial" w:cs="Arial"/>
          <w:noProof/>
          <w:color w:val="212121"/>
          <w:lang w:eastAsia="es-ES"/>
        </w:rPr>
        <w:drawing>
          <wp:inline distT="0" distB="0" distL="0" distR="0">
            <wp:extent cx="5397500" cy="16624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1662430"/>
                    </a:xfrm>
                    <a:prstGeom prst="rect">
                      <a:avLst/>
                    </a:prstGeom>
                    <a:noFill/>
                    <a:ln>
                      <a:noFill/>
                    </a:ln>
                  </pic:spPr>
                </pic:pic>
              </a:graphicData>
            </a:graphic>
          </wp:inline>
        </w:drawing>
      </w:r>
    </w:p>
    <w:p w:rsidR="000C4199" w:rsidRDefault="000C4199">
      <w:r>
        <w:rPr>
          <w:noProof/>
          <w:lang w:eastAsia="es-ES"/>
        </w:rPr>
        <w:drawing>
          <wp:inline distT="0" distB="0" distL="0" distR="0" wp14:anchorId="0A8A1A5C" wp14:editId="52A63CBC">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BB4477" w:rsidRDefault="00BB4477">
      <w:r>
        <w:rPr>
          <w:noProof/>
          <w:lang w:eastAsia="es-ES"/>
        </w:rPr>
        <w:lastRenderedPageBreak/>
        <w:drawing>
          <wp:inline distT="0" distB="0" distL="0" distR="0" wp14:anchorId="67D1BD08" wp14:editId="744DC255">
            <wp:extent cx="4292929" cy="22486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36" t="64840" r="31561" b="5250"/>
                    <a:stretch/>
                  </pic:blipFill>
                  <pic:spPr bwMode="auto">
                    <a:xfrm>
                      <a:off x="0" y="0"/>
                      <a:ext cx="4307686" cy="2256407"/>
                    </a:xfrm>
                    <a:prstGeom prst="rect">
                      <a:avLst/>
                    </a:prstGeom>
                    <a:ln>
                      <a:noFill/>
                    </a:ln>
                    <a:extLst>
                      <a:ext uri="{53640926-AAD7-44D8-BBD7-CCE9431645EC}">
                        <a14:shadowObscured xmlns:a14="http://schemas.microsoft.com/office/drawing/2010/main"/>
                      </a:ext>
                    </a:extLst>
                  </pic:spPr>
                </pic:pic>
              </a:graphicData>
            </a:graphic>
          </wp:inline>
        </w:drawing>
      </w:r>
    </w:p>
    <w:p w:rsidR="000C4199" w:rsidRDefault="000C4199">
      <w:r>
        <w:rPr>
          <w:rFonts w:ascii="Arial" w:hAnsi="Arial" w:cs="Arial"/>
          <w:color w:val="212121"/>
        </w:rPr>
        <w:t>En la sección </w:t>
      </w:r>
      <w:proofErr w:type="gramStart"/>
      <w:r>
        <w:rPr>
          <w:rStyle w:val="Textoennegrita"/>
          <w:rFonts w:ascii="Arial" w:hAnsi="Arial" w:cs="Arial"/>
          <w:color w:val="212121"/>
        </w:rPr>
        <w:t>Marcos</w:t>
      </w:r>
      <w:r>
        <w:rPr>
          <w:rFonts w:ascii="Arial" w:hAnsi="Arial" w:cs="Arial"/>
          <w:color w:val="212121"/>
        </w:rPr>
        <w:t> ,</w:t>
      </w:r>
      <w:proofErr w:type="gramEnd"/>
      <w:r>
        <w:rPr>
          <w:rFonts w:ascii="Arial" w:hAnsi="Arial" w:cs="Arial"/>
          <w:color w:val="212121"/>
        </w:rPr>
        <w:t xml:space="preserve"> coloque el mouse sobre uno de los cuadrados verdes. </w:t>
      </w:r>
      <w:proofErr w:type="spellStart"/>
      <w:r>
        <w:rPr>
          <w:rFonts w:ascii="Arial" w:hAnsi="Arial" w:cs="Arial"/>
          <w:color w:val="212121"/>
        </w:rPr>
        <w:t>DevTools</w:t>
      </w:r>
      <w:proofErr w:type="spellEnd"/>
      <w:r>
        <w:rPr>
          <w:rFonts w:ascii="Arial" w:hAnsi="Arial" w:cs="Arial"/>
          <w:color w:val="212121"/>
        </w:rPr>
        <w:t xml:space="preserve"> le muestra los FPS para ese marco en particular</w:t>
      </w:r>
    </w:p>
    <w:p w:rsidR="000C4199" w:rsidRDefault="000C4199">
      <w:r>
        <w:rPr>
          <w:noProof/>
          <w:lang w:eastAsia="es-ES"/>
        </w:rPr>
        <w:drawing>
          <wp:inline distT="0" distB="0" distL="0" distR="0" wp14:anchorId="63A3ECAE" wp14:editId="72E848A1">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rsidR="007C6BB4" w:rsidRDefault="007C6BB4">
      <w:pPr>
        <w:rPr>
          <w:rFonts w:ascii="Arial" w:hAnsi="Arial" w:cs="Arial"/>
          <w:color w:val="212121"/>
        </w:rPr>
      </w:pPr>
      <w:r>
        <w:rPr>
          <w:rFonts w:ascii="Arial" w:hAnsi="Arial" w:cs="Arial"/>
          <w:color w:val="212121"/>
        </w:rPr>
        <w:t xml:space="preserve">Tenga en cuenta la pestaña de resumen. Cuando no se selecciona ningún evento, esta pestaña muestra un desglose de la actividad. La página pasó la mayor parte de su tiempo </w:t>
      </w:r>
      <w:proofErr w:type="spellStart"/>
      <w:r>
        <w:rPr>
          <w:rFonts w:ascii="Arial" w:hAnsi="Arial" w:cs="Arial"/>
          <w:color w:val="212121"/>
        </w:rPr>
        <w:t>renderizando</w:t>
      </w:r>
      <w:proofErr w:type="spellEnd"/>
      <w:r>
        <w:rPr>
          <w:rFonts w:ascii="Arial" w:hAnsi="Arial" w:cs="Arial"/>
          <w:color w:val="212121"/>
        </w:rPr>
        <w:t xml:space="preserve">. Dado que el rendimiento es el arte de hacer menos trabajo, su objetivo es reducir la cantidad de tiempo empleado en el trabajo de </w:t>
      </w:r>
      <w:proofErr w:type="spellStart"/>
      <w:r>
        <w:rPr>
          <w:rFonts w:ascii="Arial" w:hAnsi="Arial" w:cs="Arial"/>
          <w:color w:val="212121"/>
        </w:rPr>
        <w:t>renderizado</w:t>
      </w:r>
      <w:proofErr w:type="spellEnd"/>
      <w:r>
        <w:rPr>
          <w:rFonts w:ascii="Arial" w:hAnsi="Arial" w:cs="Arial"/>
          <w:color w:val="212121"/>
        </w:rPr>
        <w:t>.</w:t>
      </w:r>
    </w:p>
    <w:p w:rsidR="007C6BB4" w:rsidRDefault="007C6BB4">
      <w:pPr>
        <w:rPr>
          <w:rFonts w:ascii="Arial" w:hAnsi="Arial" w:cs="Arial"/>
          <w:color w:val="212121"/>
        </w:rPr>
      </w:pPr>
      <w:r>
        <w:rPr>
          <w:rFonts w:ascii="Arial" w:hAnsi="Arial" w:cs="Arial"/>
          <w:color w:val="212121"/>
        </w:rPr>
        <w:t>Medidor:</w:t>
      </w:r>
    </w:p>
    <w:p w:rsidR="007C6BB4" w:rsidRDefault="007C6BB4">
      <w:r>
        <w:rPr>
          <w:noProof/>
          <w:lang w:eastAsia="es-ES"/>
        </w:rPr>
        <w:lastRenderedPageBreak/>
        <w:drawing>
          <wp:inline distT="0" distB="0" distL="0" distR="0" wp14:anchorId="022B0D35" wp14:editId="1B9B18A2">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rsidR="00B345CF" w:rsidRDefault="00B345CF">
      <w:r>
        <w:t>Cuello de botella</w:t>
      </w:r>
    </w:p>
    <w:p w:rsidR="00BB4477" w:rsidRDefault="00BB4477">
      <w:r>
        <w:rPr>
          <w:noProof/>
          <w:lang w:eastAsia="es-ES"/>
        </w:rPr>
        <w:drawing>
          <wp:inline distT="0" distB="0" distL="0" distR="0" wp14:anchorId="28FC07F8" wp14:editId="67CA87E3">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rsidR="00B345CF" w:rsidRDefault="00BB4477">
      <w:r>
        <w:rPr>
          <w:noProof/>
          <w:lang w:eastAsia="es-ES"/>
        </w:rPr>
        <w:drawing>
          <wp:inline distT="0" distB="0" distL="0" distR="0">
            <wp:extent cx="2096135" cy="21316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135" cy="2131695"/>
                    </a:xfrm>
                    <a:prstGeom prst="rect">
                      <a:avLst/>
                    </a:prstGeom>
                    <a:noFill/>
                    <a:ln>
                      <a:noFill/>
                    </a:ln>
                  </pic:spPr>
                </pic:pic>
              </a:graphicData>
            </a:graphic>
          </wp:inline>
        </w:drawing>
      </w:r>
      <w:bookmarkStart w:id="0" w:name="_GoBack"/>
      <w:bookmarkEnd w:id="0"/>
    </w:p>
    <w:p w:rsidR="00BB4477" w:rsidRDefault="00BB4477">
      <w:r>
        <w:rPr>
          <w:noProof/>
          <w:lang w:eastAsia="es-ES"/>
        </w:rPr>
        <w:lastRenderedPageBreak/>
        <w:drawing>
          <wp:inline distT="0" distB="0" distL="0" distR="0">
            <wp:extent cx="5400040" cy="4003979"/>
            <wp:effectExtent l="0" t="0" r="0" b="0"/>
            <wp:docPr id="13" name="Imagen 13" descr="El medidor de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medidor de f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03979"/>
                    </a:xfrm>
                    <a:prstGeom prst="rect">
                      <a:avLst/>
                    </a:prstGeom>
                    <a:noFill/>
                    <a:ln>
                      <a:noFill/>
                    </a:ln>
                  </pic:spPr>
                </pic:pic>
              </a:graphicData>
            </a:graphic>
          </wp:inline>
        </w:drawing>
      </w:r>
    </w:p>
    <w:sectPr w:rsidR="00BB447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69C"/>
    <w:rsid w:val="000C4199"/>
    <w:rsid w:val="003029FD"/>
    <w:rsid w:val="007C6BB4"/>
    <w:rsid w:val="00B345CF"/>
    <w:rsid w:val="00BB4477"/>
    <w:rsid w:val="00C06DD9"/>
    <w:rsid w:val="00CB569C"/>
    <w:rsid w:val="00D766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8F4B6"/>
  <w15:chartTrackingRefBased/>
  <w15:docId w15:val="{A232630B-FF54-4954-B649-C4A99DB38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0C41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Pages>
  <Words>179</Words>
  <Characters>988</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VAIO</dc:creator>
  <cp:keywords/>
  <dc:description/>
  <cp:lastModifiedBy>VAIO</cp:lastModifiedBy>
  <cp:revision>7</cp:revision>
  <dcterms:created xsi:type="dcterms:W3CDTF">2019-05-02T08:35:00Z</dcterms:created>
  <dcterms:modified xsi:type="dcterms:W3CDTF">2019-05-02T10:11:00Z</dcterms:modified>
</cp:coreProperties>
</file>