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85066B" w:rsidP="00DD35C6">
      <w:pPr>
        <w:jc w:val="right"/>
        <w:rPr>
          <w:b/>
          <w:sz w:val="48"/>
        </w:rPr>
      </w:pPr>
      <w:r>
        <w:rPr>
          <w:b/>
          <w:sz w:val="48"/>
        </w:rPr>
        <w:t>GUIA DE IMPLEMENTACION DE</w:t>
      </w:r>
    </w:p>
    <w:p w:rsidR="00DD35C6" w:rsidRDefault="0085066B" w:rsidP="00DD35C6">
      <w:pPr>
        <w:jc w:val="right"/>
        <w:rPr>
          <w:b/>
          <w:sz w:val="48"/>
        </w:rPr>
      </w:pPr>
      <w:r>
        <w:rPr>
          <w:b/>
          <w:sz w:val="48"/>
        </w:rPr>
        <w:t>SISTEMA DE VENTAS WEB 2.0</w:t>
      </w:r>
    </w:p>
    <w:p w:rsidR="00DD35C6" w:rsidRDefault="00DD35C6">
      <w:pPr>
        <w:rPr>
          <w:b/>
          <w:sz w:val="48"/>
        </w:rPr>
      </w:pPr>
      <w:r>
        <w:rPr>
          <w:b/>
          <w:sz w:val="48"/>
        </w:rPr>
        <w:br w:type="page"/>
      </w:r>
    </w:p>
    <w:p w:rsidR="00CA73F1" w:rsidRPr="00DD35C6" w:rsidRDefault="00CA73F1" w:rsidP="00DD35C6">
      <w:pPr>
        <w:rPr>
          <w:b/>
          <w:sz w:val="48"/>
        </w:rPr>
      </w:pPr>
    </w:p>
    <w:p w:rsidR="00E745B7" w:rsidRPr="00BD5446" w:rsidRDefault="00E745B7" w:rsidP="00BD5446">
      <w:pPr>
        <w:pStyle w:val="Prrafodelista"/>
        <w:numPr>
          <w:ilvl w:val="0"/>
          <w:numId w:val="1"/>
        </w:numPr>
        <w:rPr>
          <w:b/>
          <w:sz w:val="28"/>
          <w:szCs w:val="28"/>
        </w:rPr>
      </w:pPr>
      <w:r w:rsidRPr="00BD5446">
        <w:rPr>
          <w:b/>
          <w:sz w:val="28"/>
          <w:szCs w:val="28"/>
        </w:rPr>
        <w:t xml:space="preserve">Configuración de Archivo </w:t>
      </w:r>
      <w:proofErr w:type="spellStart"/>
      <w:r w:rsidRPr="00BD5446">
        <w:rPr>
          <w:b/>
          <w:sz w:val="28"/>
          <w:szCs w:val="28"/>
        </w:rPr>
        <w:t>web.config</w:t>
      </w:r>
      <w:proofErr w:type="spellEnd"/>
    </w:p>
    <w:p w:rsidR="001208FF" w:rsidRPr="00BD5446" w:rsidRDefault="00BD5446" w:rsidP="00BD5446">
      <w:pPr>
        <w:pStyle w:val="Prrafodelista"/>
        <w:numPr>
          <w:ilvl w:val="1"/>
          <w:numId w:val="1"/>
        </w:numPr>
        <w:rPr>
          <w:b/>
          <w:sz w:val="28"/>
          <w:szCs w:val="28"/>
        </w:rPr>
      </w:pPr>
      <w:r w:rsidRPr="00BD5446">
        <w:rPr>
          <w:b/>
          <w:sz w:val="28"/>
          <w:szCs w:val="28"/>
        </w:rPr>
        <w:t>Configuración de Base de Datos</w:t>
      </w:r>
    </w:p>
    <w:p w:rsidR="001208FF" w:rsidRDefault="001208FF" w:rsidP="00BD5446">
      <w:pPr>
        <w:ind w:left="708"/>
        <w:rPr>
          <w:sz w:val="24"/>
          <w:szCs w:val="28"/>
        </w:rPr>
      </w:pPr>
      <w:r w:rsidRPr="00B0308D">
        <w:rPr>
          <w:sz w:val="24"/>
          <w:szCs w:val="28"/>
        </w:rPr>
        <w:t xml:space="preserve">Primero ir la línea 21 del archivo </w:t>
      </w:r>
      <w:proofErr w:type="spellStart"/>
      <w:r w:rsidRPr="00B0308D">
        <w:rPr>
          <w:b/>
          <w:i/>
          <w:sz w:val="24"/>
          <w:szCs w:val="28"/>
        </w:rPr>
        <w:t>web.config</w:t>
      </w:r>
      <w:proofErr w:type="spellEnd"/>
      <w:r w:rsidRPr="001208FF">
        <w:rPr>
          <w:sz w:val="24"/>
          <w:szCs w:val="28"/>
        </w:rPr>
        <w:t xml:space="preserve"> y cambio los siguiente tags</w:t>
      </w:r>
      <w:r>
        <w:rPr>
          <w:sz w:val="24"/>
          <w:szCs w:val="28"/>
        </w:rPr>
        <w:t>:</w:t>
      </w:r>
    </w:p>
    <w:tbl>
      <w:tblPr>
        <w:tblStyle w:val="Tablaconcuadrcula"/>
        <w:tblW w:w="8828" w:type="dxa"/>
        <w:tblInd w:w="708" w:type="dxa"/>
        <w:tblLook w:val="04A0" w:firstRow="1" w:lastRow="0" w:firstColumn="1" w:lastColumn="0" w:noHBand="0" w:noVBand="1"/>
      </w:tblPr>
      <w:tblGrid>
        <w:gridCol w:w="2942"/>
        <w:gridCol w:w="2943"/>
        <w:gridCol w:w="2943"/>
      </w:tblGrid>
      <w:tr w:rsidR="001208FF" w:rsidTr="00BD5446">
        <w:tc>
          <w:tcPr>
            <w:tcW w:w="2942" w:type="dxa"/>
          </w:tcPr>
          <w:p w:rsidR="001208FF" w:rsidRPr="001208FF" w:rsidRDefault="001208FF" w:rsidP="001208FF">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943" w:type="dxa"/>
          </w:tcPr>
          <w:p w:rsidR="001208FF" w:rsidRPr="001208FF" w:rsidRDefault="001208FF" w:rsidP="001208FF">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43" w:type="dxa"/>
          </w:tcPr>
          <w:p w:rsidR="001208FF" w:rsidRPr="001208FF" w:rsidRDefault="001208FF" w:rsidP="001208FF">
            <w:pPr>
              <w:rPr>
                <w:b/>
                <w:sz w:val="24"/>
                <w:szCs w:val="28"/>
              </w:rPr>
            </w:pPr>
            <w:r w:rsidRPr="001208FF">
              <w:rPr>
                <w:b/>
                <w:sz w:val="24"/>
                <w:szCs w:val="28"/>
              </w:rPr>
              <w:t>Observación</w:t>
            </w:r>
          </w:p>
        </w:tc>
      </w:tr>
      <w:tr w:rsidR="001208FF" w:rsidTr="00BD5446">
        <w:tc>
          <w:tcPr>
            <w:tcW w:w="2942" w:type="dxa"/>
          </w:tcPr>
          <w:p w:rsidR="001208FF" w:rsidRPr="001208FF" w:rsidRDefault="001208FF" w:rsidP="001208FF">
            <w:pPr>
              <w:rPr>
                <w:sz w:val="24"/>
                <w:szCs w:val="28"/>
              </w:rPr>
            </w:pPr>
            <w:r w:rsidRPr="001208FF">
              <w:rPr>
                <w:sz w:val="24"/>
                <w:szCs w:val="28"/>
              </w:rPr>
              <w:t>[</w:t>
            </w:r>
            <w:proofErr w:type="spellStart"/>
            <w:r w:rsidRPr="001208FF">
              <w:rPr>
                <w:sz w:val="24"/>
                <w:szCs w:val="28"/>
              </w:rPr>
              <w:t>NombreServidor</w:t>
            </w:r>
            <w:proofErr w:type="spellEnd"/>
            <w:r w:rsidRPr="001208FF">
              <w:rPr>
                <w:sz w:val="24"/>
                <w:szCs w:val="28"/>
              </w:rPr>
              <w:t>]</w:t>
            </w:r>
          </w:p>
        </w:tc>
        <w:tc>
          <w:tcPr>
            <w:tcW w:w="2943" w:type="dxa"/>
          </w:tcPr>
          <w:p w:rsidR="001208FF" w:rsidRPr="001208FF" w:rsidRDefault="001208FF" w:rsidP="001208FF">
            <w:pPr>
              <w:rPr>
                <w:sz w:val="24"/>
                <w:szCs w:val="28"/>
              </w:rPr>
            </w:pPr>
            <w:r w:rsidRPr="001208FF">
              <w:rPr>
                <w:sz w:val="24"/>
                <w:szCs w:val="28"/>
              </w:rPr>
              <w:t>Nombre del Servidor de Base de Datos</w:t>
            </w:r>
          </w:p>
        </w:tc>
        <w:tc>
          <w:tcPr>
            <w:tcW w:w="2943" w:type="dxa"/>
          </w:tcPr>
          <w:p w:rsidR="001208FF" w:rsidRPr="001208FF" w:rsidRDefault="00BD5446" w:rsidP="001208FF">
            <w:pPr>
              <w:rPr>
                <w:sz w:val="24"/>
                <w:szCs w:val="28"/>
              </w:rPr>
            </w:pPr>
            <w:r>
              <w:rPr>
                <w:sz w:val="24"/>
                <w:szCs w:val="28"/>
              </w:rPr>
              <w:t xml:space="preserve">Ejemplo: </w:t>
            </w:r>
            <w:r w:rsidRPr="00BD5446">
              <w:rPr>
                <w:sz w:val="24"/>
                <w:szCs w:val="28"/>
              </w:rPr>
              <w:t>MORALES\SQL2012</w:t>
            </w:r>
          </w:p>
        </w:tc>
      </w:tr>
      <w:tr w:rsidR="001208FF" w:rsidTr="00BD5446">
        <w:tc>
          <w:tcPr>
            <w:tcW w:w="2942" w:type="dxa"/>
          </w:tcPr>
          <w:p w:rsidR="001208FF" w:rsidRPr="001208FF" w:rsidRDefault="001208FF" w:rsidP="001208FF">
            <w:pPr>
              <w:rPr>
                <w:sz w:val="24"/>
                <w:szCs w:val="28"/>
              </w:rPr>
            </w:pPr>
            <w:r w:rsidRPr="001208FF">
              <w:rPr>
                <w:sz w:val="24"/>
                <w:szCs w:val="28"/>
              </w:rPr>
              <w:t>[</w:t>
            </w:r>
            <w:proofErr w:type="spellStart"/>
            <w:r w:rsidR="00BD5446">
              <w:rPr>
                <w:sz w:val="24"/>
                <w:szCs w:val="28"/>
              </w:rPr>
              <w:t>NombreBase</w:t>
            </w:r>
            <w:r w:rsidRPr="001208FF">
              <w:rPr>
                <w:sz w:val="24"/>
                <w:szCs w:val="28"/>
              </w:rPr>
              <w:t>Datos</w:t>
            </w:r>
            <w:proofErr w:type="spellEnd"/>
            <w:r w:rsidRPr="001208FF">
              <w:rPr>
                <w:sz w:val="24"/>
                <w:szCs w:val="28"/>
              </w:rPr>
              <w:t>]</w:t>
            </w:r>
          </w:p>
        </w:tc>
        <w:tc>
          <w:tcPr>
            <w:tcW w:w="2943" w:type="dxa"/>
          </w:tcPr>
          <w:p w:rsidR="001208FF" w:rsidRPr="001208FF" w:rsidRDefault="001208FF" w:rsidP="001208FF">
            <w:pPr>
              <w:rPr>
                <w:sz w:val="24"/>
                <w:szCs w:val="28"/>
              </w:rPr>
            </w:pPr>
            <w:r w:rsidRPr="001208FF">
              <w:rPr>
                <w:sz w:val="24"/>
                <w:szCs w:val="28"/>
              </w:rPr>
              <w:t>Nombre del Servidor de Base de Datos</w:t>
            </w:r>
          </w:p>
        </w:tc>
        <w:tc>
          <w:tcPr>
            <w:tcW w:w="2943" w:type="dxa"/>
          </w:tcPr>
          <w:p w:rsidR="00BD5446" w:rsidRDefault="00BD5446" w:rsidP="001208FF">
            <w:pPr>
              <w:rPr>
                <w:sz w:val="24"/>
                <w:szCs w:val="28"/>
              </w:rPr>
            </w:pPr>
            <w:r>
              <w:rPr>
                <w:sz w:val="24"/>
                <w:szCs w:val="28"/>
              </w:rPr>
              <w:t xml:space="preserve">Ejemplo: </w:t>
            </w:r>
          </w:p>
          <w:p w:rsidR="001208FF" w:rsidRPr="001208FF" w:rsidRDefault="00BD5446" w:rsidP="001208FF">
            <w:pPr>
              <w:rPr>
                <w:sz w:val="24"/>
                <w:szCs w:val="28"/>
              </w:rPr>
            </w:pPr>
            <w:r w:rsidRPr="00BD5446">
              <w:rPr>
                <w:sz w:val="24"/>
                <w:szCs w:val="28"/>
              </w:rPr>
              <w:t>DBCOM-MP_CRN</w:t>
            </w:r>
          </w:p>
        </w:tc>
      </w:tr>
      <w:tr w:rsidR="001208FF" w:rsidTr="00BD5446">
        <w:tc>
          <w:tcPr>
            <w:tcW w:w="2942" w:type="dxa"/>
          </w:tcPr>
          <w:p w:rsidR="001208FF" w:rsidRPr="00BD5446" w:rsidRDefault="001208FF" w:rsidP="00BD5446">
            <w:pPr>
              <w:rPr>
                <w:sz w:val="24"/>
                <w:szCs w:val="28"/>
              </w:rPr>
            </w:pPr>
            <w:r w:rsidRPr="00BD5446">
              <w:rPr>
                <w:sz w:val="24"/>
                <w:szCs w:val="28"/>
              </w:rPr>
              <w:t>[</w:t>
            </w:r>
            <w:proofErr w:type="spellStart"/>
            <w:r w:rsidR="00BD5446" w:rsidRPr="00BD5446">
              <w:rPr>
                <w:sz w:val="24"/>
                <w:szCs w:val="28"/>
              </w:rPr>
              <w:t>UsuarioBase</w:t>
            </w:r>
            <w:r w:rsidRPr="00BD5446">
              <w:rPr>
                <w:sz w:val="24"/>
                <w:szCs w:val="28"/>
              </w:rPr>
              <w:t>Datos</w:t>
            </w:r>
            <w:proofErr w:type="spellEnd"/>
            <w:r w:rsidRPr="00BD5446">
              <w:rPr>
                <w:sz w:val="24"/>
                <w:szCs w:val="28"/>
              </w:rPr>
              <w:t>]</w:t>
            </w:r>
          </w:p>
        </w:tc>
        <w:tc>
          <w:tcPr>
            <w:tcW w:w="2943" w:type="dxa"/>
          </w:tcPr>
          <w:p w:rsidR="001208FF" w:rsidRPr="00BD5446" w:rsidRDefault="001208FF" w:rsidP="001208FF">
            <w:pPr>
              <w:rPr>
                <w:sz w:val="24"/>
                <w:szCs w:val="28"/>
              </w:rPr>
            </w:pPr>
            <w:r w:rsidRPr="00BD5446">
              <w:rPr>
                <w:sz w:val="24"/>
                <w:szCs w:val="28"/>
              </w:rPr>
              <w:t>Usuario de Base de Datos</w:t>
            </w:r>
          </w:p>
        </w:tc>
        <w:tc>
          <w:tcPr>
            <w:tcW w:w="2943" w:type="dxa"/>
          </w:tcPr>
          <w:p w:rsidR="00BD5446" w:rsidRDefault="00BD5446" w:rsidP="00BD5446">
            <w:pPr>
              <w:rPr>
                <w:sz w:val="24"/>
                <w:szCs w:val="28"/>
              </w:rPr>
            </w:pPr>
            <w:r>
              <w:rPr>
                <w:sz w:val="24"/>
                <w:szCs w:val="28"/>
              </w:rPr>
              <w:t xml:space="preserve">Ejemplo: </w:t>
            </w:r>
          </w:p>
          <w:p w:rsidR="001208FF" w:rsidRPr="00BD5446" w:rsidRDefault="00BD5446" w:rsidP="00BD5446">
            <w:pPr>
              <w:rPr>
                <w:sz w:val="24"/>
                <w:szCs w:val="28"/>
              </w:rPr>
            </w:pPr>
            <w:proofErr w:type="spellStart"/>
            <w:r>
              <w:rPr>
                <w:sz w:val="24"/>
                <w:szCs w:val="28"/>
              </w:rPr>
              <w:t>sa</w:t>
            </w:r>
            <w:proofErr w:type="spellEnd"/>
          </w:p>
        </w:tc>
      </w:tr>
      <w:tr w:rsidR="001208FF" w:rsidTr="00BD5446">
        <w:tc>
          <w:tcPr>
            <w:tcW w:w="2942" w:type="dxa"/>
          </w:tcPr>
          <w:p w:rsidR="001208FF" w:rsidRPr="00BD5446" w:rsidRDefault="00BD5446" w:rsidP="001208FF">
            <w:pPr>
              <w:rPr>
                <w:sz w:val="24"/>
                <w:szCs w:val="28"/>
              </w:rPr>
            </w:pPr>
            <w:r w:rsidRPr="00BD5446">
              <w:rPr>
                <w:sz w:val="24"/>
                <w:szCs w:val="28"/>
              </w:rPr>
              <w:t>[</w:t>
            </w:r>
            <w:proofErr w:type="spellStart"/>
            <w:r w:rsidRPr="00BD5446">
              <w:rPr>
                <w:sz w:val="24"/>
                <w:szCs w:val="28"/>
              </w:rPr>
              <w:t>ClaveUsuarioBaseDatos</w:t>
            </w:r>
            <w:proofErr w:type="spellEnd"/>
            <w:r w:rsidRPr="00BD5446">
              <w:rPr>
                <w:sz w:val="24"/>
                <w:szCs w:val="28"/>
              </w:rPr>
              <w:t>]</w:t>
            </w:r>
          </w:p>
        </w:tc>
        <w:tc>
          <w:tcPr>
            <w:tcW w:w="2943" w:type="dxa"/>
          </w:tcPr>
          <w:p w:rsidR="001208FF" w:rsidRPr="00BD5446" w:rsidRDefault="00BD5446" w:rsidP="001208FF">
            <w:pPr>
              <w:rPr>
                <w:sz w:val="24"/>
                <w:szCs w:val="28"/>
              </w:rPr>
            </w:pPr>
            <w:r>
              <w:rPr>
                <w:sz w:val="24"/>
                <w:szCs w:val="28"/>
              </w:rPr>
              <w:t>Contraseña de Usuario de Base de Datos</w:t>
            </w:r>
          </w:p>
        </w:tc>
        <w:tc>
          <w:tcPr>
            <w:tcW w:w="2943" w:type="dxa"/>
          </w:tcPr>
          <w:p w:rsidR="00BD5446" w:rsidRDefault="00BD5446" w:rsidP="001208FF">
            <w:pPr>
              <w:rPr>
                <w:sz w:val="24"/>
                <w:szCs w:val="28"/>
              </w:rPr>
            </w:pPr>
            <w:r>
              <w:rPr>
                <w:sz w:val="24"/>
                <w:szCs w:val="28"/>
              </w:rPr>
              <w:t xml:space="preserve">Ejemplo: </w:t>
            </w:r>
          </w:p>
          <w:p w:rsidR="001208FF" w:rsidRPr="00BD5446" w:rsidRDefault="00BD5446" w:rsidP="001208FF">
            <w:pPr>
              <w:rPr>
                <w:sz w:val="24"/>
                <w:szCs w:val="28"/>
              </w:rPr>
            </w:pPr>
            <w:r w:rsidRPr="00BD5446">
              <w:rPr>
                <w:sz w:val="24"/>
                <w:szCs w:val="28"/>
              </w:rPr>
              <w:t>43259580</w:t>
            </w:r>
          </w:p>
        </w:tc>
      </w:tr>
    </w:tbl>
    <w:p w:rsidR="00BD5446" w:rsidRDefault="00BD5446" w:rsidP="00BD5446">
      <w:pPr>
        <w:ind w:left="708"/>
        <w:rPr>
          <w:b/>
          <w:i/>
          <w:sz w:val="24"/>
          <w:szCs w:val="28"/>
        </w:rPr>
      </w:pPr>
      <w:r>
        <w:rPr>
          <w:b/>
          <w:i/>
          <w:sz w:val="24"/>
          <w:szCs w:val="28"/>
        </w:rPr>
        <w:t xml:space="preserve"> </w:t>
      </w:r>
    </w:p>
    <w:p w:rsidR="001208FF" w:rsidRDefault="00BD5446" w:rsidP="00BD5446">
      <w:pPr>
        <w:ind w:left="708"/>
        <w:rPr>
          <w:sz w:val="24"/>
          <w:szCs w:val="28"/>
        </w:rPr>
      </w:pPr>
      <w:r w:rsidRPr="00BD5446">
        <w:rPr>
          <w:sz w:val="24"/>
          <w:szCs w:val="28"/>
        </w:rPr>
        <w:t>La vista debe quedar así</w:t>
      </w:r>
      <w:r>
        <w:rPr>
          <w:sz w:val="24"/>
          <w:szCs w:val="28"/>
        </w:rPr>
        <w:t>:</w:t>
      </w:r>
    </w:p>
    <w:p w:rsidR="00BD5446" w:rsidRPr="00BD5446" w:rsidRDefault="00BD5446" w:rsidP="00BD5446">
      <w:pPr>
        <w:ind w:left="709"/>
        <w:rPr>
          <w:sz w:val="24"/>
          <w:szCs w:val="28"/>
        </w:rPr>
      </w:pPr>
      <w:r>
        <w:rPr>
          <w:noProof/>
          <w:sz w:val="24"/>
          <w:szCs w:val="28"/>
          <w:lang w:eastAsia="es-MX"/>
        </w:rPr>
        <w:drawing>
          <wp:inline distT="0" distB="0" distL="0" distR="0">
            <wp:extent cx="5808361" cy="1301262"/>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881890" cy="1317735"/>
                    </a:xfrm>
                    <a:prstGeom prst="rect">
                      <a:avLst/>
                    </a:prstGeom>
                  </pic:spPr>
                </pic:pic>
              </a:graphicData>
            </a:graphic>
          </wp:inline>
        </w:drawing>
      </w:r>
    </w:p>
    <w:p w:rsidR="00BD5446" w:rsidRDefault="00BD5446" w:rsidP="00BD5446">
      <w:pPr>
        <w:rPr>
          <w:b/>
          <w:sz w:val="28"/>
          <w:szCs w:val="28"/>
        </w:rPr>
      </w:pPr>
    </w:p>
    <w:p w:rsidR="00BD5446" w:rsidRPr="00BD5446" w:rsidRDefault="00BD5446" w:rsidP="00BD5446">
      <w:pPr>
        <w:pStyle w:val="Prrafodelista"/>
        <w:numPr>
          <w:ilvl w:val="1"/>
          <w:numId w:val="1"/>
        </w:numPr>
        <w:rPr>
          <w:b/>
          <w:sz w:val="28"/>
          <w:szCs w:val="28"/>
        </w:rPr>
      </w:pPr>
      <w:r w:rsidRPr="00BD5446">
        <w:rPr>
          <w:b/>
          <w:sz w:val="28"/>
          <w:szCs w:val="28"/>
        </w:rPr>
        <w:t>Configuración de Servidor de Correo Electrónico</w:t>
      </w:r>
    </w:p>
    <w:p w:rsidR="00BD5446" w:rsidRDefault="00F47A37" w:rsidP="00F47A37">
      <w:pPr>
        <w:ind w:firstLine="708"/>
        <w:rPr>
          <w:sz w:val="24"/>
          <w:szCs w:val="28"/>
        </w:rPr>
      </w:pPr>
      <w:r>
        <w:rPr>
          <w:sz w:val="24"/>
          <w:szCs w:val="28"/>
        </w:rPr>
        <w:t>Ubicarse en</w:t>
      </w:r>
      <w:r w:rsidR="00BD5446" w:rsidRPr="00B0308D">
        <w:rPr>
          <w:sz w:val="24"/>
          <w:szCs w:val="28"/>
        </w:rPr>
        <w:t xml:space="preserve"> la línea </w:t>
      </w:r>
      <w:r w:rsidR="00BD5446">
        <w:rPr>
          <w:sz w:val="24"/>
          <w:szCs w:val="28"/>
        </w:rPr>
        <w:t>27</w:t>
      </w:r>
      <w:r w:rsidR="00BD5446" w:rsidRPr="00B0308D">
        <w:rPr>
          <w:sz w:val="24"/>
          <w:szCs w:val="28"/>
        </w:rPr>
        <w:t xml:space="preserve"> del archivo </w:t>
      </w:r>
      <w:proofErr w:type="spellStart"/>
      <w:r w:rsidR="00BD5446" w:rsidRPr="00B0308D">
        <w:rPr>
          <w:b/>
          <w:i/>
          <w:sz w:val="24"/>
          <w:szCs w:val="28"/>
        </w:rPr>
        <w:t>web.config</w:t>
      </w:r>
      <w:proofErr w:type="spellEnd"/>
      <w:r w:rsidR="00BD5446">
        <w:rPr>
          <w:b/>
          <w:i/>
          <w:sz w:val="24"/>
          <w:szCs w:val="28"/>
        </w:rPr>
        <w:t xml:space="preserve"> </w:t>
      </w:r>
      <w:r w:rsidR="00BD5446" w:rsidRPr="00BD5446">
        <w:rPr>
          <w:sz w:val="24"/>
          <w:szCs w:val="28"/>
        </w:rPr>
        <w:t>y cambio los siguiente tags</w:t>
      </w:r>
    </w:p>
    <w:tbl>
      <w:tblPr>
        <w:tblStyle w:val="Tablaconcuadrcula"/>
        <w:tblW w:w="8828" w:type="dxa"/>
        <w:tblInd w:w="708" w:type="dxa"/>
        <w:tblLook w:val="04A0" w:firstRow="1" w:lastRow="0" w:firstColumn="1" w:lastColumn="0" w:noHBand="0" w:noVBand="1"/>
      </w:tblPr>
      <w:tblGrid>
        <w:gridCol w:w="2991"/>
        <w:gridCol w:w="2615"/>
        <w:gridCol w:w="3222"/>
      </w:tblGrid>
      <w:tr w:rsidR="00BD5446" w:rsidTr="001F5952">
        <w:tc>
          <w:tcPr>
            <w:tcW w:w="2942" w:type="dxa"/>
          </w:tcPr>
          <w:p w:rsidR="00BD5446" w:rsidRPr="001208FF" w:rsidRDefault="00BD5446"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943" w:type="dxa"/>
          </w:tcPr>
          <w:p w:rsidR="00BD5446" w:rsidRPr="001208FF" w:rsidRDefault="00BD5446"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43" w:type="dxa"/>
          </w:tcPr>
          <w:p w:rsidR="00BD5446" w:rsidRPr="001208FF" w:rsidRDefault="00BD5446" w:rsidP="001F5952">
            <w:pPr>
              <w:rPr>
                <w:b/>
                <w:sz w:val="24"/>
                <w:szCs w:val="28"/>
              </w:rPr>
            </w:pPr>
            <w:r w:rsidRPr="001208FF">
              <w:rPr>
                <w:b/>
                <w:sz w:val="24"/>
                <w:szCs w:val="28"/>
              </w:rPr>
              <w:t>Observación</w:t>
            </w:r>
          </w:p>
        </w:tc>
      </w:tr>
      <w:tr w:rsidR="00BD5446" w:rsidTr="001F5952">
        <w:tc>
          <w:tcPr>
            <w:tcW w:w="2942" w:type="dxa"/>
          </w:tcPr>
          <w:p w:rsidR="00BD5446" w:rsidRPr="001208FF" w:rsidRDefault="00BD5446" w:rsidP="001F5952">
            <w:pPr>
              <w:rPr>
                <w:sz w:val="24"/>
                <w:szCs w:val="28"/>
              </w:rPr>
            </w:pPr>
            <w:r w:rsidRPr="00BD5446">
              <w:rPr>
                <w:sz w:val="24"/>
                <w:szCs w:val="28"/>
              </w:rPr>
              <w:t>[</w:t>
            </w:r>
            <w:proofErr w:type="spellStart"/>
            <w:r w:rsidRPr="00BD5446">
              <w:rPr>
                <w:sz w:val="24"/>
                <w:szCs w:val="28"/>
              </w:rPr>
              <w:t>ServidorEmail</w:t>
            </w:r>
            <w:proofErr w:type="spellEnd"/>
            <w:r w:rsidRPr="00BD5446">
              <w:rPr>
                <w:sz w:val="24"/>
                <w:szCs w:val="28"/>
              </w:rPr>
              <w:t>]</w:t>
            </w:r>
          </w:p>
        </w:tc>
        <w:tc>
          <w:tcPr>
            <w:tcW w:w="2943" w:type="dxa"/>
          </w:tcPr>
          <w:p w:rsidR="00BD5446" w:rsidRPr="001208FF" w:rsidRDefault="00BD5446" w:rsidP="00BD5446">
            <w:pPr>
              <w:rPr>
                <w:sz w:val="24"/>
                <w:szCs w:val="28"/>
              </w:rPr>
            </w:pPr>
            <w:r w:rsidRPr="001208FF">
              <w:rPr>
                <w:sz w:val="24"/>
                <w:szCs w:val="28"/>
              </w:rPr>
              <w:t xml:space="preserve">Nombre del Servidor de </w:t>
            </w:r>
            <w:r>
              <w:rPr>
                <w:sz w:val="24"/>
                <w:szCs w:val="28"/>
              </w:rPr>
              <w:t xml:space="preserve">Correo </w:t>
            </w:r>
            <w:r w:rsidR="00F47A37">
              <w:rPr>
                <w:sz w:val="24"/>
                <w:szCs w:val="28"/>
              </w:rPr>
              <w:t>Electrónico</w:t>
            </w:r>
          </w:p>
        </w:tc>
        <w:tc>
          <w:tcPr>
            <w:tcW w:w="2943" w:type="dxa"/>
          </w:tcPr>
          <w:p w:rsidR="00BD5446" w:rsidRPr="001208FF" w:rsidRDefault="00772CA4" w:rsidP="001F5952">
            <w:pPr>
              <w:rPr>
                <w:sz w:val="24"/>
                <w:szCs w:val="28"/>
              </w:rPr>
            </w:pPr>
            <w:r>
              <w:rPr>
                <w:sz w:val="24"/>
                <w:szCs w:val="28"/>
              </w:rPr>
              <w:t xml:space="preserve">Normalmente se configura con el siguiente servidor de correo electrónico: </w:t>
            </w:r>
            <w:r w:rsidRPr="00772CA4">
              <w:rPr>
                <w:b/>
                <w:i/>
                <w:sz w:val="24"/>
                <w:szCs w:val="28"/>
              </w:rPr>
              <w:t>smtp.gmail.com</w:t>
            </w:r>
          </w:p>
        </w:tc>
      </w:tr>
      <w:tr w:rsidR="00BD5446" w:rsidTr="001F5952">
        <w:tc>
          <w:tcPr>
            <w:tcW w:w="2942" w:type="dxa"/>
          </w:tcPr>
          <w:p w:rsidR="00BD5446" w:rsidRPr="001208FF" w:rsidRDefault="00BD5446" w:rsidP="001F5952">
            <w:pPr>
              <w:rPr>
                <w:sz w:val="24"/>
                <w:szCs w:val="28"/>
              </w:rPr>
            </w:pPr>
            <w:r w:rsidRPr="00BD5446">
              <w:rPr>
                <w:sz w:val="24"/>
                <w:szCs w:val="28"/>
              </w:rPr>
              <w:t>[</w:t>
            </w:r>
            <w:proofErr w:type="spellStart"/>
            <w:r w:rsidRPr="00BD5446">
              <w:rPr>
                <w:sz w:val="24"/>
                <w:szCs w:val="28"/>
              </w:rPr>
              <w:t>PuertoServidorEmail</w:t>
            </w:r>
            <w:proofErr w:type="spellEnd"/>
            <w:r w:rsidRPr="00BD5446">
              <w:rPr>
                <w:sz w:val="24"/>
                <w:szCs w:val="28"/>
              </w:rPr>
              <w:t>]</w:t>
            </w:r>
          </w:p>
        </w:tc>
        <w:tc>
          <w:tcPr>
            <w:tcW w:w="2943" w:type="dxa"/>
          </w:tcPr>
          <w:p w:rsidR="00BD5446" w:rsidRPr="001208FF" w:rsidRDefault="00BD5446" w:rsidP="001F5952">
            <w:pPr>
              <w:rPr>
                <w:sz w:val="24"/>
                <w:szCs w:val="28"/>
              </w:rPr>
            </w:pPr>
            <w:r>
              <w:rPr>
                <w:sz w:val="24"/>
                <w:szCs w:val="28"/>
              </w:rPr>
              <w:t xml:space="preserve">Puerto de Servidor de Correo </w:t>
            </w:r>
            <w:r w:rsidR="00F47A37">
              <w:rPr>
                <w:sz w:val="24"/>
                <w:szCs w:val="28"/>
              </w:rPr>
              <w:t>Electrónico</w:t>
            </w:r>
          </w:p>
        </w:tc>
        <w:tc>
          <w:tcPr>
            <w:tcW w:w="2943" w:type="dxa"/>
          </w:tcPr>
          <w:p w:rsidR="00BD5446" w:rsidRPr="001208FF" w:rsidRDefault="00772CA4" w:rsidP="001F5952">
            <w:pPr>
              <w:rPr>
                <w:sz w:val="24"/>
                <w:szCs w:val="28"/>
              </w:rPr>
            </w:pPr>
            <w:r>
              <w:rPr>
                <w:sz w:val="24"/>
                <w:szCs w:val="28"/>
              </w:rPr>
              <w:t xml:space="preserve">Normalmente se configura con el siguiente servidor de correo electrónico: </w:t>
            </w:r>
            <w:r w:rsidRPr="00772CA4">
              <w:rPr>
                <w:b/>
                <w:i/>
                <w:sz w:val="24"/>
                <w:szCs w:val="28"/>
              </w:rPr>
              <w:t>587</w:t>
            </w:r>
          </w:p>
        </w:tc>
      </w:tr>
      <w:tr w:rsidR="00BD5446" w:rsidTr="001F5952">
        <w:tc>
          <w:tcPr>
            <w:tcW w:w="2942" w:type="dxa"/>
          </w:tcPr>
          <w:p w:rsidR="00BD5446" w:rsidRPr="00BD5446" w:rsidRDefault="00BD5446" w:rsidP="001F5952">
            <w:pPr>
              <w:rPr>
                <w:sz w:val="24"/>
                <w:szCs w:val="28"/>
              </w:rPr>
            </w:pPr>
            <w:r w:rsidRPr="00BD5446">
              <w:rPr>
                <w:sz w:val="24"/>
                <w:szCs w:val="28"/>
              </w:rPr>
              <w:t>[</w:t>
            </w:r>
            <w:proofErr w:type="spellStart"/>
            <w:r w:rsidRPr="00BD5446">
              <w:rPr>
                <w:sz w:val="24"/>
                <w:szCs w:val="28"/>
              </w:rPr>
              <w:t>UsuarioServidorEmail</w:t>
            </w:r>
            <w:proofErr w:type="spellEnd"/>
            <w:r w:rsidRPr="00BD5446">
              <w:rPr>
                <w:sz w:val="24"/>
                <w:szCs w:val="28"/>
              </w:rPr>
              <w:t>]</w:t>
            </w:r>
          </w:p>
        </w:tc>
        <w:tc>
          <w:tcPr>
            <w:tcW w:w="2943" w:type="dxa"/>
          </w:tcPr>
          <w:p w:rsidR="00BD5446" w:rsidRPr="00BD5446" w:rsidRDefault="00BD5446" w:rsidP="00BD5446">
            <w:pPr>
              <w:rPr>
                <w:sz w:val="24"/>
                <w:szCs w:val="28"/>
              </w:rPr>
            </w:pPr>
            <w:r w:rsidRPr="00BD5446">
              <w:rPr>
                <w:sz w:val="24"/>
                <w:szCs w:val="28"/>
              </w:rPr>
              <w:t xml:space="preserve">Usuario de </w:t>
            </w:r>
            <w:r>
              <w:rPr>
                <w:sz w:val="24"/>
                <w:szCs w:val="28"/>
              </w:rPr>
              <w:t xml:space="preserve">Servidor de Correo </w:t>
            </w:r>
            <w:r w:rsidR="00F47A37">
              <w:rPr>
                <w:sz w:val="24"/>
                <w:szCs w:val="28"/>
              </w:rPr>
              <w:t>Electrónico</w:t>
            </w:r>
          </w:p>
        </w:tc>
        <w:tc>
          <w:tcPr>
            <w:tcW w:w="2943" w:type="dxa"/>
          </w:tcPr>
          <w:p w:rsidR="00BD5446" w:rsidRPr="00BD5446" w:rsidRDefault="00772CA4" w:rsidP="001F5952">
            <w:pPr>
              <w:rPr>
                <w:sz w:val="24"/>
                <w:szCs w:val="28"/>
              </w:rPr>
            </w:pPr>
            <w:r>
              <w:rPr>
                <w:sz w:val="24"/>
                <w:szCs w:val="28"/>
              </w:rPr>
              <w:t xml:space="preserve">Normalmente se configura con el siguiente servidor de </w:t>
            </w:r>
            <w:r>
              <w:rPr>
                <w:sz w:val="24"/>
                <w:szCs w:val="28"/>
              </w:rPr>
              <w:lastRenderedPageBreak/>
              <w:t xml:space="preserve">correo electrónico: </w:t>
            </w:r>
            <w:r w:rsidRPr="00772CA4">
              <w:rPr>
                <w:b/>
                <w:i/>
                <w:sz w:val="24"/>
                <w:szCs w:val="28"/>
              </w:rPr>
              <w:t>control.web.2016@gmail.com</w:t>
            </w:r>
          </w:p>
        </w:tc>
      </w:tr>
      <w:tr w:rsidR="00BD5446" w:rsidTr="001F5952">
        <w:tc>
          <w:tcPr>
            <w:tcW w:w="2942" w:type="dxa"/>
          </w:tcPr>
          <w:p w:rsidR="00BD5446" w:rsidRPr="00BD5446" w:rsidRDefault="00BD5446" w:rsidP="001F5952">
            <w:pPr>
              <w:rPr>
                <w:sz w:val="24"/>
                <w:szCs w:val="28"/>
              </w:rPr>
            </w:pPr>
            <w:r w:rsidRPr="00BD5446">
              <w:rPr>
                <w:sz w:val="24"/>
                <w:szCs w:val="28"/>
              </w:rPr>
              <w:lastRenderedPageBreak/>
              <w:t>[</w:t>
            </w:r>
            <w:proofErr w:type="spellStart"/>
            <w:r w:rsidRPr="00BD5446">
              <w:rPr>
                <w:sz w:val="24"/>
                <w:szCs w:val="28"/>
              </w:rPr>
              <w:t>ClaveUsuarioServidorEmail</w:t>
            </w:r>
            <w:proofErr w:type="spellEnd"/>
            <w:r w:rsidRPr="00BD5446">
              <w:rPr>
                <w:sz w:val="24"/>
                <w:szCs w:val="28"/>
              </w:rPr>
              <w:t>]</w:t>
            </w:r>
          </w:p>
        </w:tc>
        <w:tc>
          <w:tcPr>
            <w:tcW w:w="2943" w:type="dxa"/>
          </w:tcPr>
          <w:p w:rsidR="00BD5446" w:rsidRPr="00BD5446" w:rsidRDefault="00BD5446" w:rsidP="00F47A37">
            <w:pPr>
              <w:rPr>
                <w:sz w:val="24"/>
                <w:szCs w:val="28"/>
              </w:rPr>
            </w:pPr>
            <w:r>
              <w:rPr>
                <w:sz w:val="24"/>
                <w:szCs w:val="28"/>
              </w:rPr>
              <w:t xml:space="preserve">Contraseña de Usuario de </w:t>
            </w:r>
            <w:r w:rsidR="00F47A37">
              <w:rPr>
                <w:sz w:val="24"/>
                <w:szCs w:val="28"/>
              </w:rPr>
              <w:t>Servidor de Correo Electrónico</w:t>
            </w:r>
          </w:p>
        </w:tc>
        <w:tc>
          <w:tcPr>
            <w:tcW w:w="2943" w:type="dxa"/>
          </w:tcPr>
          <w:p w:rsidR="00BD5446" w:rsidRPr="00BD5446" w:rsidRDefault="00772CA4" w:rsidP="001F5952">
            <w:pPr>
              <w:rPr>
                <w:sz w:val="24"/>
                <w:szCs w:val="28"/>
              </w:rPr>
            </w:pPr>
            <w:r>
              <w:rPr>
                <w:sz w:val="24"/>
                <w:szCs w:val="28"/>
              </w:rPr>
              <w:t xml:space="preserve">Normalmente se configura con el siguiente servidor de correo electrónico: </w:t>
            </w:r>
            <w:r w:rsidRPr="00772CA4">
              <w:rPr>
                <w:sz w:val="24"/>
                <w:szCs w:val="28"/>
              </w:rPr>
              <w:t>chapulin2016</w:t>
            </w:r>
          </w:p>
        </w:tc>
      </w:tr>
    </w:tbl>
    <w:p w:rsidR="00BD5446" w:rsidRDefault="00BD5446" w:rsidP="00BD5446">
      <w:pPr>
        <w:rPr>
          <w:b/>
          <w:i/>
          <w:sz w:val="24"/>
          <w:szCs w:val="28"/>
        </w:rPr>
      </w:pPr>
    </w:p>
    <w:p w:rsidR="00772CA4" w:rsidRDefault="00772CA4" w:rsidP="00643361">
      <w:pPr>
        <w:ind w:left="708"/>
        <w:rPr>
          <w:i/>
          <w:sz w:val="24"/>
          <w:szCs w:val="28"/>
        </w:rPr>
      </w:pPr>
      <w:r w:rsidRPr="00772CA4">
        <w:rPr>
          <w:i/>
          <w:sz w:val="24"/>
          <w:szCs w:val="28"/>
        </w:rPr>
        <w:t>La información de configuración del servidor de correo electrónico que usa por defecto y menciona en la columna Observaciones</w:t>
      </w:r>
      <w:r>
        <w:rPr>
          <w:i/>
          <w:sz w:val="24"/>
          <w:szCs w:val="28"/>
        </w:rPr>
        <w:t>, pue</w:t>
      </w:r>
      <w:r w:rsidR="00643361">
        <w:rPr>
          <w:i/>
          <w:sz w:val="24"/>
          <w:szCs w:val="28"/>
        </w:rPr>
        <w:t xml:space="preserve">de cambiarse por otra. </w:t>
      </w:r>
    </w:p>
    <w:p w:rsidR="00643361" w:rsidRDefault="00643361" w:rsidP="00643361">
      <w:pPr>
        <w:ind w:left="708"/>
        <w:rPr>
          <w:sz w:val="24"/>
          <w:szCs w:val="28"/>
        </w:rPr>
      </w:pPr>
      <w:r w:rsidRPr="00643361">
        <w:rPr>
          <w:sz w:val="24"/>
          <w:szCs w:val="28"/>
        </w:rPr>
        <w:t>Al terminar la configuración debe tener la siguiente vista:</w:t>
      </w:r>
    </w:p>
    <w:p w:rsidR="00643361" w:rsidRPr="00643361" w:rsidRDefault="00643361" w:rsidP="00643361">
      <w:pPr>
        <w:ind w:left="708"/>
        <w:rPr>
          <w:sz w:val="24"/>
          <w:szCs w:val="28"/>
        </w:rPr>
      </w:pPr>
      <w:r>
        <w:rPr>
          <w:noProof/>
          <w:sz w:val="24"/>
          <w:szCs w:val="28"/>
          <w:lang w:eastAsia="es-MX"/>
        </w:rPr>
        <w:drawing>
          <wp:inline distT="0" distB="0" distL="0" distR="0">
            <wp:extent cx="5955856" cy="7473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6137468" cy="770135"/>
                    </a:xfrm>
                    <a:prstGeom prst="rect">
                      <a:avLst/>
                    </a:prstGeom>
                  </pic:spPr>
                </pic:pic>
              </a:graphicData>
            </a:graphic>
          </wp:inline>
        </w:drawing>
      </w:r>
    </w:p>
    <w:p w:rsidR="00643361" w:rsidRPr="00C93004" w:rsidRDefault="00C93004" w:rsidP="00C93004">
      <w:pPr>
        <w:pStyle w:val="Prrafodelista"/>
        <w:numPr>
          <w:ilvl w:val="1"/>
          <w:numId w:val="1"/>
        </w:numPr>
        <w:rPr>
          <w:b/>
          <w:sz w:val="28"/>
          <w:szCs w:val="28"/>
        </w:rPr>
      </w:pPr>
      <w:r w:rsidRPr="00C93004">
        <w:rPr>
          <w:b/>
          <w:sz w:val="28"/>
          <w:szCs w:val="28"/>
        </w:rPr>
        <w:t>Configuración</w:t>
      </w:r>
      <w:r w:rsidR="00643361" w:rsidRPr="00C93004">
        <w:rPr>
          <w:b/>
          <w:sz w:val="28"/>
          <w:szCs w:val="28"/>
        </w:rPr>
        <w:t xml:space="preserve"> de Nombre y </w:t>
      </w:r>
      <w:proofErr w:type="spellStart"/>
      <w:r w:rsidR="00643361" w:rsidRPr="00C93004">
        <w:rPr>
          <w:b/>
          <w:sz w:val="28"/>
          <w:szCs w:val="28"/>
        </w:rPr>
        <w:t>Razon</w:t>
      </w:r>
      <w:proofErr w:type="spellEnd"/>
      <w:r w:rsidR="00643361" w:rsidRPr="00C93004">
        <w:rPr>
          <w:b/>
          <w:sz w:val="28"/>
          <w:szCs w:val="28"/>
        </w:rPr>
        <w:t xml:space="preserve"> Social de la E</w:t>
      </w:r>
      <w:r w:rsidRPr="00C93004">
        <w:rPr>
          <w:b/>
          <w:sz w:val="28"/>
          <w:szCs w:val="28"/>
        </w:rPr>
        <w:t>mpresa</w:t>
      </w:r>
    </w:p>
    <w:p w:rsidR="00643361" w:rsidRDefault="00C93004" w:rsidP="00C93004">
      <w:pPr>
        <w:ind w:firstLine="708"/>
        <w:rPr>
          <w:sz w:val="24"/>
          <w:szCs w:val="28"/>
        </w:rPr>
      </w:pPr>
      <w:r>
        <w:rPr>
          <w:sz w:val="24"/>
          <w:szCs w:val="28"/>
        </w:rPr>
        <w:t>Ubicarse en</w:t>
      </w:r>
      <w:r w:rsidR="00643361" w:rsidRPr="00B0308D">
        <w:rPr>
          <w:sz w:val="24"/>
          <w:szCs w:val="28"/>
        </w:rPr>
        <w:t xml:space="preserve"> la línea </w:t>
      </w:r>
      <w:r>
        <w:rPr>
          <w:sz w:val="24"/>
          <w:szCs w:val="28"/>
        </w:rPr>
        <w:t>33 y 34</w:t>
      </w:r>
      <w:r w:rsidR="00643361" w:rsidRPr="00B0308D">
        <w:rPr>
          <w:sz w:val="24"/>
          <w:szCs w:val="28"/>
        </w:rPr>
        <w:t xml:space="preserve"> del archivo </w:t>
      </w:r>
      <w:proofErr w:type="spellStart"/>
      <w:r w:rsidR="00643361" w:rsidRPr="00B0308D">
        <w:rPr>
          <w:b/>
          <w:i/>
          <w:sz w:val="24"/>
          <w:szCs w:val="28"/>
        </w:rPr>
        <w:t>web.config</w:t>
      </w:r>
      <w:proofErr w:type="spellEnd"/>
      <w:r w:rsidR="00643361">
        <w:rPr>
          <w:b/>
          <w:i/>
          <w:sz w:val="24"/>
          <w:szCs w:val="28"/>
        </w:rPr>
        <w:t xml:space="preserve"> </w:t>
      </w:r>
      <w:r w:rsidR="00643361" w:rsidRPr="00C93004">
        <w:rPr>
          <w:sz w:val="24"/>
          <w:szCs w:val="28"/>
        </w:rPr>
        <w:t>y cambio los siguiente tags</w:t>
      </w:r>
      <w:r>
        <w:rPr>
          <w:sz w:val="24"/>
          <w:szCs w:val="28"/>
        </w:rPr>
        <w:t>:</w:t>
      </w:r>
    </w:p>
    <w:tbl>
      <w:tblPr>
        <w:tblStyle w:val="Tablaconcuadrcula"/>
        <w:tblW w:w="8828" w:type="dxa"/>
        <w:tblInd w:w="708" w:type="dxa"/>
        <w:tblLook w:val="04A0" w:firstRow="1" w:lastRow="0" w:firstColumn="1" w:lastColumn="0" w:noHBand="0" w:noVBand="1"/>
      </w:tblPr>
      <w:tblGrid>
        <w:gridCol w:w="2991"/>
        <w:gridCol w:w="2615"/>
        <w:gridCol w:w="3222"/>
      </w:tblGrid>
      <w:tr w:rsidR="00C93004" w:rsidTr="00C93004">
        <w:tc>
          <w:tcPr>
            <w:tcW w:w="2991" w:type="dxa"/>
          </w:tcPr>
          <w:p w:rsidR="00C93004" w:rsidRPr="001208FF" w:rsidRDefault="00C93004"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615" w:type="dxa"/>
          </w:tcPr>
          <w:p w:rsidR="00C93004" w:rsidRPr="001208FF" w:rsidRDefault="00C93004"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3222" w:type="dxa"/>
          </w:tcPr>
          <w:p w:rsidR="00C93004" w:rsidRPr="001208FF" w:rsidRDefault="00C93004" w:rsidP="001F5952">
            <w:pPr>
              <w:rPr>
                <w:b/>
                <w:sz w:val="24"/>
                <w:szCs w:val="28"/>
              </w:rPr>
            </w:pPr>
            <w:r w:rsidRPr="001208FF">
              <w:rPr>
                <w:b/>
                <w:sz w:val="24"/>
                <w:szCs w:val="28"/>
              </w:rPr>
              <w:t>Observación</w:t>
            </w:r>
          </w:p>
        </w:tc>
      </w:tr>
      <w:tr w:rsidR="00C93004" w:rsidTr="00C93004">
        <w:tc>
          <w:tcPr>
            <w:tcW w:w="2991" w:type="dxa"/>
          </w:tcPr>
          <w:p w:rsidR="00C93004" w:rsidRPr="001208FF" w:rsidRDefault="00C93004" w:rsidP="001F5952">
            <w:pPr>
              <w:rPr>
                <w:sz w:val="24"/>
                <w:szCs w:val="28"/>
              </w:rPr>
            </w:pPr>
            <w:proofErr w:type="spellStart"/>
            <w:r w:rsidRPr="00C93004">
              <w:rPr>
                <w:sz w:val="24"/>
                <w:szCs w:val="28"/>
              </w:rPr>
              <w:t>NombreEmpresa</w:t>
            </w:r>
            <w:proofErr w:type="spellEnd"/>
          </w:p>
        </w:tc>
        <w:tc>
          <w:tcPr>
            <w:tcW w:w="2615" w:type="dxa"/>
          </w:tcPr>
          <w:p w:rsidR="00C93004" w:rsidRPr="001208FF" w:rsidRDefault="00C93004" w:rsidP="00C93004">
            <w:pPr>
              <w:rPr>
                <w:sz w:val="24"/>
                <w:szCs w:val="28"/>
              </w:rPr>
            </w:pPr>
            <w:r w:rsidRPr="001208FF">
              <w:rPr>
                <w:sz w:val="24"/>
                <w:szCs w:val="28"/>
              </w:rPr>
              <w:t xml:space="preserve">Nombre </w:t>
            </w:r>
            <w:r>
              <w:rPr>
                <w:sz w:val="24"/>
                <w:szCs w:val="28"/>
              </w:rPr>
              <w:t>de la Empresa</w:t>
            </w:r>
          </w:p>
        </w:tc>
        <w:tc>
          <w:tcPr>
            <w:tcW w:w="3222" w:type="dxa"/>
          </w:tcPr>
          <w:p w:rsidR="00C93004" w:rsidRPr="001208FF" w:rsidRDefault="00C93004" w:rsidP="00C93004">
            <w:pPr>
              <w:rPr>
                <w:sz w:val="24"/>
                <w:szCs w:val="28"/>
              </w:rPr>
            </w:pPr>
            <w:r>
              <w:rPr>
                <w:sz w:val="24"/>
                <w:szCs w:val="28"/>
              </w:rPr>
              <w:t>Este nombre aparecerá en el título de las paginas, asuntos de los correo que envía el sistema</w:t>
            </w:r>
          </w:p>
        </w:tc>
      </w:tr>
      <w:tr w:rsidR="00C93004" w:rsidTr="00C93004">
        <w:tc>
          <w:tcPr>
            <w:tcW w:w="2991" w:type="dxa"/>
          </w:tcPr>
          <w:p w:rsidR="00C93004" w:rsidRPr="001208FF" w:rsidRDefault="00C93004" w:rsidP="001F5952">
            <w:pPr>
              <w:rPr>
                <w:sz w:val="24"/>
                <w:szCs w:val="28"/>
              </w:rPr>
            </w:pPr>
            <w:proofErr w:type="spellStart"/>
            <w:r w:rsidRPr="00C93004">
              <w:rPr>
                <w:sz w:val="24"/>
                <w:szCs w:val="28"/>
              </w:rPr>
              <w:t>RazonSocial</w:t>
            </w:r>
            <w:proofErr w:type="spellEnd"/>
          </w:p>
        </w:tc>
        <w:tc>
          <w:tcPr>
            <w:tcW w:w="2615" w:type="dxa"/>
          </w:tcPr>
          <w:p w:rsidR="00C93004" w:rsidRPr="001208FF" w:rsidRDefault="00C93004" w:rsidP="001F5952">
            <w:pPr>
              <w:rPr>
                <w:sz w:val="24"/>
                <w:szCs w:val="28"/>
              </w:rPr>
            </w:pPr>
            <w:r>
              <w:rPr>
                <w:sz w:val="24"/>
                <w:szCs w:val="28"/>
              </w:rPr>
              <w:t>Razón Social de la Empresa</w:t>
            </w:r>
          </w:p>
        </w:tc>
        <w:tc>
          <w:tcPr>
            <w:tcW w:w="3222" w:type="dxa"/>
          </w:tcPr>
          <w:p w:rsidR="00C93004" w:rsidRPr="001208FF" w:rsidRDefault="00C93004" w:rsidP="00C93004">
            <w:pPr>
              <w:rPr>
                <w:sz w:val="24"/>
                <w:szCs w:val="28"/>
              </w:rPr>
            </w:pPr>
            <w:r>
              <w:rPr>
                <w:sz w:val="24"/>
                <w:szCs w:val="28"/>
              </w:rPr>
              <w:t xml:space="preserve">Esta Razón Social aparece en la </w:t>
            </w:r>
            <w:proofErr w:type="spellStart"/>
            <w:r>
              <w:rPr>
                <w:sz w:val="24"/>
                <w:szCs w:val="28"/>
              </w:rPr>
              <w:t>metadatas</w:t>
            </w:r>
            <w:proofErr w:type="spellEnd"/>
            <w:r>
              <w:rPr>
                <w:sz w:val="24"/>
                <w:szCs w:val="28"/>
              </w:rPr>
              <w:t xml:space="preserve"> de las paginas para el SEO de Google</w:t>
            </w:r>
          </w:p>
        </w:tc>
      </w:tr>
    </w:tbl>
    <w:p w:rsidR="00C93004" w:rsidRDefault="00C93004" w:rsidP="00643361">
      <w:pPr>
        <w:rPr>
          <w:b/>
          <w:i/>
          <w:sz w:val="24"/>
          <w:szCs w:val="28"/>
        </w:rPr>
      </w:pPr>
    </w:p>
    <w:p w:rsidR="00C93004" w:rsidRPr="00C93004" w:rsidRDefault="00C93004" w:rsidP="00C93004">
      <w:pPr>
        <w:ind w:firstLine="708"/>
        <w:rPr>
          <w:sz w:val="24"/>
          <w:szCs w:val="28"/>
        </w:rPr>
      </w:pPr>
      <w:r w:rsidRPr="00C93004">
        <w:rPr>
          <w:sz w:val="24"/>
          <w:szCs w:val="28"/>
        </w:rPr>
        <w:t>Se recomienda que sean parecidos</w:t>
      </w:r>
      <w:r>
        <w:rPr>
          <w:sz w:val="24"/>
          <w:szCs w:val="28"/>
        </w:rPr>
        <w:t>.</w:t>
      </w:r>
    </w:p>
    <w:p w:rsidR="00643361" w:rsidRPr="009667C2" w:rsidRDefault="00587FC6" w:rsidP="009667C2">
      <w:pPr>
        <w:pStyle w:val="Prrafodelista"/>
        <w:numPr>
          <w:ilvl w:val="1"/>
          <w:numId w:val="1"/>
        </w:numPr>
        <w:rPr>
          <w:b/>
          <w:sz w:val="28"/>
          <w:szCs w:val="28"/>
        </w:rPr>
      </w:pPr>
      <w:r w:rsidRPr="009667C2">
        <w:rPr>
          <w:b/>
          <w:sz w:val="28"/>
          <w:szCs w:val="28"/>
        </w:rPr>
        <w:t>Configuración</w:t>
      </w:r>
      <w:r w:rsidR="009667C2" w:rsidRPr="009667C2">
        <w:rPr>
          <w:b/>
          <w:sz w:val="28"/>
          <w:szCs w:val="28"/>
        </w:rPr>
        <w:t xml:space="preserve"> Asuntos de Correo Electrónico</w:t>
      </w:r>
      <w:r w:rsidR="009667C2">
        <w:rPr>
          <w:b/>
          <w:sz w:val="28"/>
          <w:szCs w:val="28"/>
        </w:rPr>
        <w:t xml:space="preserve"> (opcional)</w:t>
      </w:r>
    </w:p>
    <w:p w:rsidR="009667C2" w:rsidRDefault="009667C2" w:rsidP="009667C2">
      <w:pPr>
        <w:ind w:left="708"/>
        <w:rPr>
          <w:sz w:val="24"/>
          <w:szCs w:val="28"/>
        </w:rPr>
      </w:pPr>
      <w:r>
        <w:rPr>
          <w:sz w:val="24"/>
          <w:szCs w:val="28"/>
        </w:rPr>
        <w:t>Ubicarse</w:t>
      </w:r>
      <w:r w:rsidR="00643361" w:rsidRPr="00B0308D">
        <w:rPr>
          <w:sz w:val="24"/>
          <w:szCs w:val="28"/>
        </w:rPr>
        <w:t xml:space="preserve"> la línea </w:t>
      </w:r>
      <w:r>
        <w:rPr>
          <w:sz w:val="24"/>
          <w:szCs w:val="28"/>
        </w:rPr>
        <w:t>37</w:t>
      </w:r>
      <w:r w:rsidR="00643361" w:rsidRPr="00B0308D">
        <w:rPr>
          <w:sz w:val="24"/>
          <w:szCs w:val="28"/>
        </w:rPr>
        <w:t xml:space="preserve"> del archivo </w:t>
      </w:r>
      <w:proofErr w:type="spellStart"/>
      <w:r w:rsidR="00643361" w:rsidRPr="00B0308D">
        <w:rPr>
          <w:b/>
          <w:i/>
          <w:sz w:val="24"/>
          <w:szCs w:val="28"/>
        </w:rPr>
        <w:t>web.config</w:t>
      </w:r>
      <w:proofErr w:type="spellEnd"/>
      <w:r w:rsidRPr="009667C2">
        <w:rPr>
          <w:sz w:val="24"/>
          <w:szCs w:val="28"/>
        </w:rPr>
        <w:t xml:space="preserve"> y</w:t>
      </w:r>
      <w:r>
        <w:rPr>
          <w:sz w:val="24"/>
          <w:szCs w:val="28"/>
        </w:rPr>
        <w:t xml:space="preserve"> puede cambiar de forma opcional las siguientes descripciones de asuntos. Se puede dejar con las descripciones por defecto. En estos asuntos de correo electrónico se colocar como prefijo el Nombre de la empresa mencionado en ítem 1.3. </w:t>
      </w:r>
    </w:p>
    <w:p w:rsidR="00643361" w:rsidRDefault="009667C2" w:rsidP="009667C2">
      <w:pPr>
        <w:ind w:firstLine="708"/>
        <w:rPr>
          <w:sz w:val="24"/>
          <w:szCs w:val="28"/>
        </w:rPr>
      </w:pPr>
      <w:r>
        <w:rPr>
          <w:sz w:val="24"/>
          <w:szCs w:val="28"/>
        </w:rPr>
        <w:t>Si se desea cambiar algún asunto se puede cambiar, por esa sección es opcional.</w:t>
      </w:r>
    </w:p>
    <w:p w:rsidR="009667C2" w:rsidRDefault="009667C2" w:rsidP="009667C2">
      <w:pPr>
        <w:ind w:left="708"/>
        <w:rPr>
          <w:b/>
          <w:sz w:val="24"/>
          <w:szCs w:val="28"/>
        </w:rPr>
      </w:pPr>
      <w:r>
        <w:rPr>
          <w:sz w:val="24"/>
          <w:szCs w:val="28"/>
        </w:rPr>
        <w:t xml:space="preserve">También se puede quitar el nombre de la empresa mencionado en el ítem 1.3 quitando como parte de la descripción del asunto el </w:t>
      </w:r>
      <w:proofErr w:type="spellStart"/>
      <w:r>
        <w:rPr>
          <w:sz w:val="24"/>
          <w:szCs w:val="28"/>
        </w:rPr>
        <w:t>tag</w:t>
      </w:r>
      <w:proofErr w:type="spellEnd"/>
      <w:r>
        <w:rPr>
          <w:sz w:val="24"/>
          <w:szCs w:val="28"/>
        </w:rPr>
        <w:t xml:space="preserve">: </w:t>
      </w:r>
      <w:r w:rsidRPr="009667C2">
        <w:rPr>
          <w:b/>
          <w:sz w:val="24"/>
          <w:szCs w:val="28"/>
        </w:rPr>
        <w:t>[</w:t>
      </w:r>
      <w:proofErr w:type="spellStart"/>
      <w:r w:rsidRPr="009667C2">
        <w:rPr>
          <w:b/>
          <w:sz w:val="24"/>
          <w:szCs w:val="28"/>
        </w:rPr>
        <w:t>NombreEmpresa</w:t>
      </w:r>
      <w:proofErr w:type="spellEnd"/>
      <w:r w:rsidRPr="009667C2">
        <w:rPr>
          <w:b/>
          <w:sz w:val="24"/>
          <w:szCs w:val="28"/>
        </w:rPr>
        <w:t>]</w:t>
      </w:r>
    </w:p>
    <w:p w:rsidR="009667C2" w:rsidRPr="009667C2" w:rsidRDefault="009667C2" w:rsidP="009667C2">
      <w:pPr>
        <w:ind w:left="708"/>
        <w:rPr>
          <w:i/>
          <w:sz w:val="24"/>
          <w:szCs w:val="28"/>
        </w:rPr>
      </w:pPr>
      <w:r w:rsidRPr="009667C2">
        <w:rPr>
          <w:sz w:val="24"/>
          <w:szCs w:val="28"/>
        </w:rPr>
        <w:t xml:space="preserve">Ahora los </w:t>
      </w:r>
      <w:proofErr w:type="spellStart"/>
      <w:r w:rsidRPr="009667C2">
        <w:rPr>
          <w:sz w:val="24"/>
          <w:szCs w:val="28"/>
        </w:rPr>
        <w:t>tag</w:t>
      </w:r>
      <w:proofErr w:type="spellEnd"/>
      <w:r w:rsidRPr="009667C2">
        <w:rPr>
          <w:sz w:val="24"/>
          <w:szCs w:val="28"/>
        </w:rPr>
        <w:t xml:space="preserve"> de los asuntos son los siguientes:</w:t>
      </w:r>
    </w:p>
    <w:tbl>
      <w:tblPr>
        <w:tblStyle w:val="Tablaconcuadrcula"/>
        <w:tblW w:w="8785" w:type="dxa"/>
        <w:tblInd w:w="708" w:type="dxa"/>
        <w:tblLook w:val="04A0" w:firstRow="1" w:lastRow="0" w:firstColumn="1" w:lastColumn="0" w:noHBand="0" w:noVBand="1"/>
      </w:tblPr>
      <w:tblGrid>
        <w:gridCol w:w="3510"/>
        <w:gridCol w:w="5275"/>
      </w:tblGrid>
      <w:tr w:rsidR="009667C2" w:rsidTr="009667C2">
        <w:tc>
          <w:tcPr>
            <w:tcW w:w="3510" w:type="dxa"/>
          </w:tcPr>
          <w:p w:rsidR="009667C2" w:rsidRPr="001208FF" w:rsidRDefault="009667C2" w:rsidP="001F5952">
            <w:pPr>
              <w:rPr>
                <w:b/>
                <w:sz w:val="24"/>
                <w:szCs w:val="28"/>
              </w:rPr>
            </w:pPr>
            <w:r w:rsidRPr="001208FF">
              <w:rPr>
                <w:b/>
                <w:sz w:val="24"/>
                <w:szCs w:val="28"/>
              </w:rPr>
              <w:lastRenderedPageBreak/>
              <w:t xml:space="preserve">Nombre de </w:t>
            </w:r>
            <w:proofErr w:type="spellStart"/>
            <w:r w:rsidRPr="001208FF">
              <w:rPr>
                <w:b/>
                <w:sz w:val="24"/>
                <w:szCs w:val="28"/>
              </w:rPr>
              <w:t>Tag</w:t>
            </w:r>
            <w:proofErr w:type="spellEnd"/>
          </w:p>
        </w:tc>
        <w:tc>
          <w:tcPr>
            <w:tcW w:w="5275" w:type="dxa"/>
          </w:tcPr>
          <w:p w:rsidR="009667C2" w:rsidRPr="001208FF" w:rsidRDefault="009667C2"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r>
      <w:tr w:rsidR="009667C2" w:rsidTr="009667C2">
        <w:tc>
          <w:tcPr>
            <w:tcW w:w="3510" w:type="dxa"/>
          </w:tcPr>
          <w:p w:rsidR="009667C2" w:rsidRPr="001208FF" w:rsidRDefault="009667C2" w:rsidP="001F5952">
            <w:pPr>
              <w:rPr>
                <w:sz w:val="24"/>
                <w:szCs w:val="28"/>
              </w:rPr>
            </w:pPr>
            <w:proofErr w:type="spellStart"/>
            <w:r w:rsidRPr="009667C2">
              <w:rPr>
                <w:sz w:val="24"/>
                <w:szCs w:val="28"/>
              </w:rPr>
              <w:t>sbjCreateUser</w:t>
            </w:r>
            <w:proofErr w:type="spellEnd"/>
          </w:p>
        </w:tc>
        <w:tc>
          <w:tcPr>
            <w:tcW w:w="5275" w:type="dxa"/>
          </w:tcPr>
          <w:p w:rsidR="009667C2" w:rsidRPr="001208FF" w:rsidRDefault="009667C2" w:rsidP="001F5952">
            <w:pPr>
              <w:rPr>
                <w:sz w:val="24"/>
                <w:szCs w:val="28"/>
              </w:rPr>
            </w:pPr>
            <w:r>
              <w:rPr>
                <w:sz w:val="24"/>
                <w:szCs w:val="28"/>
              </w:rPr>
              <w:t>Asunto de Correo Electrónico de Creación de Usuario</w:t>
            </w:r>
          </w:p>
        </w:tc>
      </w:tr>
      <w:tr w:rsidR="009667C2" w:rsidTr="009667C2">
        <w:tc>
          <w:tcPr>
            <w:tcW w:w="3510" w:type="dxa"/>
          </w:tcPr>
          <w:p w:rsidR="009667C2" w:rsidRPr="001208FF" w:rsidRDefault="009667C2" w:rsidP="001F5952">
            <w:pPr>
              <w:rPr>
                <w:sz w:val="24"/>
                <w:szCs w:val="28"/>
              </w:rPr>
            </w:pPr>
            <w:proofErr w:type="spellStart"/>
            <w:r w:rsidRPr="009667C2">
              <w:rPr>
                <w:sz w:val="24"/>
                <w:szCs w:val="28"/>
              </w:rPr>
              <w:t>sbjNewPassword</w:t>
            </w:r>
            <w:proofErr w:type="spellEnd"/>
          </w:p>
        </w:tc>
        <w:tc>
          <w:tcPr>
            <w:tcW w:w="5275" w:type="dxa"/>
          </w:tcPr>
          <w:p w:rsidR="009667C2" w:rsidRPr="001208FF" w:rsidRDefault="009667C2" w:rsidP="009667C2">
            <w:pPr>
              <w:rPr>
                <w:sz w:val="24"/>
                <w:szCs w:val="28"/>
              </w:rPr>
            </w:pPr>
            <w:r>
              <w:rPr>
                <w:sz w:val="24"/>
                <w:szCs w:val="28"/>
              </w:rPr>
              <w:t xml:space="preserve">Asunto de Correo Electrónico de </w:t>
            </w:r>
            <w:r w:rsidR="00B37DD5">
              <w:rPr>
                <w:sz w:val="24"/>
                <w:szCs w:val="28"/>
              </w:rPr>
              <w:t>Generación</w:t>
            </w:r>
            <w:r>
              <w:rPr>
                <w:sz w:val="24"/>
                <w:szCs w:val="28"/>
              </w:rPr>
              <w:t xml:space="preserve"> de Nueva Clave de Usuario</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sbjCreateOrderConfirm</w:t>
            </w:r>
            <w:proofErr w:type="spellEnd"/>
          </w:p>
        </w:tc>
        <w:tc>
          <w:tcPr>
            <w:tcW w:w="5275" w:type="dxa"/>
          </w:tcPr>
          <w:p w:rsidR="009667C2" w:rsidRDefault="009667C2" w:rsidP="009667C2">
            <w:pPr>
              <w:rPr>
                <w:sz w:val="24"/>
                <w:szCs w:val="28"/>
              </w:rPr>
            </w:pPr>
            <w:r>
              <w:rPr>
                <w:sz w:val="24"/>
                <w:szCs w:val="28"/>
              </w:rPr>
              <w:t xml:space="preserve">Asunto de Correo Electrónico de </w:t>
            </w:r>
            <w:r w:rsidR="00B37DD5">
              <w:rPr>
                <w:sz w:val="24"/>
                <w:szCs w:val="28"/>
              </w:rPr>
              <w:t>Generación</w:t>
            </w:r>
            <w:r>
              <w:rPr>
                <w:sz w:val="24"/>
                <w:szCs w:val="28"/>
              </w:rPr>
              <w:t xml:space="preserve"> de Orden de Pedio. Paso previo a la compra</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sbjTransationOk</w:t>
            </w:r>
            <w:proofErr w:type="spellEnd"/>
          </w:p>
        </w:tc>
        <w:tc>
          <w:tcPr>
            <w:tcW w:w="5275" w:type="dxa"/>
          </w:tcPr>
          <w:p w:rsidR="009667C2" w:rsidRDefault="009667C2" w:rsidP="009667C2">
            <w:pPr>
              <w:rPr>
                <w:sz w:val="24"/>
                <w:szCs w:val="28"/>
              </w:rPr>
            </w:pPr>
            <w:r>
              <w:rPr>
                <w:sz w:val="24"/>
                <w:szCs w:val="28"/>
              </w:rPr>
              <w:t xml:space="preserve">Asunto de Correo Electrónico de </w:t>
            </w:r>
            <w:r w:rsidR="00B37DD5">
              <w:rPr>
                <w:sz w:val="24"/>
                <w:szCs w:val="28"/>
              </w:rPr>
              <w:t>Confirmación</w:t>
            </w:r>
            <w:r>
              <w:rPr>
                <w:sz w:val="24"/>
                <w:szCs w:val="28"/>
              </w:rPr>
              <w:t xml:space="preserve"> de Compra Exitosa</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sbjTransationError</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algún error en el proceso de compra</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sbjSendErrorSystemConfiguration</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error de configuración en el sistema</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sbjSendErrorSystem</w:t>
            </w:r>
            <w:proofErr w:type="spellEnd"/>
          </w:p>
        </w:tc>
        <w:tc>
          <w:tcPr>
            <w:tcW w:w="5275" w:type="dxa"/>
          </w:tcPr>
          <w:p w:rsidR="009667C2" w:rsidRDefault="009667C2" w:rsidP="00B37DD5">
            <w:pPr>
              <w:rPr>
                <w:sz w:val="24"/>
                <w:szCs w:val="28"/>
              </w:rPr>
            </w:pPr>
            <w:r>
              <w:rPr>
                <w:sz w:val="24"/>
                <w:szCs w:val="28"/>
              </w:rPr>
              <w:t xml:space="preserve">Asunto de Correo Electrónico </w:t>
            </w:r>
            <w:r w:rsidR="00B37DD5">
              <w:rPr>
                <w:sz w:val="24"/>
                <w:szCs w:val="28"/>
              </w:rPr>
              <w:t>de error de programación en el sistema</w:t>
            </w:r>
          </w:p>
        </w:tc>
      </w:tr>
      <w:tr w:rsidR="009667C2" w:rsidTr="009667C2">
        <w:tc>
          <w:tcPr>
            <w:tcW w:w="3510" w:type="dxa"/>
          </w:tcPr>
          <w:p w:rsidR="009667C2" w:rsidRPr="00C93004" w:rsidRDefault="009667C2" w:rsidP="001F5952">
            <w:pPr>
              <w:rPr>
                <w:sz w:val="24"/>
                <w:szCs w:val="28"/>
              </w:rPr>
            </w:pPr>
            <w:proofErr w:type="spellStart"/>
            <w:r w:rsidRPr="009667C2">
              <w:rPr>
                <w:sz w:val="24"/>
                <w:szCs w:val="28"/>
              </w:rPr>
              <w:t>sbjSendErrorSale</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proceso de compra incompleto</w:t>
            </w:r>
          </w:p>
        </w:tc>
      </w:tr>
      <w:tr w:rsidR="009667C2" w:rsidTr="009667C2">
        <w:tc>
          <w:tcPr>
            <w:tcW w:w="3510" w:type="dxa"/>
          </w:tcPr>
          <w:p w:rsidR="009667C2" w:rsidRPr="009667C2" w:rsidRDefault="009667C2" w:rsidP="001F5952">
            <w:pPr>
              <w:rPr>
                <w:sz w:val="24"/>
                <w:szCs w:val="28"/>
              </w:rPr>
            </w:pPr>
            <w:proofErr w:type="spellStart"/>
            <w:r w:rsidRPr="009667C2">
              <w:rPr>
                <w:sz w:val="24"/>
                <w:szCs w:val="28"/>
              </w:rPr>
              <w:t>sbjTransationErrorMonto</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error de monto</w:t>
            </w:r>
          </w:p>
        </w:tc>
      </w:tr>
    </w:tbl>
    <w:p w:rsidR="00B0308D" w:rsidRPr="00B0308D" w:rsidRDefault="00B0308D" w:rsidP="00E745B7">
      <w:pPr>
        <w:rPr>
          <w:sz w:val="24"/>
          <w:szCs w:val="28"/>
        </w:rPr>
      </w:pPr>
    </w:p>
    <w:p w:rsidR="00587FC6" w:rsidRDefault="00587FC6" w:rsidP="00587FC6">
      <w:pPr>
        <w:pStyle w:val="Prrafodelista"/>
        <w:numPr>
          <w:ilvl w:val="1"/>
          <w:numId w:val="1"/>
        </w:numPr>
        <w:rPr>
          <w:b/>
          <w:sz w:val="28"/>
          <w:szCs w:val="28"/>
        </w:rPr>
      </w:pPr>
      <w:r w:rsidRPr="00587FC6">
        <w:rPr>
          <w:b/>
          <w:sz w:val="28"/>
          <w:szCs w:val="28"/>
        </w:rPr>
        <w:t>Configuración de Habilitación de Envió de Correos Electrónicos (opcional)</w:t>
      </w:r>
    </w:p>
    <w:p w:rsidR="00587FC6" w:rsidRDefault="00587FC6" w:rsidP="00587FC6">
      <w:pPr>
        <w:pStyle w:val="Prrafodelista"/>
        <w:ind w:left="1080"/>
        <w:rPr>
          <w:b/>
          <w:sz w:val="28"/>
          <w:szCs w:val="28"/>
        </w:rPr>
      </w:pPr>
    </w:p>
    <w:p w:rsidR="00587FC6" w:rsidRDefault="00587FC6" w:rsidP="00587FC6">
      <w:pPr>
        <w:pStyle w:val="Prrafodelista"/>
        <w:ind w:left="1080"/>
        <w:rPr>
          <w:sz w:val="24"/>
          <w:szCs w:val="28"/>
        </w:rPr>
      </w:pPr>
      <w:r w:rsidRPr="00587FC6">
        <w:rPr>
          <w:sz w:val="24"/>
          <w:szCs w:val="28"/>
        </w:rPr>
        <w:t>La habilitación del envío de correo se puede dejar con los valores por defecto</w:t>
      </w:r>
    </w:p>
    <w:p w:rsidR="00587FC6" w:rsidRDefault="00587FC6" w:rsidP="00587FC6">
      <w:pPr>
        <w:pStyle w:val="Prrafodelista"/>
        <w:ind w:left="1080"/>
        <w:rPr>
          <w:sz w:val="24"/>
          <w:szCs w:val="28"/>
        </w:rPr>
      </w:pPr>
      <w:r>
        <w:rPr>
          <w:sz w:val="24"/>
          <w:szCs w:val="28"/>
        </w:rPr>
        <w:t>En caso de cambiarlos se puede configurar los siguientes tags:</w:t>
      </w:r>
    </w:p>
    <w:tbl>
      <w:tblPr>
        <w:tblStyle w:val="Tablaconcuadrcula"/>
        <w:tblW w:w="8643" w:type="dxa"/>
        <w:tblInd w:w="708" w:type="dxa"/>
        <w:tblLook w:val="04A0" w:firstRow="1" w:lastRow="0" w:firstColumn="1" w:lastColumn="0" w:noHBand="0" w:noVBand="1"/>
      </w:tblPr>
      <w:tblGrid>
        <w:gridCol w:w="3253"/>
        <w:gridCol w:w="3541"/>
        <w:gridCol w:w="1849"/>
      </w:tblGrid>
      <w:tr w:rsidR="00587FC6" w:rsidTr="005E533B">
        <w:tc>
          <w:tcPr>
            <w:tcW w:w="3253" w:type="dxa"/>
          </w:tcPr>
          <w:p w:rsidR="00587FC6" w:rsidRPr="001208FF" w:rsidRDefault="00587FC6" w:rsidP="00587FC6">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3541" w:type="dxa"/>
          </w:tcPr>
          <w:p w:rsidR="00587FC6" w:rsidRPr="001208FF" w:rsidRDefault="00587FC6" w:rsidP="00587FC6">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1849" w:type="dxa"/>
          </w:tcPr>
          <w:p w:rsidR="00587FC6" w:rsidRPr="001208FF" w:rsidRDefault="005E533B" w:rsidP="00587FC6">
            <w:pPr>
              <w:rPr>
                <w:b/>
                <w:sz w:val="24"/>
                <w:szCs w:val="28"/>
              </w:rPr>
            </w:pPr>
            <w:r>
              <w:rPr>
                <w:b/>
                <w:sz w:val="24"/>
                <w:szCs w:val="28"/>
              </w:rPr>
              <w:t>Valor Predeterminado</w:t>
            </w:r>
          </w:p>
        </w:tc>
      </w:tr>
      <w:tr w:rsidR="00587FC6" w:rsidTr="005E533B">
        <w:tc>
          <w:tcPr>
            <w:tcW w:w="3253" w:type="dxa"/>
          </w:tcPr>
          <w:p w:rsidR="00587FC6" w:rsidRPr="001208FF" w:rsidRDefault="00587FC6" w:rsidP="00587FC6">
            <w:pPr>
              <w:rPr>
                <w:sz w:val="24"/>
                <w:szCs w:val="28"/>
              </w:rPr>
            </w:pPr>
            <w:proofErr w:type="spellStart"/>
            <w:r w:rsidRPr="00587FC6">
              <w:rPr>
                <w:sz w:val="24"/>
                <w:szCs w:val="28"/>
              </w:rPr>
              <w:t>SendOnCreateUsers</w:t>
            </w:r>
            <w:proofErr w:type="spellEnd"/>
          </w:p>
        </w:tc>
        <w:tc>
          <w:tcPr>
            <w:tcW w:w="3541" w:type="dxa"/>
          </w:tcPr>
          <w:p w:rsidR="00587FC6" w:rsidRPr="001208FF" w:rsidRDefault="005E533B" w:rsidP="00587FC6">
            <w:pPr>
              <w:rPr>
                <w:sz w:val="24"/>
                <w:szCs w:val="28"/>
              </w:rPr>
            </w:pPr>
            <w:r>
              <w:rPr>
                <w:sz w:val="24"/>
                <w:szCs w:val="28"/>
              </w:rPr>
              <w:t>Habilitación</w:t>
            </w:r>
            <w:r w:rsidR="00587FC6">
              <w:rPr>
                <w:sz w:val="24"/>
                <w:szCs w:val="28"/>
              </w:rPr>
              <w:t xml:space="preserve"> de </w:t>
            </w:r>
            <w:r>
              <w:rPr>
                <w:sz w:val="24"/>
                <w:szCs w:val="28"/>
              </w:rPr>
              <w:t>Envió</w:t>
            </w:r>
            <w:r w:rsidR="00587FC6">
              <w:rPr>
                <w:sz w:val="24"/>
                <w:szCs w:val="28"/>
              </w:rPr>
              <w:t xml:space="preserve"> de Correo Electrónico de Creación de Usuario</w:t>
            </w:r>
          </w:p>
        </w:tc>
        <w:tc>
          <w:tcPr>
            <w:tcW w:w="1849" w:type="dxa"/>
          </w:tcPr>
          <w:p w:rsidR="00587FC6" w:rsidRPr="001208FF" w:rsidRDefault="005E533B" w:rsidP="00587FC6">
            <w:pPr>
              <w:rPr>
                <w:sz w:val="24"/>
                <w:szCs w:val="28"/>
              </w:rPr>
            </w:pPr>
            <w:r>
              <w:rPr>
                <w:sz w:val="24"/>
                <w:szCs w:val="28"/>
              </w:rPr>
              <w:t>false</w:t>
            </w:r>
          </w:p>
        </w:tc>
      </w:tr>
      <w:tr w:rsidR="00587FC6" w:rsidTr="005E533B">
        <w:tc>
          <w:tcPr>
            <w:tcW w:w="3253" w:type="dxa"/>
          </w:tcPr>
          <w:p w:rsidR="00587FC6" w:rsidRPr="001208FF" w:rsidRDefault="00587FC6" w:rsidP="00587FC6">
            <w:pPr>
              <w:rPr>
                <w:sz w:val="24"/>
                <w:szCs w:val="28"/>
              </w:rPr>
            </w:pPr>
            <w:proofErr w:type="spellStart"/>
            <w:r w:rsidRPr="00587FC6">
              <w:rPr>
                <w:sz w:val="24"/>
                <w:szCs w:val="28"/>
              </w:rPr>
              <w:t>SendOnCreateOrders</w:t>
            </w:r>
            <w:proofErr w:type="spellEnd"/>
          </w:p>
        </w:tc>
        <w:tc>
          <w:tcPr>
            <w:tcW w:w="3541" w:type="dxa"/>
          </w:tcPr>
          <w:p w:rsidR="00587FC6" w:rsidRPr="001208FF" w:rsidRDefault="005E533B" w:rsidP="005E533B">
            <w:pPr>
              <w:rPr>
                <w:sz w:val="24"/>
                <w:szCs w:val="28"/>
              </w:rPr>
            </w:pPr>
            <w:r>
              <w:rPr>
                <w:sz w:val="24"/>
                <w:szCs w:val="28"/>
              </w:rPr>
              <w:t xml:space="preserve">Habilitación de Envió de Correo Electrónico de Generación de Orden de Pedio. Paso previo a la compra </w:t>
            </w:r>
          </w:p>
        </w:tc>
        <w:tc>
          <w:tcPr>
            <w:tcW w:w="1849" w:type="dxa"/>
          </w:tcPr>
          <w:p w:rsidR="00587FC6" w:rsidRPr="001208FF" w:rsidRDefault="005E533B" w:rsidP="00587FC6">
            <w:pPr>
              <w:rPr>
                <w:sz w:val="24"/>
                <w:szCs w:val="28"/>
              </w:rPr>
            </w:pPr>
            <w:r>
              <w:rPr>
                <w:sz w:val="24"/>
                <w:szCs w:val="28"/>
              </w:rPr>
              <w:t>false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SendOnProcessPayOk</w:t>
            </w:r>
            <w:proofErr w:type="spellEnd"/>
          </w:p>
        </w:tc>
        <w:tc>
          <w:tcPr>
            <w:tcW w:w="3541" w:type="dxa"/>
          </w:tcPr>
          <w:p w:rsidR="00587FC6" w:rsidRDefault="005E533B" w:rsidP="00587FC6">
            <w:pPr>
              <w:rPr>
                <w:sz w:val="24"/>
                <w:szCs w:val="28"/>
              </w:rPr>
            </w:pPr>
            <w:r>
              <w:rPr>
                <w:sz w:val="24"/>
                <w:szCs w:val="28"/>
              </w:rPr>
              <w:t>Habilitación de Envió de Correo Electrónico de Confirmación de Compra Exitosa</w:t>
            </w:r>
          </w:p>
        </w:tc>
        <w:tc>
          <w:tcPr>
            <w:tcW w:w="1849" w:type="dxa"/>
          </w:tcPr>
          <w:p w:rsidR="00587FC6" w:rsidRDefault="005E533B" w:rsidP="00587FC6">
            <w:pPr>
              <w:rPr>
                <w:sz w:val="24"/>
                <w:szCs w:val="28"/>
              </w:rPr>
            </w:pPr>
            <w:r>
              <w:rPr>
                <w:sz w:val="24"/>
                <w:szCs w:val="28"/>
              </w:rPr>
              <w:t>true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SendOnProcessPayError</w:t>
            </w:r>
            <w:proofErr w:type="spellEnd"/>
          </w:p>
        </w:tc>
        <w:tc>
          <w:tcPr>
            <w:tcW w:w="3541" w:type="dxa"/>
          </w:tcPr>
          <w:p w:rsidR="00587FC6" w:rsidRDefault="00587FC6" w:rsidP="00587FC6">
            <w:pPr>
              <w:rPr>
                <w:sz w:val="24"/>
                <w:szCs w:val="28"/>
              </w:rPr>
            </w:pPr>
            <w:r>
              <w:rPr>
                <w:sz w:val="24"/>
                <w:szCs w:val="28"/>
              </w:rPr>
              <w:t>Asunto de Correo Electrónico de error de configuración en el sistema</w:t>
            </w:r>
          </w:p>
        </w:tc>
        <w:tc>
          <w:tcPr>
            <w:tcW w:w="1849" w:type="dxa"/>
          </w:tcPr>
          <w:p w:rsidR="00587FC6" w:rsidRDefault="005E533B" w:rsidP="00587FC6">
            <w:pPr>
              <w:rPr>
                <w:sz w:val="24"/>
                <w:szCs w:val="28"/>
              </w:rPr>
            </w:pPr>
            <w:r>
              <w:rPr>
                <w:sz w:val="24"/>
                <w:szCs w:val="28"/>
              </w:rPr>
              <w:t>false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lastRenderedPageBreak/>
              <w:t>SendErrorWeb</w:t>
            </w:r>
            <w:proofErr w:type="spellEnd"/>
          </w:p>
        </w:tc>
        <w:tc>
          <w:tcPr>
            <w:tcW w:w="3541" w:type="dxa"/>
          </w:tcPr>
          <w:p w:rsidR="00587FC6" w:rsidRDefault="00587FC6" w:rsidP="00587FC6">
            <w:pPr>
              <w:rPr>
                <w:sz w:val="24"/>
                <w:szCs w:val="28"/>
              </w:rPr>
            </w:pPr>
            <w:r>
              <w:rPr>
                <w:sz w:val="24"/>
                <w:szCs w:val="28"/>
              </w:rPr>
              <w:t>Asunto de Correo Electrónico de error de programación en el sistema</w:t>
            </w:r>
          </w:p>
        </w:tc>
        <w:tc>
          <w:tcPr>
            <w:tcW w:w="1849" w:type="dxa"/>
          </w:tcPr>
          <w:p w:rsidR="00587FC6" w:rsidRDefault="005E533B" w:rsidP="00587FC6">
            <w:pPr>
              <w:rPr>
                <w:sz w:val="24"/>
                <w:szCs w:val="28"/>
              </w:rPr>
            </w:pPr>
            <w:r>
              <w:rPr>
                <w:sz w:val="24"/>
                <w:szCs w:val="28"/>
              </w:rPr>
              <w:t>false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SendErrorSystem</w:t>
            </w:r>
            <w:proofErr w:type="spellEnd"/>
          </w:p>
        </w:tc>
        <w:tc>
          <w:tcPr>
            <w:tcW w:w="3541" w:type="dxa"/>
          </w:tcPr>
          <w:p w:rsidR="00587FC6" w:rsidRDefault="00587FC6" w:rsidP="00587FC6">
            <w:pPr>
              <w:rPr>
                <w:sz w:val="24"/>
                <w:szCs w:val="28"/>
              </w:rPr>
            </w:pPr>
            <w:r>
              <w:rPr>
                <w:sz w:val="24"/>
                <w:szCs w:val="28"/>
              </w:rPr>
              <w:t>Asunto de Correo Electrónico de proceso de compra incompleto</w:t>
            </w:r>
          </w:p>
        </w:tc>
        <w:tc>
          <w:tcPr>
            <w:tcW w:w="1849" w:type="dxa"/>
          </w:tcPr>
          <w:p w:rsidR="00587FC6" w:rsidRDefault="00587FC6" w:rsidP="00587FC6">
            <w:pPr>
              <w:rPr>
                <w:sz w:val="24"/>
                <w:szCs w:val="28"/>
              </w:rPr>
            </w:pPr>
          </w:p>
        </w:tc>
      </w:tr>
      <w:tr w:rsidR="00587FC6" w:rsidTr="005E533B">
        <w:tc>
          <w:tcPr>
            <w:tcW w:w="3253" w:type="dxa"/>
          </w:tcPr>
          <w:p w:rsidR="00587FC6" w:rsidRPr="009667C2" w:rsidRDefault="00587FC6" w:rsidP="00587FC6">
            <w:pPr>
              <w:rPr>
                <w:sz w:val="24"/>
                <w:szCs w:val="28"/>
              </w:rPr>
            </w:pPr>
            <w:proofErr w:type="spellStart"/>
            <w:r w:rsidRPr="00587FC6">
              <w:rPr>
                <w:sz w:val="24"/>
                <w:szCs w:val="28"/>
              </w:rPr>
              <w:t>SendErrorSystemConfiguration</w:t>
            </w:r>
            <w:proofErr w:type="spellEnd"/>
          </w:p>
        </w:tc>
        <w:tc>
          <w:tcPr>
            <w:tcW w:w="3541" w:type="dxa"/>
          </w:tcPr>
          <w:p w:rsidR="00587FC6" w:rsidRDefault="00587FC6" w:rsidP="00587FC6">
            <w:pPr>
              <w:rPr>
                <w:sz w:val="24"/>
                <w:szCs w:val="28"/>
              </w:rPr>
            </w:pPr>
            <w:r>
              <w:rPr>
                <w:sz w:val="24"/>
                <w:szCs w:val="28"/>
              </w:rPr>
              <w:t>Asunto de Correo Electrónico de error de monto</w:t>
            </w:r>
          </w:p>
        </w:tc>
        <w:tc>
          <w:tcPr>
            <w:tcW w:w="1849" w:type="dxa"/>
          </w:tcPr>
          <w:p w:rsidR="00587FC6" w:rsidRDefault="005E533B" w:rsidP="00587FC6">
            <w:pPr>
              <w:rPr>
                <w:sz w:val="24"/>
                <w:szCs w:val="28"/>
              </w:rPr>
            </w:pPr>
            <w:r>
              <w:rPr>
                <w:sz w:val="24"/>
                <w:szCs w:val="28"/>
              </w:rPr>
              <w:t>false</w:t>
            </w:r>
          </w:p>
        </w:tc>
      </w:tr>
    </w:tbl>
    <w:p w:rsidR="00587FC6" w:rsidRPr="00587FC6" w:rsidRDefault="00587FC6" w:rsidP="00587FC6">
      <w:pPr>
        <w:pStyle w:val="Prrafodelista"/>
        <w:ind w:left="1080"/>
        <w:rPr>
          <w:sz w:val="24"/>
          <w:szCs w:val="28"/>
        </w:rPr>
      </w:pPr>
    </w:p>
    <w:p w:rsidR="00587FC6" w:rsidRDefault="00292D1C" w:rsidP="00587FC6">
      <w:pPr>
        <w:pStyle w:val="Prrafodelista"/>
        <w:numPr>
          <w:ilvl w:val="1"/>
          <w:numId w:val="1"/>
        </w:numPr>
        <w:rPr>
          <w:b/>
          <w:sz w:val="28"/>
          <w:szCs w:val="28"/>
        </w:rPr>
      </w:pPr>
      <w:r>
        <w:rPr>
          <w:b/>
          <w:sz w:val="28"/>
          <w:szCs w:val="28"/>
        </w:rPr>
        <w:t>Configuración</w:t>
      </w:r>
      <w:r w:rsidR="00600D9C">
        <w:rPr>
          <w:b/>
          <w:sz w:val="28"/>
          <w:szCs w:val="28"/>
        </w:rPr>
        <w:t xml:space="preserve"> de Lista de Correos </w:t>
      </w:r>
      <w:r w:rsidR="00191EF5">
        <w:rPr>
          <w:b/>
          <w:sz w:val="28"/>
          <w:szCs w:val="28"/>
        </w:rPr>
        <w:t>Electrónicos</w:t>
      </w:r>
    </w:p>
    <w:p w:rsidR="00600D9C" w:rsidRPr="00191EF5" w:rsidRDefault="00191EF5" w:rsidP="00600D9C">
      <w:pPr>
        <w:pStyle w:val="Prrafodelista"/>
        <w:ind w:left="1080"/>
        <w:rPr>
          <w:sz w:val="24"/>
          <w:szCs w:val="28"/>
        </w:rPr>
      </w:pPr>
      <w:r w:rsidRPr="00191EF5">
        <w:rPr>
          <w:sz w:val="24"/>
          <w:szCs w:val="28"/>
        </w:rPr>
        <w:t xml:space="preserve">Se configura las cuentas de correo de notificación </w:t>
      </w:r>
      <w:r>
        <w:rPr>
          <w:sz w:val="24"/>
          <w:szCs w:val="28"/>
        </w:rPr>
        <w:t>del sistema.</w:t>
      </w:r>
    </w:p>
    <w:tbl>
      <w:tblPr>
        <w:tblStyle w:val="Tablaconcuadrcula"/>
        <w:tblW w:w="8643" w:type="dxa"/>
        <w:tblInd w:w="1129" w:type="dxa"/>
        <w:tblLook w:val="04A0" w:firstRow="1" w:lastRow="0" w:firstColumn="1" w:lastColumn="0" w:noHBand="0" w:noVBand="1"/>
      </w:tblPr>
      <w:tblGrid>
        <w:gridCol w:w="3242"/>
        <w:gridCol w:w="2498"/>
        <w:gridCol w:w="2903"/>
      </w:tblGrid>
      <w:tr w:rsidR="00600D9C" w:rsidTr="00191EF5">
        <w:tc>
          <w:tcPr>
            <w:tcW w:w="3242" w:type="dxa"/>
          </w:tcPr>
          <w:p w:rsidR="00600D9C" w:rsidRPr="001208FF" w:rsidRDefault="00600D9C"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498" w:type="dxa"/>
          </w:tcPr>
          <w:p w:rsidR="00600D9C" w:rsidRPr="001208FF" w:rsidRDefault="00600D9C"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03" w:type="dxa"/>
          </w:tcPr>
          <w:p w:rsidR="00600D9C" w:rsidRPr="001208FF" w:rsidRDefault="00600D9C" w:rsidP="001F5952">
            <w:pPr>
              <w:rPr>
                <w:b/>
                <w:sz w:val="24"/>
                <w:szCs w:val="28"/>
              </w:rPr>
            </w:pPr>
            <w:r>
              <w:rPr>
                <w:b/>
                <w:sz w:val="24"/>
                <w:szCs w:val="28"/>
              </w:rPr>
              <w:t>Valor Predeterminado</w:t>
            </w:r>
          </w:p>
        </w:tc>
      </w:tr>
      <w:tr w:rsidR="00600D9C" w:rsidTr="00191EF5">
        <w:tc>
          <w:tcPr>
            <w:tcW w:w="3242" w:type="dxa"/>
          </w:tcPr>
          <w:p w:rsidR="00600D9C" w:rsidRPr="001208FF" w:rsidRDefault="00191EF5" w:rsidP="001F5952">
            <w:pPr>
              <w:rPr>
                <w:sz w:val="24"/>
                <w:szCs w:val="28"/>
              </w:rPr>
            </w:pPr>
            <w:proofErr w:type="spellStart"/>
            <w:r w:rsidRPr="00191EF5">
              <w:rPr>
                <w:sz w:val="24"/>
                <w:szCs w:val="28"/>
              </w:rPr>
              <w:t>SendErrorSale</w:t>
            </w:r>
            <w:proofErr w:type="spellEnd"/>
          </w:p>
        </w:tc>
        <w:tc>
          <w:tcPr>
            <w:tcW w:w="2498" w:type="dxa"/>
          </w:tcPr>
          <w:p w:rsidR="00600D9C" w:rsidRPr="001208FF" w:rsidRDefault="00191EF5" w:rsidP="001F5952">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la cuenta de correo donde llegar un correo de notificación de una venta no finalizada</w:t>
            </w:r>
          </w:p>
        </w:tc>
        <w:tc>
          <w:tcPr>
            <w:tcW w:w="2903" w:type="dxa"/>
          </w:tcPr>
          <w:p w:rsidR="00600D9C" w:rsidRPr="001208FF" w:rsidRDefault="00191EF5" w:rsidP="001F5952">
            <w:pPr>
              <w:rPr>
                <w:sz w:val="24"/>
                <w:szCs w:val="28"/>
              </w:rPr>
            </w:pPr>
            <w:r w:rsidRPr="00191EF5">
              <w:rPr>
                <w:sz w:val="24"/>
                <w:szCs w:val="28"/>
              </w:rPr>
              <w:t>pazporsiempre@gmail.com</w:t>
            </w:r>
          </w:p>
        </w:tc>
      </w:tr>
      <w:tr w:rsidR="00600D9C" w:rsidTr="00191EF5">
        <w:tc>
          <w:tcPr>
            <w:tcW w:w="3242" w:type="dxa"/>
          </w:tcPr>
          <w:p w:rsidR="00600D9C" w:rsidRPr="001208FF" w:rsidRDefault="00191EF5" w:rsidP="001F5952">
            <w:pPr>
              <w:rPr>
                <w:sz w:val="24"/>
                <w:szCs w:val="28"/>
              </w:rPr>
            </w:pPr>
            <w:proofErr w:type="spellStart"/>
            <w:r w:rsidRPr="00191EF5">
              <w:rPr>
                <w:sz w:val="24"/>
                <w:szCs w:val="28"/>
              </w:rPr>
              <w:t>EmailCCO</w:t>
            </w:r>
            <w:proofErr w:type="spellEnd"/>
          </w:p>
        </w:tc>
        <w:tc>
          <w:tcPr>
            <w:tcW w:w="2498" w:type="dxa"/>
          </w:tcPr>
          <w:p w:rsidR="00600D9C" w:rsidRPr="001208FF" w:rsidRDefault="00191EF5" w:rsidP="00191EF5">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la cuenta de correo donde se envía una copia de correo de confirmación de compra; de las compras satisfactoria</w:t>
            </w:r>
          </w:p>
        </w:tc>
        <w:tc>
          <w:tcPr>
            <w:tcW w:w="2903" w:type="dxa"/>
          </w:tcPr>
          <w:p w:rsidR="00600D9C" w:rsidRPr="001208FF" w:rsidRDefault="00191EF5" w:rsidP="001F5952">
            <w:pPr>
              <w:rPr>
                <w:sz w:val="24"/>
                <w:szCs w:val="28"/>
              </w:rPr>
            </w:pPr>
            <w:r w:rsidRPr="00191EF5">
              <w:rPr>
                <w:sz w:val="24"/>
                <w:szCs w:val="28"/>
              </w:rPr>
              <w:t>pazporsiempre@gmail.com</w:t>
            </w:r>
          </w:p>
        </w:tc>
      </w:tr>
    </w:tbl>
    <w:p w:rsidR="00600D9C" w:rsidRPr="00191EF5" w:rsidRDefault="00191EF5" w:rsidP="00600D9C">
      <w:pPr>
        <w:pStyle w:val="Prrafodelista"/>
        <w:ind w:left="1080"/>
        <w:rPr>
          <w:sz w:val="24"/>
          <w:szCs w:val="28"/>
        </w:rPr>
      </w:pPr>
      <w:r w:rsidRPr="00191EF5">
        <w:rPr>
          <w:sz w:val="24"/>
          <w:szCs w:val="28"/>
        </w:rPr>
        <w:t>Los demás tags se pueden dejar con los valores por defecto.</w:t>
      </w:r>
    </w:p>
    <w:p w:rsidR="00191EF5" w:rsidRDefault="00191EF5" w:rsidP="00600D9C">
      <w:pPr>
        <w:pStyle w:val="Prrafodelista"/>
        <w:ind w:left="1080"/>
        <w:rPr>
          <w:b/>
          <w:sz w:val="28"/>
          <w:szCs w:val="28"/>
        </w:rPr>
      </w:pPr>
    </w:p>
    <w:p w:rsidR="00600D9C" w:rsidRDefault="0068693A" w:rsidP="00587FC6">
      <w:pPr>
        <w:pStyle w:val="Prrafodelista"/>
        <w:numPr>
          <w:ilvl w:val="1"/>
          <w:numId w:val="1"/>
        </w:numPr>
        <w:rPr>
          <w:b/>
          <w:sz w:val="28"/>
          <w:szCs w:val="28"/>
        </w:rPr>
      </w:pPr>
      <w:r>
        <w:rPr>
          <w:b/>
          <w:sz w:val="28"/>
          <w:szCs w:val="28"/>
        </w:rPr>
        <w:t>Configuración Adicional de Correo Electrónico</w:t>
      </w:r>
    </w:p>
    <w:p w:rsidR="0068693A" w:rsidRDefault="0068693A" w:rsidP="0068693A">
      <w:pPr>
        <w:pStyle w:val="Prrafodelista"/>
        <w:ind w:left="1080"/>
        <w:rPr>
          <w:b/>
          <w:sz w:val="28"/>
          <w:szCs w:val="28"/>
        </w:rPr>
      </w:pPr>
    </w:p>
    <w:tbl>
      <w:tblPr>
        <w:tblStyle w:val="Tablaconcuadrcula"/>
        <w:tblW w:w="8643" w:type="dxa"/>
        <w:tblInd w:w="1129" w:type="dxa"/>
        <w:tblLook w:val="04A0" w:firstRow="1" w:lastRow="0" w:firstColumn="1" w:lastColumn="0" w:noHBand="0" w:noVBand="1"/>
      </w:tblPr>
      <w:tblGrid>
        <w:gridCol w:w="3242"/>
        <w:gridCol w:w="2498"/>
        <w:gridCol w:w="2903"/>
      </w:tblGrid>
      <w:tr w:rsidR="0068693A" w:rsidTr="001F5952">
        <w:tc>
          <w:tcPr>
            <w:tcW w:w="3242" w:type="dxa"/>
          </w:tcPr>
          <w:p w:rsidR="0068693A" w:rsidRPr="001208FF" w:rsidRDefault="0068693A"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498" w:type="dxa"/>
          </w:tcPr>
          <w:p w:rsidR="0068693A" w:rsidRPr="001208FF" w:rsidRDefault="0068693A"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03" w:type="dxa"/>
          </w:tcPr>
          <w:p w:rsidR="0068693A" w:rsidRPr="001208FF" w:rsidRDefault="00125F49" w:rsidP="001F5952">
            <w:pPr>
              <w:rPr>
                <w:b/>
                <w:sz w:val="24"/>
                <w:szCs w:val="28"/>
              </w:rPr>
            </w:pPr>
            <w:r>
              <w:rPr>
                <w:b/>
                <w:sz w:val="24"/>
                <w:szCs w:val="28"/>
              </w:rPr>
              <w:t>Comentario</w:t>
            </w:r>
          </w:p>
        </w:tc>
      </w:tr>
      <w:tr w:rsidR="0068693A" w:rsidTr="001F5952">
        <w:tc>
          <w:tcPr>
            <w:tcW w:w="3242" w:type="dxa"/>
          </w:tcPr>
          <w:p w:rsidR="0068693A" w:rsidRPr="001208FF" w:rsidRDefault="00125F49" w:rsidP="001F5952">
            <w:pPr>
              <w:rPr>
                <w:sz w:val="24"/>
                <w:szCs w:val="28"/>
              </w:rPr>
            </w:pPr>
            <w:proofErr w:type="spellStart"/>
            <w:r w:rsidRPr="00125F49">
              <w:rPr>
                <w:sz w:val="24"/>
                <w:szCs w:val="28"/>
              </w:rPr>
              <w:t>UrlWebSiteEmpresa</w:t>
            </w:r>
            <w:proofErr w:type="spellEnd"/>
          </w:p>
        </w:tc>
        <w:tc>
          <w:tcPr>
            <w:tcW w:w="2498" w:type="dxa"/>
          </w:tcPr>
          <w:p w:rsidR="0068693A" w:rsidRPr="001208FF" w:rsidRDefault="0068693A" w:rsidP="00125F49">
            <w:pPr>
              <w:rPr>
                <w:sz w:val="24"/>
                <w:szCs w:val="28"/>
              </w:rPr>
            </w:pPr>
            <w:r>
              <w:rPr>
                <w:sz w:val="24"/>
                <w:szCs w:val="28"/>
              </w:rPr>
              <w:t xml:space="preserve">En este </w:t>
            </w:r>
            <w:proofErr w:type="spellStart"/>
            <w:r>
              <w:rPr>
                <w:sz w:val="24"/>
                <w:szCs w:val="28"/>
              </w:rPr>
              <w:t>tag</w:t>
            </w:r>
            <w:proofErr w:type="spellEnd"/>
            <w:r w:rsidR="00125F49">
              <w:rPr>
                <w:sz w:val="24"/>
                <w:szCs w:val="28"/>
              </w:rPr>
              <w:t xml:space="preserve"> se coloca el sitio web de la empresa que aparece en el mensaje de notificación de confirmación de compra exitosa</w:t>
            </w:r>
          </w:p>
        </w:tc>
        <w:tc>
          <w:tcPr>
            <w:tcW w:w="2903" w:type="dxa"/>
          </w:tcPr>
          <w:p w:rsidR="0068693A" w:rsidRPr="001208FF" w:rsidRDefault="0068693A" w:rsidP="001F5952">
            <w:pPr>
              <w:rPr>
                <w:sz w:val="24"/>
                <w:szCs w:val="28"/>
              </w:rPr>
            </w:pPr>
          </w:p>
        </w:tc>
      </w:tr>
      <w:tr w:rsidR="0068693A" w:rsidTr="001F5952">
        <w:tc>
          <w:tcPr>
            <w:tcW w:w="3242" w:type="dxa"/>
          </w:tcPr>
          <w:p w:rsidR="0068693A" w:rsidRPr="001208FF" w:rsidRDefault="00125F49" w:rsidP="001F5952">
            <w:pPr>
              <w:rPr>
                <w:sz w:val="24"/>
                <w:szCs w:val="28"/>
              </w:rPr>
            </w:pPr>
            <w:proofErr w:type="spellStart"/>
            <w:r w:rsidRPr="00125F49">
              <w:rPr>
                <w:sz w:val="24"/>
                <w:szCs w:val="28"/>
              </w:rPr>
              <w:t>MensajeFirmaCompra</w:t>
            </w:r>
            <w:proofErr w:type="spellEnd"/>
          </w:p>
        </w:tc>
        <w:tc>
          <w:tcPr>
            <w:tcW w:w="2498" w:type="dxa"/>
          </w:tcPr>
          <w:p w:rsidR="0068693A" w:rsidRPr="001208FF" w:rsidRDefault="00125F49" w:rsidP="00125F49">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el mensaje con cuentas de correos de contacto que aparece en el mensaje de notificación de </w:t>
            </w:r>
            <w:r>
              <w:rPr>
                <w:sz w:val="24"/>
                <w:szCs w:val="28"/>
              </w:rPr>
              <w:lastRenderedPageBreak/>
              <w:t>confirmación de compra exitosa</w:t>
            </w:r>
          </w:p>
        </w:tc>
        <w:tc>
          <w:tcPr>
            <w:tcW w:w="2903" w:type="dxa"/>
          </w:tcPr>
          <w:p w:rsidR="0068693A" w:rsidRPr="001208FF" w:rsidRDefault="00125F49" w:rsidP="001F5952">
            <w:pPr>
              <w:rPr>
                <w:sz w:val="24"/>
                <w:szCs w:val="28"/>
              </w:rPr>
            </w:pPr>
            <w:r>
              <w:rPr>
                <w:sz w:val="24"/>
                <w:szCs w:val="28"/>
              </w:rPr>
              <w:lastRenderedPageBreak/>
              <w:t>Se recomienda cambiar las cuentas de correo electrónico que aparece en mensaje de ejemplo</w:t>
            </w:r>
          </w:p>
        </w:tc>
      </w:tr>
      <w:tr w:rsidR="00125F49" w:rsidTr="001F5952">
        <w:tc>
          <w:tcPr>
            <w:tcW w:w="3242" w:type="dxa"/>
          </w:tcPr>
          <w:p w:rsidR="00125F49" w:rsidRPr="00125F49" w:rsidRDefault="00125F49" w:rsidP="001F5952">
            <w:pPr>
              <w:rPr>
                <w:sz w:val="24"/>
                <w:szCs w:val="28"/>
              </w:rPr>
            </w:pPr>
            <w:proofErr w:type="spellStart"/>
            <w:r w:rsidRPr="00125F49">
              <w:rPr>
                <w:sz w:val="24"/>
                <w:szCs w:val="28"/>
              </w:rPr>
              <w:t>PortalPrincipal</w:t>
            </w:r>
            <w:proofErr w:type="spellEnd"/>
          </w:p>
        </w:tc>
        <w:tc>
          <w:tcPr>
            <w:tcW w:w="2498" w:type="dxa"/>
          </w:tcPr>
          <w:p w:rsidR="00125F49" w:rsidRDefault="00125F49" w:rsidP="00424156">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el sitio web de la empresa </w:t>
            </w:r>
            <w:r w:rsidR="00424156">
              <w:rPr>
                <w:sz w:val="24"/>
                <w:szCs w:val="28"/>
              </w:rPr>
              <w:t xml:space="preserve">a donde se </w:t>
            </w:r>
            <w:proofErr w:type="spellStart"/>
            <w:r w:rsidR="00424156">
              <w:rPr>
                <w:sz w:val="24"/>
                <w:szCs w:val="28"/>
              </w:rPr>
              <w:t>redireccionara</w:t>
            </w:r>
            <w:proofErr w:type="spellEnd"/>
            <w:r w:rsidR="00424156">
              <w:rPr>
                <w:sz w:val="24"/>
                <w:szCs w:val="28"/>
              </w:rPr>
              <w:t xml:space="preserve"> desde el botón “Regreso” de la página de búsqueda de turnos del Carrito de Compras</w:t>
            </w:r>
          </w:p>
        </w:tc>
        <w:tc>
          <w:tcPr>
            <w:tcW w:w="2903" w:type="dxa"/>
          </w:tcPr>
          <w:p w:rsidR="00125F49" w:rsidRPr="00191EF5" w:rsidRDefault="00125F49" w:rsidP="001F5952">
            <w:pPr>
              <w:rPr>
                <w:sz w:val="24"/>
                <w:szCs w:val="28"/>
              </w:rPr>
            </w:pPr>
          </w:p>
        </w:tc>
      </w:tr>
      <w:tr w:rsidR="00125F49" w:rsidTr="001F5952">
        <w:tc>
          <w:tcPr>
            <w:tcW w:w="3242" w:type="dxa"/>
          </w:tcPr>
          <w:p w:rsidR="00125F49" w:rsidRPr="00125F49" w:rsidRDefault="00125F49" w:rsidP="001F5952">
            <w:pPr>
              <w:rPr>
                <w:sz w:val="24"/>
                <w:szCs w:val="28"/>
              </w:rPr>
            </w:pPr>
            <w:proofErr w:type="spellStart"/>
            <w:r w:rsidRPr="00125F49">
              <w:rPr>
                <w:sz w:val="24"/>
                <w:szCs w:val="28"/>
              </w:rPr>
              <w:t>SSLMail</w:t>
            </w:r>
            <w:proofErr w:type="spellEnd"/>
          </w:p>
        </w:tc>
        <w:tc>
          <w:tcPr>
            <w:tcW w:w="2498" w:type="dxa"/>
          </w:tcPr>
          <w:p w:rsidR="00125F49" w:rsidRDefault="00125F49" w:rsidP="00424156">
            <w:pPr>
              <w:rPr>
                <w:sz w:val="24"/>
                <w:szCs w:val="28"/>
              </w:rPr>
            </w:pPr>
            <w:r>
              <w:rPr>
                <w:sz w:val="24"/>
                <w:szCs w:val="28"/>
              </w:rPr>
              <w:t xml:space="preserve">En este </w:t>
            </w:r>
            <w:proofErr w:type="spellStart"/>
            <w:r>
              <w:rPr>
                <w:sz w:val="24"/>
                <w:szCs w:val="28"/>
              </w:rPr>
              <w:t>tag</w:t>
            </w:r>
            <w:proofErr w:type="spellEnd"/>
            <w:r w:rsidR="00424156">
              <w:rPr>
                <w:sz w:val="24"/>
                <w:szCs w:val="28"/>
              </w:rPr>
              <w:t xml:space="preserve"> indica si el </w:t>
            </w:r>
            <w:r w:rsidR="00B078A0">
              <w:rPr>
                <w:sz w:val="24"/>
                <w:szCs w:val="28"/>
              </w:rPr>
              <w:t>envió</w:t>
            </w:r>
            <w:r w:rsidR="00424156">
              <w:rPr>
                <w:sz w:val="24"/>
                <w:szCs w:val="28"/>
              </w:rPr>
              <w:t xml:space="preserve"> de correo electrónico es con SSL</w:t>
            </w:r>
          </w:p>
        </w:tc>
        <w:tc>
          <w:tcPr>
            <w:tcW w:w="2903" w:type="dxa"/>
          </w:tcPr>
          <w:p w:rsidR="00125F49" w:rsidRPr="00191EF5" w:rsidRDefault="00424156" w:rsidP="00B078A0">
            <w:pPr>
              <w:rPr>
                <w:sz w:val="24"/>
                <w:szCs w:val="28"/>
              </w:rPr>
            </w:pPr>
            <w:r>
              <w:rPr>
                <w:sz w:val="24"/>
                <w:szCs w:val="28"/>
              </w:rPr>
              <w:t xml:space="preserve">Se recomienda colocar el valor </w:t>
            </w:r>
            <w:r w:rsidRPr="00424156">
              <w:rPr>
                <w:b/>
                <w:sz w:val="24"/>
                <w:szCs w:val="28"/>
              </w:rPr>
              <w:t>true</w:t>
            </w:r>
            <w:r>
              <w:rPr>
                <w:b/>
                <w:sz w:val="24"/>
                <w:szCs w:val="28"/>
              </w:rPr>
              <w:t xml:space="preserve"> </w:t>
            </w:r>
            <w:r w:rsidR="00B078A0">
              <w:rPr>
                <w:sz w:val="24"/>
                <w:szCs w:val="28"/>
              </w:rPr>
              <w:t xml:space="preserve">si la cuenta de correo en la sección Servidor de Correo se ha configurado con un servidor Gmail. Caso contrario debe configurarse con valor </w:t>
            </w:r>
            <w:r w:rsidR="00B078A0" w:rsidRPr="00B078A0">
              <w:rPr>
                <w:b/>
                <w:sz w:val="24"/>
                <w:szCs w:val="28"/>
              </w:rPr>
              <w:t>false</w:t>
            </w:r>
          </w:p>
        </w:tc>
      </w:tr>
    </w:tbl>
    <w:p w:rsidR="0068693A" w:rsidRDefault="0068693A" w:rsidP="0068693A">
      <w:pPr>
        <w:pStyle w:val="Prrafodelista"/>
        <w:ind w:left="1080"/>
        <w:rPr>
          <w:b/>
          <w:sz w:val="28"/>
          <w:szCs w:val="28"/>
        </w:rPr>
      </w:pPr>
    </w:p>
    <w:p w:rsidR="003C0C84" w:rsidRDefault="00B078A0" w:rsidP="00587FC6">
      <w:pPr>
        <w:pStyle w:val="Prrafodelista"/>
        <w:numPr>
          <w:ilvl w:val="1"/>
          <w:numId w:val="1"/>
        </w:numPr>
        <w:rPr>
          <w:b/>
          <w:sz w:val="28"/>
          <w:szCs w:val="28"/>
        </w:rPr>
      </w:pPr>
      <w:r>
        <w:rPr>
          <w:b/>
          <w:sz w:val="28"/>
          <w:szCs w:val="28"/>
        </w:rPr>
        <w:t xml:space="preserve">Configuración de </w:t>
      </w:r>
      <w:proofErr w:type="spellStart"/>
      <w:r>
        <w:rPr>
          <w:b/>
          <w:sz w:val="28"/>
          <w:szCs w:val="28"/>
        </w:rPr>
        <w:t>Url’s</w:t>
      </w:r>
      <w:proofErr w:type="spellEnd"/>
      <w:r>
        <w:rPr>
          <w:b/>
          <w:sz w:val="28"/>
          <w:szCs w:val="28"/>
        </w:rPr>
        <w:t xml:space="preserve"> y Ruta de Archivos</w:t>
      </w:r>
    </w:p>
    <w:tbl>
      <w:tblPr>
        <w:tblStyle w:val="Tablaconcuadrcula"/>
        <w:tblW w:w="8643" w:type="dxa"/>
        <w:tblInd w:w="1129" w:type="dxa"/>
        <w:tblLayout w:type="fixed"/>
        <w:tblLook w:val="04A0" w:firstRow="1" w:lastRow="0" w:firstColumn="1" w:lastColumn="0" w:noHBand="0" w:noVBand="1"/>
      </w:tblPr>
      <w:tblGrid>
        <w:gridCol w:w="2307"/>
        <w:gridCol w:w="3080"/>
        <w:gridCol w:w="3256"/>
      </w:tblGrid>
      <w:tr w:rsidR="00B078A0" w:rsidTr="006A1CC9">
        <w:tc>
          <w:tcPr>
            <w:tcW w:w="2307" w:type="dxa"/>
          </w:tcPr>
          <w:p w:rsidR="00B078A0" w:rsidRPr="001208FF" w:rsidRDefault="00B078A0"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3080" w:type="dxa"/>
          </w:tcPr>
          <w:p w:rsidR="00B078A0" w:rsidRPr="001208FF" w:rsidRDefault="00B078A0"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3256" w:type="dxa"/>
          </w:tcPr>
          <w:p w:rsidR="00B078A0" w:rsidRPr="001208FF" w:rsidRDefault="00B078A0" w:rsidP="001F5952">
            <w:pPr>
              <w:rPr>
                <w:b/>
                <w:sz w:val="24"/>
                <w:szCs w:val="28"/>
              </w:rPr>
            </w:pPr>
            <w:r>
              <w:rPr>
                <w:b/>
                <w:sz w:val="24"/>
                <w:szCs w:val="28"/>
              </w:rPr>
              <w:t>Comentario</w:t>
            </w:r>
          </w:p>
        </w:tc>
      </w:tr>
      <w:tr w:rsidR="00B078A0" w:rsidTr="006A1CC9">
        <w:tc>
          <w:tcPr>
            <w:tcW w:w="2307" w:type="dxa"/>
          </w:tcPr>
          <w:p w:rsidR="00B078A0" w:rsidRPr="001208FF" w:rsidRDefault="00B078A0" w:rsidP="001F5952">
            <w:pPr>
              <w:rPr>
                <w:sz w:val="24"/>
                <w:szCs w:val="28"/>
              </w:rPr>
            </w:pPr>
            <w:proofErr w:type="spellStart"/>
            <w:r w:rsidRPr="00B078A0">
              <w:rPr>
                <w:sz w:val="24"/>
                <w:szCs w:val="28"/>
              </w:rPr>
              <w:t>UrlServicioRENIEC</w:t>
            </w:r>
            <w:proofErr w:type="spellEnd"/>
          </w:p>
        </w:tc>
        <w:tc>
          <w:tcPr>
            <w:tcW w:w="3080" w:type="dxa"/>
          </w:tcPr>
          <w:p w:rsidR="00B078A0" w:rsidRPr="001208FF" w:rsidRDefault="00B078A0" w:rsidP="006A1CC9">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w:t>
            </w:r>
            <w:r w:rsidR="006A1CC9">
              <w:rPr>
                <w:sz w:val="24"/>
                <w:szCs w:val="28"/>
              </w:rPr>
              <w:t>Url del servicio de consulta de DNI</w:t>
            </w:r>
          </w:p>
        </w:tc>
        <w:tc>
          <w:tcPr>
            <w:tcW w:w="3256" w:type="dxa"/>
          </w:tcPr>
          <w:p w:rsidR="00B078A0" w:rsidRDefault="006A1CC9" w:rsidP="001F5952">
            <w:pPr>
              <w:rPr>
                <w:sz w:val="24"/>
                <w:szCs w:val="28"/>
              </w:rPr>
            </w:pPr>
            <w:r>
              <w:rPr>
                <w:sz w:val="24"/>
                <w:szCs w:val="28"/>
              </w:rPr>
              <w:t xml:space="preserve">El valor por defecto: </w:t>
            </w:r>
            <w:r w:rsidRPr="001F5952">
              <w:rPr>
                <w:sz w:val="24"/>
                <w:szCs w:val="28"/>
              </w:rPr>
              <w:t>http://apis.grupotecom.com/api/ConsultaDni</w:t>
            </w:r>
          </w:p>
          <w:p w:rsidR="006A1CC9" w:rsidRDefault="006A1CC9" w:rsidP="001F5952">
            <w:pPr>
              <w:rPr>
                <w:sz w:val="24"/>
                <w:szCs w:val="28"/>
              </w:rPr>
            </w:pPr>
            <w:r>
              <w:rPr>
                <w:sz w:val="24"/>
                <w:szCs w:val="28"/>
              </w:rPr>
              <w:t>No necesita ser modificado por el momento.</w:t>
            </w:r>
          </w:p>
          <w:p w:rsidR="006A1CC9" w:rsidRPr="001208FF" w:rsidRDefault="006A1CC9" w:rsidP="001F5952">
            <w:pPr>
              <w:rPr>
                <w:sz w:val="24"/>
                <w:szCs w:val="28"/>
              </w:rPr>
            </w:pPr>
            <w:r>
              <w:rPr>
                <w:sz w:val="24"/>
                <w:szCs w:val="28"/>
              </w:rPr>
              <w:t>Si se cambia la Url consultar con el programador de la aplicación</w:t>
            </w:r>
          </w:p>
        </w:tc>
      </w:tr>
      <w:tr w:rsidR="00B078A0" w:rsidTr="006A1CC9">
        <w:tc>
          <w:tcPr>
            <w:tcW w:w="2307" w:type="dxa"/>
          </w:tcPr>
          <w:p w:rsidR="00B078A0" w:rsidRPr="001208FF" w:rsidRDefault="00B078A0" w:rsidP="001F5952">
            <w:pPr>
              <w:rPr>
                <w:sz w:val="24"/>
                <w:szCs w:val="28"/>
              </w:rPr>
            </w:pPr>
            <w:proofErr w:type="spellStart"/>
            <w:r w:rsidRPr="00B078A0">
              <w:rPr>
                <w:sz w:val="24"/>
                <w:szCs w:val="28"/>
              </w:rPr>
              <w:t>RutaLocalLogo</w:t>
            </w:r>
            <w:proofErr w:type="spellEnd"/>
          </w:p>
        </w:tc>
        <w:tc>
          <w:tcPr>
            <w:tcW w:w="3080" w:type="dxa"/>
          </w:tcPr>
          <w:p w:rsidR="00B078A0" w:rsidRPr="001208FF" w:rsidRDefault="00B078A0" w:rsidP="006A1CC9">
            <w:pPr>
              <w:rPr>
                <w:sz w:val="24"/>
                <w:szCs w:val="28"/>
              </w:rPr>
            </w:pPr>
            <w:r>
              <w:rPr>
                <w:sz w:val="24"/>
                <w:szCs w:val="28"/>
              </w:rPr>
              <w:t xml:space="preserve">En este </w:t>
            </w:r>
            <w:proofErr w:type="spellStart"/>
            <w:r>
              <w:rPr>
                <w:sz w:val="24"/>
                <w:szCs w:val="28"/>
              </w:rPr>
              <w:t>tag</w:t>
            </w:r>
            <w:proofErr w:type="spellEnd"/>
            <w:r>
              <w:rPr>
                <w:sz w:val="24"/>
                <w:szCs w:val="28"/>
              </w:rPr>
              <w:t xml:space="preserve"> se </w:t>
            </w:r>
            <w:r w:rsidR="006A1CC9">
              <w:rPr>
                <w:sz w:val="24"/>
                <w:szCs w:val="28"/>
              </w:rPr>
              <w:t>la ruta local del logo que aparece en el Carrito de Compras</w:t>
            </w:r>
          </w:p>
        </w:tc>
        <w:tc>
          <w:tcPr>
            <w:tcW w:w="3256" w:type="dxa"/>
          </w:tcPr>
          <w:p w:rsidR="00B078A0" w:rsidRPr="001208FF" w:rsidRDefault="006A1CC9" w:rsidP="006A1CC9">
            <w:pPr>
              <w:rPr>
                <w:sz w:val="24"/>
                <w:szCs w:val="28"/>
              </w:rPr>
            </w:pPr>
            <w:r>
              <w:rPr>
                <w:sz w:val="24"/>
                <w:szCs w:val="28"/>
              </w:rPr>
              <w:t>No es necesario cambiar el valor por defecto a menos que imagen actual tenga una extensión diferente (.</w:t>
            </w:r>
            <w:proofErr w:type="spellStart"/>
            <w:r>
              <w:rPr>
                <w:sz w:val="24"/>
                <w:szCs w:val="28"/>
              </w:rPr>
              <w:t>png</w:t>
            </w:r>
            <w:proofErr w:type="spellEnd"/>
            <w:r>
              <w:rPr>
                <w:sz w:val="24"/>
                <w:szCs w:val="28"/>
              </w:rPr>
              <w:t>, .</w:t>
            </w:r>
            <w:proofErr w:type="spellStart"/>
            <w:r>
              <w:rPr>
                <w:sz w:val="24"/>
                <w:szCs w:val="28"/>
              </w:rPr>
              <w:t>jpeg</w:t>
            </w:r>
            <w:proofErr w:type="spellEnd"/>
            <w:r>
              <w:rPr>
                <w:sz w:val="24"/>
                <w:szCs w:val="28"/>
              </w:rPr>
              <w:t xml:space="preserve">, </w:t>
            </w:r>
            <w:proofErr w:type="spellStart"/>
            <w:r>
              <w:rPr>
                <w:sz w:val="24"/>
                <w:szCs w:val="28"/>
              </w:rPr>
              <w:t>etc</w:t>
            </w:r>
            <w:proofErr w:type="spellEnd"/>
            <w:r>
              <w:rPr>
                <w:sz w:val="24"/>
                <w:szCs w:val="28"/>
              </w:rPr>
              <w:t xml:space="preserve">) </w:t>
            </w:r>
          </w:p>
        </w:tc>
      </w:tr>
      <w:tr w:rsidR="00B078A0" w:rsidTr="006A1CC9">
        <w:tc>
          <w:tcPr>
            <w:tcW w:w="2307" w:type="dxa"/>
          </w:tcPr>
          <w:p w:rsidR="00B078A0" w:rsidRPr="00125F49" w:rsidRDefault="00B078A0" w:rsidP="001F5952">
            <w:pPr>
              <w:rPr>
                <w:sz w:val="24"/>
                <w:szCs w:val="28"/>
              </w:rPr>
            </w:pPr>
            <w:proofErr w:type="spellStart"/>
            <w:r w:rsidRPr="00B078A0">
              <w:rPr>
                <w:sz w:val="24"/>
                <w:szCs w:val="28"/>
              </w:rPr>
              <w:t>UrlPageRespuesta</w:t>
            </w:r>
            <w:proofErr w:type="spellEnd"/>
          </w:p>
        </w:tc>
        <w:tc>
          <w:tcPr>
            <w:tcW w:w="3080" w:type="dxa"/>
          </w:tcPr>
          <w:p w:rsidR="00B078A0" w:rsidRDefault="00B078A0" w:rsidP="006A1CC9">
            <w:pPr>
              <w:rPr>
                <w:sz w:val="24"/>
                <w:szCs w:val="28"/>
              </w:rPr>
            </w:pPr>
            <w:r>
              <w:rPr>
                <w:sz w:val="24"/>
                <w:szCs w:val="28"/>
              </w:rPr>
              <w:t xml:space="preserve">En este </w:t>
            </w:r>
            <w:proofErr w:type="spellStart"/>
            <w:r>
              <w:rPr>
                <w:sz w:val="24"/>
                <w:szCs w:val="28"/>
              </w:rPr>
              <w:t>tag</w:t>
            </w:r>
            <w:proofErr w:type="spellEnd"/>
            <w:r>
              <w:rPr>
                <w:sz w:val="24"/>
                <w:szCs w:val="28"/>
              </w:rPr>
              <w:t xml:space="preserve"> se coloca </w:t>
            </w:r>
            <w:r w:rsidR="006A1CC9">
              <w:rPr>
                <w:sz w:val="24"/>
                <w:szCs w:val="28"/>
              </w:rPr>
              <w:t xml:space="preserve">la Url de la </w:t>
            </w:r>
            <w:r w:rsidR="00DB5952">
              <w:rPr>
                <w:sz w:val="24"/>
                <w:szCs w:val="28"/>
              </w:rPr>
              <w:t>página</w:t>
            </w:r>
            <w:r w:rsidR="006A1CC9">
              <w:rPr>
                <w:sz w:val="24"/>
                <w:szCs w:val="28"/>
              </w:rPr>
              <w:t xml:space="preserve"> </w:t>
            </w:r>
            <w:r w:rsidR="00DB5952">
              <w:rPr>
                <w:sz w:val="24"/>
                <w:szCs w:val="28"/>
              </w:rPr>
              <w:t>respuesta de VisaNet</w:t>
            </w:r>
          </w:p>
        </w:tc>
        <w:tc>
          <w:tcPr>
            <w:tcW w:w="3256" w:type="dxa"/>
          </w:tcPr>
          <w:p w:rsidR="00B078A0" w:rsidRDefault="00DB5952" w:rsidP="00DB5952">
            <w:pPr>
              <w:rPr>
                <w:sz w:val="24"/>
                <w:szCs w:val="28"/>
              </w:rPr>
            </w:pPr>
            <w:r>
              <w:rPr>
                <w:sz w:val="24"/>
                <w:szCs w:val="28"/>
              </w:rPr>
              <w:t xml:space="preserve">La Url depende donde se </w:t>
            </w:r>
            <w:proofErr w:type="spellStart"/>
            <w:r>
              <w:rPr>
                <w:sz w:val="24"/>
                <w:szCs w:val="28"/>
              </w:rPr>
              <w:t>a</w:t>
            </w:r>
            <w:proofErr w:type="spellEnd"/>
            <w:r>
              <w:rPr>
                <w:sz w:val="24"/>
                <w:szCs w:val="28"/>
              </w:rPr>
              <w:t xml:space="preserve"> publicado:</w:t>
            </w:r>
          </w:p>
          <w:p w:rsidR="00DB5952" w:rsidRDefault="00DB5952" w:rsidP="00DB5952">
            <w:pPr>
              <w:rPr>
                <w:sz w:val="24"/>
                <w:szCs w:val="28"/>
              </w:rPr>
            </w:pPr>
          </w:p>
          <w:p w:rsidR="00DB5952" w:rsidRDefault="00DB5952" w:rsidP="00DB5952">
            <w:pPr>
              <w:rPr>
                <w:sz w:val="24"/>
                <w:szCs w:val="28"/>
              </w:rPr>
            </w:pPr>
            <w:r>
              <w:rPr>
                <w:sz w:val="24"/>
                <w:szCs w:val="28"/>
              </w:rPr>
              <w:t xml:space="preserve">Sitio Local: </w:t>
            </w:r>
            <w:r w:rsidRPr="00DB5952">
              <w:rPr>
                <w:sz w:val="24"/>
                <w:szCs w:val="28"/>
              </w:rPr>
              <w:t>http://localhost:[Puerto]/respuesta.aspx</w:t>
            </w:r>
          </w:p>
          <w:p w:rsidR="00DB5952" w:rsidRDefault="00DB5952" w:rsidP="00DB5952">
            <w:pPr>
              <w:rPr>
                <w:sz w:val="24"/>
                <w:szCs w:val="28"/>
              </w:rPr>
            </w:pPr>
          </w:p>
          <w:p w:rsidR="00DB5952" w:rsidRDefault="00DB5952" w:rsidP="00DB5952">
            <w:pPr>
              <w:rPr>
                <w:sz w:val="24"/>
                <w:szCs w:val="28"/>
              </w:rPr>
            </w:pPr>
            <w:r>
              <w:rPr>
                <w:sz w:val="24"/>
                <w:szCs w:val="28"/>
              </w:rPr>
              <w:lastRenderedPageBreak/>
              <w:t xml:space="preserve">Ejemplo: </w:t>
            </w:r>
            <w:r w:rsidRPr="00DB5952">
              <w:rPr>
                <w:sz w:val="24"/>
                <w:szCs w:val="28"/>
              </w:rPr>
              <w:t>http://localhost:[Puerto]/respuesta.aspx</w:t>
            </w:r>
          </w:p>
          <w:p w:rsidR="00DB5952" w:rsidRDefault="00DB5952" w:rsidP="00DB5952">
            <w:pPr>
              <w:rPr>
                <w:sz w:val="24"/>
                <w:szCs w:val="28"/>
              </w:rPr>
            </w:pPr>
          </w:p>
          <w:p w:rsidR="00DB5952" w:rsidRDefault="00DB5952" w:rsidP="00DB5952">
            <w:pPr>
              <w:rPr>
                <w:sz w:val="24"/>
                <w:szCs w:val="28"/>
              </w:rPr>
            </w:pPr>
            <w:r>
              <w:rPr>
                <w:sz w:val="24"/>
                <w:szCs w:val="28"/>
              </w:rPr>
              <w:t xml:space="preserve">Sitio Web: </w:t>
            </w:r>
            <w:r w:rsidRPr="00DB5952">
              <w:rPr>
                <w:sz w:val="24"/>
                <w:szCs w:val="28"/>
              </w:rPr>
              <w:t>http://[SubDominio/Dominio]/respuesta.aspx</w:t>
            </w:r>
          </w:p>
          <w:p w:rsidR="00DB5952" w:rsidRDefault="00DB5952" w:rsidP="00DB5952">
            <w:pPr>
              <w:rPr>
                <w:sz w:val="24"/>
                <w:szCs w:val="28"/>
              </w:rPr>
            </w:pPr>
          </w:p>
          <w:p w:rsidR="00DB5952" w:rsidRDefault="00DB5952" w:rsidP="00DB5952">
            <w:pPr>
              <w:rPr>
                <w:sz w:val="24"/>
                <w:szCs w:val="28"/>
              </w:rPr>
            </w:pPr>
            <w:r>
              <w:rPr>
                <w:sz w:val="24"/>
                <w:szCs w:val="28"/>
              </w:rPr>
              <w:t>Ejemplo:</w:t>
            </w:r>
          </w:p>
          <w:p w:rsidR="00DB5952" w:rsidRPr="00191EF5" w:rsidRDefault="00DB5952" w:rsidP="00DB5952">
            <w:pPr>
              <w:rPr>
                <w:sz w:val="24"/>
                <w:szCs w:val="28"/>
              </w:rPr>
            </w:pPr>
            <w:r w:rsidRPr="00DB5952">
              <w:rPr>
                <w:sz w:val="24"/>
                <w:szCs w:val="28"/>
              </w:rPr>
              <w:t>https://sales.transportescarhuamayo.com.pe/respuesta.aspx</w:t>
            </w:r>
          </w:p>
        </w:tc>
      </w:tr>
      <w:tr w:rsidR="00B078A0" w:rsidTr="006A1CC9">
        <w:tc>
          <w:tcPr>
            <w:tcW w:w="2307" w:type="dxa"/>
          </w:tcPr>
          <w:p w:rsidR="00B078A0" w:rsidRPr="00125F49" w:rsidRDefault="00B078A0" w:rsidP="001F5952">
            <w:pPr>
              <w:rPr>
                <w:sz w:val="24"/>
                <w:szCs w:val="28"/>
              </w:rPr>
            </w:pPr>
            <w:proofErr w:type="spellStart"/>
            <w:r w:rsidRPr="00B078A0">
              <w:rPr>
                <w:sz w:val="24"/>
                <w:szCs w:val="28"/>
              </w:rPr>
              <w:lastRenderedPageBreak/>
              <w:t>UrlHttpLogoEmpresa</w:t>
            </w:r>
            <w:proofErr w:type="spellEnd"/>
          </w:p>
        </w:tc>
        <w:tc>
          <w:tcPr>
            <w:tcW w:w="3080" w:type="dxa"/>
          </w:tcPr>
          <w:p w:rsidR="00B078A0" w:rsidRDefault="00B078A0" w:rsidP="006A1CC9">
            <w:pPr>
              <w:rPr>
                <w:sz w:val="24"/>
                <w:szCs w:val="28"/>
              </w:rPr>
            </w:pPr>
            <w:r>
              <w:rPr>
                <w:sz w:val="24"/>
                <w:szCs w:val="28"/>
              </w:rPr>
              <w:t xml:space="preserve">En este </w:t>
            </w:r>
            <w:proofErr w:type="spellStart"/>
            <w:r>
              <w:rPr>
                <w:sz w:val="24"/>
                <w:szCs w:val="28"/>
              </w:rPr>
              <w:t>tag</w:t>
            </w:r>
            <w:proofErr w:type="spellEnd"/>
            <w:r>
              <w:rPr>
                <w:sz w:val="24"/>
                <w:szCs w:val="28"/>
              </w:rPr>
              <w:t xml:space="preserve"> indica</w:t>
            </w:r>
            <w:r w:rsidR="00DB5952">
              <w:rPr>
                <w:sz w:val="24"/>
                <w:szCs w:val="28"/>
              </w:rPr>
              <w:t xml:space="preserve"> la ruta del logo con la ruta completa con el dominio o subdominio</w:t>
            </w:r>
          </w:p>
        </w:tc>
        <w:tc>
          <w:tcPr>
            <w:tcW w:w="3256" w:type="dxa"/>
          </w:tcPr>
          <w:p w:rsidR="00B078A0" w:rsidRDefault="00DB5952" w:rsidP="001F5952">
            <w:pPr>
              <w:rPr>
                <w:sz w:val="24"/>
                <w:szCs w:val="28"/>
              </w:rPr>
            </w:pPr>
            <w:r>
              <w:rPr>
                <w:sz w:val="24"/>
                <w:szCs w:val="28"/>
              </w:rPr>
              <w:t>Ejemplo:</w:t>
            </w:r>
          </w:p>
          <w:p w:rsidR="00DB5952" w:rsidRPr="00191EF5" w:rsidRDefault="00DB5952" w:rsidP="001F5952">
            <w:pPr>
              <w:rPr>
                <w:sz w:val="24"/>
                <w:szCs w:val="28"/>
              </w:rPr>
            </w:pPr>
            <w:r w:rsidRPr="00DB5952">
              <w:rPr>
                <w:sz w:val="24"/>
                <w:szCs w:val="28"/>
              </w:rPr>
              <w:t>https://sales.transportescarhuamayo.com.pe/images/logo.png</w:t>
            </w:r>
          </w:p>
        </w:tc>
      </w:tr>
    </w:tbl>
    <w:p w:rsidR="00B078A0" w:rsidRDefault="00B078A0" w:rsidP="00B078A0">
      <w:pPr>
        <w:pStyle w:val="Prrafodelista"/>
        <w:ind w:left="1080"/>
        <w:rPr>
          <w:b/>
          <w:sz w:val="28"/>
          <w:szCs w:val="28"/>
        </w:rPr>
      </w:pPr>
    </w:p>
    <w:p w:rsidR="00B078A0" w:rsidRDefault="00DB5952" w:rsidP="00B078A0">
      <w:pPr>
        <w:pStyle w:val="Prrafodelista"/>
        <w:numPr>
          <w:ilvl w:val="1"/>
          <w:numId w:val="1"/>
        </w:numPr>
        <w:rPr>
          <w:b/>
          <w:sz w:val="28"/>
          <w:szCs w:val="28"/>
        </w:rPr>
      </w:pPr>
      <w:r>
        <w:rPr>
          <w:b/>
          <w:sz w:val="28"/>
          <w:szCs w:val="28"/>
        </w:rPr>
        <w:t>Configuración de Colores</w:t>
      </w:r>
    </w:p>
    <w:tbl>
      <w:tblPr>
        <w:tblStyle w:val="Tablaconcuadrcula"/>
        <w:tblW w:w="8643" w:type="dxa"/>
        <w:tblInd w:w="1129" w:type="dxa"/>
        <w:tblLayout w:type="fixed"/>
        <w:tblLook w:val="04A0" w:firstRow="1" w:lastRow="0" w:firstColumn="1" w:lastColumn="0" w:noHBand="0" w:noVBand="1"/>
      </w:tblPr>
      <w:tblGrid>
        <w:gridCol w:w="2835"/>
        <w:gridCol w:w="3261"/>
        <w:gridCol w:w="2547"/>
      </w:tblGrid>
      <w:tr w:rsidR="00DB5952" w:rsidTr="000A3EDE">
        <w:tc>
          <w:tcPr>
            <w:tcW w:w="2835" w:type="dxa"/>
          </w:tcPr>
          <w:p w:rsidR="00DB5952" w:rsidRPr="001208FF" w:rsidRDefault="00DB5952"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3261" w:type="dxa"/>
          </w:tcPr>
          <w:p w:rsidR="00DB5952" w:rsidRPr="001208FF" w:rsidRDefault="00DB5952"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547" w:type="dxa"/>
          </w:tcPr>
          <w:p w:rsidR="00DB5952" w:rsidRPr="001208FF" w:rsidRDefault="00DB5952" w:rsidP="001F5952">
            <w:pPr>
              <w:rPr>
                <w:b/>
                <w:sz w:val="24"/>
                <w:szCs w:val="28"/>
              </w:rPr>
            </w:pPr>
            <w:r>
              <w:rPr>
                <w:b/>
                <w:sz w:val="24"/>
                <w:szCs w:val="28"/>
              </w:rPr>
              <w:t>Comentario</w:t>
            </w:r>
          </w:p>
        </w:tc>
      </w:tr>
      <w:tr w:rsidR="00DB5952" w:rsidTr="000A3EDE">
        <w:tc>
          <w:tcPr>
            <w:tcW w:w="2835" w:type="dxa"/>
          </w:tcPr>
          <w:p w:rsidR="00DB5952" w:rsidRPr="001208FF" w:rsidRDefault="00DB5952" w:rsidP="001F5952">
            <w:pPr>
              <w:rPr>
                <w:sz w:val="24"/>
                <w:szCs w:val="28"/>
              </w:rPr>
            </w:pPr>
            <w:proofErr w:type="spellStart"/>
            <w:r w:rsidRPr="00DB5952">
              <w:rPr>
                <w:sz w:val="24"/>
                <w:szCs w:val="28"/>
              </w:rPr>
              <w:t>ColorTituloReporte</w:t>
            </w:r>
            <w:proofErr w:type="spellEnd"/>
          </w:p>
        </w:tc>
        <w:tc>
          <w:tcPr>
            <w:tcW w:w="3261" w:type="dxa"/>
          </w:tcPr>
          <w:p w:rsidR="00DB5952" w:rsidRPr="001208FF" w:rsidRDefault="00DB5952" w:rsidP="00FB72C4">
            <w:pPr>
              <w:rPr>
                <w:sz w:val="24"/>
                <w:szCs w:val="28"/>
              </w:rPr>
            </w:pPr>
            <w:r>
              <w:rPr>
                <w:sz w:val="24"/>
                <w:szCs w:val="28"/>
              </w:rPr>
              <w:t xml:space="preserve">En este </w:t>
            </w:r>
            <w:proofErr w:type="spellStart"/>
            <w:r>
              <w:rPr>
                <w:sz w:val="24"/>
                <w:szCs w:val="28"/>
              </w:rPr>
              <w:t>tag</w:t>
            </w:r>
            <w:proofErr w:type="spellEnd"/>
            <w:r>
              <w:rPr>
                <w:sz w:val="24"/>
                <w:szCs w:val="28"/>
              </w:rPr>
              <w:t xml:space="preserve"> se coloca</w:t>
            </w:r>
            <w:r w:rsidR="00FB72C4">
              <w:rPr>
                <w:sz w:val="24"/>
                <w:szCs w:val="28"/>
              </w:rPr>
              <w:t xml:space="preserve"> el</w:t>
            </w:r>
            <w:r>
              <w:rPr>
                <w:sz w:val="24"/>
                <w:szCs w:val="28"/>
              </w:rPr>
              <w:t xml:space="preserve"> </w:t>
            </w:r>
            <w:r w:rsidR="00FB72C4">
              <w:rPr>
                <w:sz w:val="24"/>
                <w:szCs w:val="28"/>
              </w:rPr>
              <w:t>color del título del Reporte de Ticket en forma hexadecimal</w:t>
            </w:r>
          </w:p>
        </w:tc>
        <w:tc>
          <w:tcPr>
            <w:tcW w:w="2547" w:type="dxa"/>
          </w:tcPr>
          <w:p w:rsidR="00DB5952" w:rsidRPr="001208FF" w:rsidRDefault="00FB72C4" w:rsidP="001F5952">
            <w:pPr>
              <w:rPr>
                <w:sz w:val="24"/>
                <w:szCs w:val="28"/>
              </w:rPr>
            </w:pPr>
            <w:r>
              <w:rPr>
                <w:sz w:val="24"/>
                <w:szCs w:val="28"/>
              </w:rPr>
              <w:t xml:space="preserve">Ejemplo Hexadecimal: </w:t>
            </w:r>
            <w:r w:rsidRPr="00FB72C4">
              <w:rPr>
                <w:sz w:val="24"/>
                <w:szCs w:val="28"/>
              </w:rPr>
              <w:t>#FD9F00</w:t>
            </w:r>
          </w:p>
        </w:tc>
      </w:tr>
      <w:tr w:rsidR="00FB72C4" w:rsidTr="000A3EDE">
        <w:tc>
          <w:tcPr>
            <w:tcW w:w="2835" w:type="dxa"/>
          </w:tcPr>
          <w:p w:rsidR="00FB72C4" w:rsidRPr="001208FF" w:rsidRDefault="00FB72C4" w:rsidP="00FB72C4">
            <w:pPr>
              <w:rPr>
                <w:sz w:val="24"/>
                <w:szCs w:val="28"/>
              </w:rPr>
            </w:pPr>
            <w:proofErr w:type="spellStart"/>
            <w:r w:rsidRPr="00DB5952">
              <w:rPr>
                <w:sz w:val="24"/>
                <w:szCs w:val="28"/>
              </w:rPr>
              <w:t>ColorSubTituloReporte</w:t>
            </w:r>
            <w:proofErr w:type="spellEnd"/>
          </w:p>
        </w:tc>
        <w:tc>
          <w:tcPr>
            <w:tcW w:w="3261" w:type="dxa"/>
          </w:tcPr>
          <w:p w:rsidR="00FB72C4" w:rsidRDefault="00FB72C4" w:rsidP="00FB72C4">
            <w:r w:rsidRPr="008C55A1">
              <w:rPr>
                <w:sz w:val="24"/>
                <w:szCs w:val="28"/>
              </w:rPr>
              <w:t xml:space="preserve">En este </w:t>
            </w:r>
            <w:proofErr w:type="spellStart"/>
            <w:r w:rsidRPr="008C55A1">
              <w:rPr>
                <w:sz w:val="24"/>
                <w:szCs w:val="28"/>
              </w:rPr>
              <w:t>tag</w:t>
            </w:r>
            <w:proofErr w:type="spellEnd"/>
            <w:r w:rsidRPr="008C55A1">
              <w:rPr>
                <w:sz w:val="24"/>
                <w:szCs w:val="28"/>
              </w:rPr>
              <w:t xml:space="preserve"> se coloca el color del </w:t>
            </w:r>
            <w:r>
              <w:rPr>
                <w:sz w:val="24"/>
                <w:szCs w:val="28"/>
              </w:rPr>
              <w:t>sub</w:t>
            </w:r>
            <w:r w:rsidRPr="008C55A1">
              <w:rPr>
                <w:sz w:val="24"/>
                <w:szCs w:val="28"/>
              </w:rPr>
              <w:t>título del Reporte de Ticket en forma hexadecimal</w:t>
            </w:r>
          </w:p>
        </w:tc>
        <w:tc>
          <w:tcPr>
            <w:tcW w:w="2547" w:type="dxa"/>
          </w:tcPr>
          <w:p w:rsidR="00FB72C4" w:rsidRPr="001208FF" w:rsidRDefault="00FB72C4" w:rsidP="00FB72C4">
            <w:pPr>
              <w:rPr>
                <w:sz w:val="24"/>
                <w:szCs w:val="28"/>
              </w:rPr>
            </w:pPr>
          </w:p>
        </w:tc>
      </w:tr>
      <w:tr w:rsidR="00FB72C4" w:rsidTr="000A3EDE">
        <w:tc>
          <w:tcPr>
            <w:tcW w:w="2835" w:type="dxa"/>
          </w:tcPr>
          <w:p w:rsidR="00FB72C4" w:rsidRPr="00125F49" w:rsidRDefault="00FB72C4" w:rsidP="00FB72C4">
            <w:pPr>
              <w:rPr>
                <w:sz w:val="24"/>
                <w:szCs w:val="28"/>
              </w:rPr>
            </w:pPr>
            <w:proofErr w:type="spellStart"/>
            <w:r w:rsidRPr="00DB5952">
              <w:rPr>
                <w:sz w:val="24"/>
                <w:szCs w:val="28"/>
              </w:rPr>
              <w:t>ColorFondoSubTituloReporte</w:t>
            </w:r>
            <w:proofErr w:type="spellEnd"/>
          </w:p>
        </w:tc>
        <w:tc>
          <w:tcPr>
            <w:tcW w:w="3261" w:type="dxa"/>
          </w:tcPr>
          <w:p w:rsidR="00FB72C4" w:rsidRDefault="00FB72C4" w:rsidP="00FB72C4">
            <w:r w:rsidRPr="008C55A1">
              <w:rPr>
                <w:sz w:val="24"/>
                <w:szCs w:val="28"/>
              </w:rPr>
              <w:t xml:space="preserve">En este </w:t>
            </w:r>
            <w:proofErr w:type="spellStart"/>
            <w:r w:rsidRPr="008C55A1">
              <w:rPr>
                <w:sz w:val="24"/>
                <w:szCs w:val="28"/>
              </w:rPr>
              <w:t>tag</w:t>
            </w:r>
            <w:proofErr w:type="spellEnd"/>
            <w:r w:rsidRPr="008C55A1">
              <w:rPr>
                <w:sz w:val="24"/>
                <w:szCs w:val="28"/>
              </w:rPr>
              <w:t xml:space="preserve"> se coloca el color </w:t>
            </w:r>
            <w:r>
              <w:rPr>
                <w:sz w:val="24"/>
                <w:szCs w:val="28"/>
              </w:rPr>
              <w:t xml:space="preserve">de fondo </w:t>
            </w:r>
            <w:r w:rsidRPr="008C55A1">
              <w:rPr>
                <w:sz w:val="24"/>
                <w:szCs w:val="28"/>
              </w:rPr>
              <w:t xml:space="preserve">del </w:t>
            </w:r>
            <w:r>
              <w:rPr>
                <w:sz w:val="24"/>
                <w:szCs w:val="28"/>
              </w:rPr>
              <w:t>sub</w:t>
            </w:r>
            <w:r w:rsidRPr="008C55A1">
              <w:rPr>
                <w:sz w:val="24"/>
                <w:szCs w:val="28"/>
              </w:rPr>
              <w:t>título del Reporte de Ticket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125F49" w:rsidRDefault="00FB72C4" w:rsidP="00FB72C4">
            <w:pPr>
              <w:rPr>
                <w:sz w:val="24"/>
                <w:szCs w:val="28"/>
              </w:rPr>
            </w:pPr>
            <w:proofErr w:type="spellStart"/>
            <w:r w:rsidRPr="00DB5952">
              <w:rPr>
                <w:sz w:val="24"/>
                <w:szCs w:val="28"/>
              </w:rPr>
              <w:t>ColorBotonVisaNet</w:t>
            </w:r>
            <w:proofErr w:type="spellEnd"/>
          </w:p>
        </w:tc>
        <w:tc>
          <w:tcPr>
            <w:tcW w:w="3261" w:type="dxa"/>
          </w:tcPr>
          <w:p w:rsidR="00FB72C4" w:rsidRDefault="00FB72C4" w:rsidP="00FB72C4">
            <w:r w:rsidRPr="008C55A1">
              <w:rPr>
                <w:sz w:val="24"/>
                <w:szCs w:val="28"/>
              </w:rPr>
              <w:t xml:space="preserve">En este </w:t>
            </w:r>
            <w:proofErr w:type="spellStart"/>
            <w:r w:rsidRPr="008C55A1">
              <w:rPr>
                <w:sz w:val="24"/>
                <w:szCs w:val="28"/>
              </w:rPr>
              <w:t>tag</w:t>
            </w:r>
            <w:proofErr w:type="spellEnd"/>
            <w:r w:rsidRPr="008C55A1">
              <w:rPr>
                <w:sz w:val="24"/>
                <w:szCs w:val="28"/>
              </w:rPr>
              <w:t xml:space="preserve"> se coloca el color </w:t>
            </w:r>
            <w:r>
              <w:rPr>
                <w:sz w:val="24"/>
                <w:szCs w:val="28"/>
              </w:rPr>
              <w:t xml:space="preserve">del botón del formulario de tarjeta de </w:t>
            </w:r>
            <w:proofErr w:type="spellStart"/>
            <w:r>
              <w:rPr>
                <w:sz w:val="24"/>
                <w:szCs w:val="28"/>
              </w:rPr>
              <w:t>credito</w:t>
            </w:r>
            <w:proofErr w:type="spellEnd"/>
            <w:r w:rsidRPr="008C55A1">
              <w:rPr>
                <w:sz w:val="24"/>
                <w:szCs w:val="28"/>
              </w:rPr>
              <w:t xml:space="preserve">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ColorFondoLogoEmail</w:t>
            </w:r>
            <w:proofErr w:type="spellEnd"/>
          </w:p>
        </w:tc>
        <w:tc>
          <w:tcPr>
            <w:tcW w:w="3261" w:type="dxa"/>
          </w:tcPr>
          <w:p w:rsidR="00FB72C4" w:rsidRDefault="00FB72C4" w:rsidP="00FB72C4">
            <w:r w:rsidRPr="008C55A1">
              <w:rPr>
                <w:sz w:val="24"/>
                <w:szCs w:val="28"/>
              </w:rPr>
              <w:t xml:space="preserve">En este </w:t>
            </w:r>
            <w:proofErr w:type="spellStart"/>
            <w:r w:rsidRPr="008C55A1">
              <w:rPr>
                <w:sz w:val="24"/>
                <w:szCs w:val="28"/>
              </w:rPr>
              <w:t>tag</w:t>
            </w:r>
            <w:proofErr w:type="spellEnd"/>
            <w:r w:rsidRPr="008C55A1">
              <w:rPr>
                <w:sz w:val="24"/>
                <w:szCs w:val="28"/>
              </w:rPr>
              <w:t xml:space="preserve"> se coloca el color </w:t>
            </w:r>
            <w:r>
              <w:rPr>
                <w:sz w:val="24"/>
                <w:szCs w:val="28"/>
              </w:rPr>
              <w:t xml:space="preserve">de fondo </w:t>
            </w:r>
            <w:r w:rsidRPr="008C55A1">
              <w:rPr>
                <w:sz w:val="24"/>
                <w:szCs w:val="28"/>
              </w:rPr>
              <w:t xml:space="preserve">del </w:t>
            </w:r>
            <w:r>
              <w:rPr>
                <w:sz w:val="24"/>
                <w:szCs w:val="28"/>
              </w:rPr>
              <w:t xml:space="preserve">logo  en el correo de compra satisfactoria </w:t>
            </w:r>
            <w:r w:rsidRPr="008C55A1">
              <w:rPr>
                <w:sz w:val="24"/>
                <w:szCs w:val="28"/>
              </w:rPr>
              <w:t>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ColorTituloEmail</w:t>
            </w:r>
            <w:proofErr w:type="spellEnd"/>
          </w:p>
        </w:tc>
        <w:tc>
          <w:tcPr>
            <w:tcW w:w="3261" w:type="dxa"/>
          </w:tcPr>
          <w:p w:rsidR="00FB72C4" w:rsidRDefault="00FB72C4" w:rsidP="000A3EDE">
            <w:r w:rsidRPr="0024443E">
              <w:rPr>
                <w:sz w:val="24"/>
                <w:szCs w:val="28"/>
              </w:rPr>
              <w:t xml:space="preserve">En este </w:t>
            </w:r>
            <w:proofErr w:type="spellStart"/>
            <w:r w:rsidRPr="0024443E">
              <w:rPr>
                <w:sz w:val="24"/>
                <w:szCs w:val="28"/>
              </w:rPr>
              <w:t>tag</w:t>
            </w:r>
            <w:proofErr w:type="spellEnd"/>
            <w:r w:rsidRPr="0024443E">
              <w:rPr>
                <w:sz w:val="24"/>
                <w:szCs w:val="28"/>
              </w:rPr>
              <w:t xml:space="preserve"> se coloca el color </w:t>
            </w:r>
            <w:r w:rsidR="000A3EDE">
              <w:rPr>
                <w:sz w:val="24"/>
                <w:szCs w:val="28"/>
              </w:rPr>
              <w:t>del texto de N° Pedido</w:t>
            </w:r>
            <w:r w:rsidRPr="0024443E">
              <w:rPr>
                <w:sz w:val="24"/>
                <w:szCs w:val="28"/>
              </w:rPr>
              <w:t xml:space="preserve">  en el correo de compra satisfactoria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ColorFondoTituloEmail</w:t>
            </w:r>
            <w:proofErr w:type="spellEnd"/>
          </w:p>
        </w:tc>
        <w:tc>
          <w:tcPr>
            <w:tcW w:w="3261" w:type="dxa"/>
          </w:tcPr>
          <w:p w:rsidR="00FB72C4" w:rsidRDefault="00FB72C4" w:rsidP="00FB72C4">
            <w:r w:rsidRPr="0024443E">
              <w:rPr>
                <w:sz w:val="24"/>
                <w:szCs w:val="28"/>
              </w:rPr>
              <w:t xml:space="preserve">En este </w:t>
            </w:r>
            <w:proofErr w:type="spellStart"/>
            <w:r w:rsidRPr="0024443E">
              <w:rPr>
                <w:sz w:val="24"/>
                <w:szCs w:val="28"/>
              </w:rPr>
              <w:t>tag</w:t>
            </w:r>
            <w:proofErr w:type="spellEnd"/>
            <w:r w:rsidRPr="0024443E">
              <w:rPr>
                <w:sz w:val="24"/>
                <w:szCs w:val="28"/>
              </w:rPr>
              <w:t xml:space="preserve"> se coloca el </w:t>
            </w:r>
            <w:r w:rsidR="000A3EDE" w:rsidRPr="0024443E">
              <w:rPr>
                <w:sz w:val="24"/>
                <w:szCs w:val="28"/>
              </w:rPr>
              <w:t xml:space="preserve">color </w:t>
            </w:r>
            <w:r w:rsidR="000A3EDE">
              <w:rPr>
                <w:sz w:val="24"/>
                <w:szCs w:val="28"/>
              </w:rPr>
              <w:t xml:space="preserve">de fondo del texto de N° </w:t>
            </w:r>
            <w:r w:rsidR="000A3EDE">
              <w:rPr>
                <w:sz w:val="24"/>
                <w:szCs w:val="28"/>
              </w:rPr>
              <w:lastRenderedPageBreak/>
              <w:t>Pedido</w:t>
            </w:r>
            <w:r w:rsidR="000A3EDE" w:rsidRPr="0024443E">
              <w:rPr>
                <w:sz w:val="24"/>
                <w:szCs w:val="28"/>
              </w:rPr>
              <w:t xml:space="preserve">  </w:t>
            </w:r>
            <w:r w:rsidRPr="0024443E">
              <w:rPr>
                <w:sz w:val="24"/>
                <w:szCs w:val="28"/>
              </w:rPr>
              <w:t xml:space="preserve">  en el correo de compra satisfactoria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ColorSubTituloEmail</w:t>
            </w:r>
            <w:proofErr w:type="spellEnd"/>
          </w:p>
        </w:tc>
        <w:tc>
          <w:tcPr>
            <w:tcW w:w="3261" w:type="dxa"/>
          </w:tcPr>
          <w:p w:rsidR="00FB72C4" w:rsidRDefault="00FB72C4" w:rsidP="000A3EDE">
            <w:r w:rsidRPr="0024443E">
              <w:rPr>
                <w:sz w:val="24"/>
                <w:szCs w:val="28"/>
              </w:rPr>
              <w:t xml:space="preserve">En este </w:t>
            </w:r>
            <w:proofErr w:type="spellStart"/>
            <w:r w:rsidRPr="0024443E">
              <w:rPr>
                <w:sz w:val="24"/>
                <w:szCs w:val="28"/>
              </w:rPr>
              <w:t>tag</w:t>
            </w:r>
            <w:proofErr w:type="spellEnd"/>
            <w:r w:rsidRPr="0024443E">
              <w:rPr>
                <w:sz w:val="24"/>
                <w:szCs w:val="28"/>
              </w:rPr>
              <w:t xml:space="preserve"> se coloca el </w:t>
            </w:r>
            <w:r w:rsidR="000A3EDE" w:rsidRPr="0024443E">
              <w:rPr>
                <w:sz w:val="24"/>
                <w:szCs w:val="28"/>
              </w:rPr>
              <w:t xml:space="preserve">color </w:t>
            </w:r>
            <w:r w:rsidR="000A3EDE">
              <w:rPr>
                <w:sz w:val="24"/>
                <w:szCs w:val="28"/>
              </w:rPr>
              <w:t xml:space="preserve">del texto de la ruta </w:t>
            </w:r>
            <w:r w:rsidR="000A3EDE" w:rsidRPr="0024443E">
              <w:rPr>
                <w:sz w:val="24"/>
                <w:szCs w:val="28"/>
              </w:rPr>
              <w:t>en el correo de compra satisfactoria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ColorFondoSubTituloEmail</w:t>
            </w:r>
            <w:proofErr w:type="spellEnd"/>
          </w:p>
        </w:tc>
        <w:tc>
          <w:tcPr>
            <w:tcW w:w="3261" w:type="dxa"/>
          </w:tcPr>
          <w:p w:rsidR="00FB72C4" w:rsidRDefault="000A3EDE" w:rsidP="00FB72C4">
            <w:r w:rsidRPr="0024443E">
              <w:rPr>
                <w:sz w:val="24"/>
                <w:szCs w:val="28"/>
              </w:rPr>
              <w:t xml:space="preserve">En este </w:t>
            </w:r>
            <w:proofErr w:type="spellStart"/>
            <w:r w:rsidRPr="0024443E">
              <w:rPr>
                <w:sz w:val="24"/>
                <w:szCs w:val="28"/>
              </w:rPr>
              <w:t>tag</w:t>
            </w:r>
            <w:proofErr w:type="spellEnd"/>
            <w:r w:rsidRPr="0024443E">
              <w:rPr>
                <w:sz w:val="24"/>
                <w:szCs w:val="28"/>
              </w:rPr>
              <w:t xml:space="preserve"> se coloca el color</w:t>
            </w:r>
            <w:r>
              <w:rPr>
                <w:sz w:val="24"/>
                <w:szCs w:val="28"/>
              </w:rPr>
              <w:t xml:space="preserve"> de fondo</w:t>
            </w:r>
            <w:r w:rsidRPr="0024443E">
              <w:rPr>
                <w:sz w:val="24"/>
                <w:szCs w:val="28"/>
              </w:rPr>
              <w:t xml:space="preserve"> </w:t>
            </w:r>
            <w:r>
              <w:rPr>
                <w:sz w:val="24"/>
                <w:szCs w:val="28"/>
              </w:rPr>
              <w:t xml:space="preserve">del texto de la ruta </w:t>
            </w:r>
            <w:r w:rsidRPr="0024443E">
              <w:rPr>
                <w:sz w:val="24"/>
                <w:szCs w:val="28"/>
              </w:rPr>
              <w:t>en el correo de compra satisfactoria en forma hexadecimal</w:t>
            </w:r>
          </w:p>
        </w:tc>
        <w:tc>
          <w:tcPr>
            <w:tcW w:w="2547" w:type="dxa"/>
          </w:tcPr>
          <w:p w:rsidR="00FB72C4" w:rsidRPr="00191EF5" w:rsidRDefault="00FB72C4" w:rsidP="00FB72C4">
            <w:pPr>
              <w:rPr>
                <w:sz w:val="24"/>
                <w:szCs w:val="28"/>
              </w:rPr>
            </w:pPr>
          </w:p>
        </w:tc>
      </w:tr>
      <w:tr w:rsidR="00FB72C4" w:rsidTr="000A3EDE">
        <w:tc>
          <w:tcPr>
            <w:tcW w:w="2835" w:type="dxa"/>
          </w:tcPr>
          <w:p w:rsidR="00FB72C4" w:rsidRPr="00B078A0" w:rsidRDefault="00FB72C4" w:rsidP="00FB72C4">
            <w:pPr>
              <w:rPr>
                <w:sz w:val="24"/>
                <w:szCs w:val="28"/>
              </w:rPr>
            </w:pPr>
            <w:proofErr w:type="spellStart"/>
            <w:r w:rsidRPr="00DB5952">
              <w:rPr>
                <w:sz w:val="24"/>
                <w:szCs w:val="28"/>
              </w:rPr>
              <w:t>ColorTextoEmail</w:t>
            </w:r>
            <w:proofErr w:type="spellEnd"/>
          </w:p>
        </w:tc>
        <w:tc>
          <w:tcPr>
            <w:tcW w:w="3261" w:type="dxa"/>
          </w:tcPr>
          <w:p w:rsidR="00FB72C4" w:rsidRDefault="000A3EDE" w:rsidP="000A3EDE">
            <w:r w:rsidRPr="0024443E">
              <w:rPr>
                <w:sz w:val="24"/>
                <w:szCs w:val="28"/>
              </w:rPr>
              <w:t xml:space="preserve">En este </w:t>
            </w:r>
            <w:proofErr w:type="spellStart"/>
            <w:r w:rsidRPr="0024443E">
              <w:rPr>
                <w:sz w:val="24"/>
                <w:szCs w:val="28"/>
              </w:rPr>
              <w:t>tag</w:t>
            </w:r>
            <w:proofErr w:type="spellEnd"/>
            <w:r w:rsidRPr="0024443E">
              <w:rPr>
                <w:sz w:val="24"/>
                <w:szCs w:val="28"/>
              </w:rPr>
              <w:t xml:space="preserve"> se coloca el color </w:t>
            </w:r>
            <w:r>
              <w:rPr>
                <w:sz w:val="24"/>
                <w:szCs w:val="28"/>
              </w:rPr>
              <w:t xml:space="preserve">del texto “IMPORTANTE” en el correo de </w:t>
            </w:r>
            <w:r w:rsidRPr="0024443E">
              <w:rPr>
                <w:sz w:val="24"/>
                <w:szCs w:val="28"/>
              </w:rPr>
              <w:t>compra satisfactoria en forma hexadecimal</w:t>
            </w:r>
          </w:p>
        </w:tc>
        <w:tc>
          <w:tcPr>
            <w:tcW w:w="2547" w:type="dxa"/>
          </w:tcPr>
          <w:p w:rsidR="00FB72C4" w:rsidRPr="00191EF5" w:rsidRDefault="00FB72C4" w:rsidP="00FB72C4">
            <w:pPr>
              <w:rPr>
                <w:sz w:val="24"/>
                <w:szCs w:val="28"/>
              </w:rPr>
            </w:pPr>
          </w:p>
        </w:tc>
      </w:tr>
    </w:tbl>
    <w:p w:rsidR="00DB5952" w:rsidRDefault="00DB5952" w:rsidP="00DB5952">
      <w:pPr>
        <w:pStyle w:val="Prrafodelista"/>
        <w:ind w:left="1080"/>
        <w:rPr>
          <w:b/>
          <w:sz w:val="28"/>
          <w:szCs w:val="28"/>
        </w:rPr>
      </w:pPr>
    </w:p>
    <w:p w:rsidR="00B078A0" w:rsidRDefault="0050734D" w:rsidP="00B078A0">
      <w:pPr>
        <w:pStyle w:val="Prrafodelista"/>
        <w:numPr>
          <w:ilvl w:val="1"/>
          <w:numId w:val="1"/>
        </w:numPr>
        <w:rPr>
          <w:b/>
          <w:sz w:val="28"/>
          <w:szCs w:val="28"/>
        </w:rPr>
      </w:pPr>
      <w:r>
        <w:rPr>
          <w:b/>
          <w:sz w:val="28"/>
          <w:szCs w:val="28"/>
        </w:rPr>
        <w:t>Configuración</w:t>
      </w:r>
      <w:r w:rsidR="000A3EDE">
        <w:rPr>
          <w:b/>
          <w:sz w:val="28"/>
          <w:szCs w:val="28"/>
        </w:rPr>
        <w:t xml:space="preserve"> de Pasarela de VisaNet</w:t>
      </w:r>
    </w:p>
    <w:tbl>
      <w:tblPr>
        <w:tblStyle w:val="Tablaconcuadrcula"/>
        <w:tblW w:w="8643" w:type="dxa"/>
        <w:tblInd w:w="1129" w:type="dxa"/>
        <w:tblLayout w:type="fixed"/>
        <w:tblLook w:val="04A0" w:firstRow="1" w:lastRow="0" w:firstColumn="1" w:lastColumn="0" w:noHBand="0" w:noVBand="1"/>
      </w:tblPr>
      <w:tblGrid>
        <w:gridCol w:w="2835"/>
        <w:gridCol w:w="3261"/>
        <w:gridCol w:w="2547"/>
      </w:tblGrid>
      <w:tr w:rsidR="004D2AD8" w:rsidTr="001F5952">
        <w:tc>
          <w:tcPr>
            <w:tcW w:w="2835" w:type="dxa"/>
          </w:tcPr>
          <w:p w:rsidR="004D2AD8" w:rsidRPr="001208FF" w:rsidRDefault="004D2AD8" w:rsidP="001F5952">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3261" w:type="dxa"/>
          </w:tcPr>
          <w:p w:rsidR="004D2AD8" w:rsidRPr="001208FF" w:rsidRDefault="004D2AD8" w:rsidP="001F5952">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547" w:type="dxa"/>
          </w:tcPr>
          <w:p w:rsidR="004D2AD8" w:rsidRPr="001208FF" w:rsidRDefault="004D2AD8" w:rsidP="001F5952">
            <w:pPr>
              <w:rPr>
                <w:b/>
                <w:sz w:val="24"/>
                <w:szCs w:val="28"/>
              </w:rPr>
            </w:pPr>
            <w:r>
              <w:rPr>
                <w:b/>
                <w:sz w:val="24"/>
                <w:szCs w:val="28"/>
              </w:rPr>
              <w:t>Comentario</w:t>
            </w:r>
          </w:p>
        </w:tc>
      </w:tr>
      <w:tr w:rsidR="004D2AD8" w:rsidTr="001F5952">
        <w:tc>
          <w:tcPr>
            <w:tcW w:w="2835" w:type="dxa"/>
          </w:tcPr>
          <w:p w:rsidR="004D2AD8" w:rsidRPr="001208FF" w:rsidRDefault="004D2AD8" w:rsidP="001F5952">
            <w:pPr>
              <w:rPr>
                <w:sz w:val="24"/>
                <w:szCs w:val="28"/>
              </w:rPr>
            </w:pPr>
            <w:proofErr w:type="spellStart"/>
            <w:r w:rsidRPr="004D2AD8">
              <w:rPr>
                <w:sz w:val="24"/>
                <w:szCs w:val="28"/>
              </w:rPr>
              <w:t>merchantId</w:t>
            </w:r>
            <w:proofErr w:type="spellEnd"/>
          </w:p>
        </w:tc>
        <w:tc>
          <w:tcPr>
            <w:tcW w:w="3261" w:type="dxa"/>
          </w:tcPr>
          <w:p w:rsidR="004D2AD8" w:rsidRPr="001208FF" w:rsidRDefault="004D2AD8" w:rsidP="004D2AD8">
            <w:pPr>
              <w:rPr>
                <w:sz w:val="24"/>
                <w:szCs w:val="28"/>
              </w:rPr>
            </w:pPr>
            <w:r>
              <w:rPr>
                <w:sz w:val="24"/>
                <w:szCs w:val="28"/>
              </w:rPr>
              <w:t xml:space="preserve">En este </w:t>
            </w:r>
            <w:proofErr w:type="spellStart"/>
            <w:r>
              <w:rPr>
                <w:sz w:val="24"/>
                <w:szCs w:val="28"/>
              </w:rPr>
              <w:t>tag</w:t>
            </w:r>
            <w:proofErr w:type="spellEnd"/>
            <w:r>
              <w:rPr>
                <w:sz w:val="24"/>
                <w:szCs w:val="28"/>
              </w:rPr>
              <w:t xml:space="preserve"> </w:t>
            </w:r>
            <w:r w:rsidR="002B7371">
              <w:rPr>
                <w:sz w:val="24"/>
                <w:szCs w:val="28"/>
              </w:rPr>
              <w:t>se coloca el código del comercio, es un código de 9 dígitos</w:t>
            </w:r>
          </w:p>
        </w:tc>
        <w:tc>
          <w:tcPr>
            <w:tcW w:w="2547" w:type="dxa"/>
          </w:tcPr>
          <w:p w:rsidR="002B7371" w:rsidRDefault="002B7371" w:rsidP="002B7371">
            <w:pPr>
              <w:rPr>
                <w:sz w:val="24"/>
                <w:szCs w:val="28"/>
              </w:rPr>
            </w:pPr>
            <w:r>
              <w:rPr>
                <w:sz w:val="24"/>
                <w:szCs w:val="28"/>
              </w:rPr>
              <w:t>Código Prueba:</w:t>
            </w:r>
          </w:p>
          <w:p w:rsidR="002B7371" w:rsidRDefault="002B7371" w:rsidP="002B7371">
            <w:pPr>
              <w:rPr>
                <w:sz w:val="24"/>
                <w:szCs w:val="28"/>
              </w:rPr>
            </w:pPr>
            <w:r w:rsidRPr="002B7371">
              <w:rPr>
                <w:sz w:val="24"/>
                <w:szCs w:val="28"/>
              </w:rPr>
              <w:t>522591303</w:t>
            </w:r>
          </w:p>
          <w:p w:rsidR="002B7371" w:rsidRDefault="002B7371" w:rsidP="002B7371">
            <w:pPr>
              <w:rPr>
                <w:sz w:val="24"/>
                <w:szCs w:val="28"/>
              </w:rPr>
            </w:pPr>
          </w:p>
          <w:p w:rsidR="002B7371" w:rsidRPr="001208FF" w:rsidRDefault="002B7371" w:rsidP="002B7371">
            <w:pPr>
              <w:rPr>
                <w:sz w:val="24"/>
                <w:szCs w:val="28"/>
              </w:rPr>
            </w:pPr>
            <w:r>
              <w:rPr>
                <w:sz w:val="24"/>
                <w:szCs w:val="28"/>
              </w:rPr>
              <w:t>Código Producción: Otro código enviado por VisaNet por correo electrónico</w:t>
            </w:r>
          </w:p>
        </w:tc>
      </w:tr>
      <w:tr w:rsidR="004D2AD8" w:rsidTr="001F5952">
        <w:tc>
          <w:tcPr>
            <w:tcW w:w="2835" w:type="dxa"/>
          </w:tcPr>
          <w:p w:rsidR="004D2AD8" w:rsidRPr="001208FF" w:rsidRDefault="004D2AD8" w:rsidP="001F5952">
            <w:pPr>
              <w:rPr>
                <w:sz w:val="24"/>
                <w:szCs w:val="28"/>
              </w:rPr>
            </w:pPr>
            <w:proofErr w:type="spellStart"/>
            <w:r w:rsidRPr="004D2AD8">
              <w:rPr>
                <w:sz w:val="24"/>
                <w:szCs w:val="28"/>
              </w:rPr>
              <w:t>NombreComercio</w:t>
            </w:r>
            <w:proofErr w:type="spellEnd"/>
          </w:p>
        </w:tc>
        <w:tc>
          <w:tcPr>
            <w:tcW w:w="3261" w:type="dxa"/>
          </w:tcPr>
          <w:p w:rsidR="004D2AD8" w:rsidRDefault="00FD5202" w:rsidP="00FD5202">
            <w:r>
              <w:rPr>
                <w:sz w:val="24"/>
                <w:szCs w:val="28"/>
              </w:rPr>
              <w:t xml:space="preserve">En este </w:t>
            </w:r>
            <w:proofErr w:type="spellStart"/>
            <w:r>
              <w:rPr>
                <w:sz w:val="24"/>
                <w:szCs w:val="28"/>
              </w:rPr>
              <w:t>tag</w:t>
            </w:r>
            <w:proofErr w:type="spellEnd"/>
            <w:r>
              <w:rPr>
                <w:sz w:val="24"/>
                <w:szCs w:val="28"/>
              </w:rPr>
              <w:t xml:space="preserve"> se coloca el nombre del comercio que aparece en formulario de pago de VisaNet</w:t>
            </w:r>
          </w:p>
        </w:tc>
        <w:tc>
          <w:tcPr>
            <w:tcW w:w="2547" w:type="dxa"/>
          </w:tcPr>
          <w:p w:rsidR="004D2AD8" w:rsidRPr="001208FF" w:rsidRDefault="004D2AD8" w:rsidP="001F5952">
            <w:pPr>
              <w:rPr>
                <w:sz w:val="24"/>
                <w:szCs w:val="28"/>
              </w:rPr>
            </w:pPr>
          </w:p>
        </w:tc>
      </w:tr>
      <w:tr w:rsidR="00FD5202" w:rsidTr="001F5952">
        <w:tc>
          <w:tcPr>
            <w:tcW w:w="2835" w:type="dxa"/>
          </w:tcPr>
          <w:p w:rsidR="00FD5202" w:rsidRPr="00125F49" w:rsidRDefault="00FD5202" w:rsidP="00FD5202">
            <w:pPr>
              <w:rPr>
                <w:sz w:val="24"/>
                <w:szCs w:val="28"/>
              </w:rPr>
            </w:pPr>
            <w:proofErr w:type="spellStart"/>
            <w:r w:rsidRPr="004D2AD8">
              <w:rPr>
                <w:sz w:val="24"/>
                <w:szCs w:val="28"/>
              </w:rPr>
              <w:t>User</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el </w:t>
            </w:r>
            <w:r>
              <w:rPr>
                <w:sz w:val="24"/>
                <w:szCs w:val="28"/>
              </w:rPr>
              <w:t>Usuario de integración con VisaNet</w:t>
            </w:r>
          </w:p>
        </w:tc>
        <w:tc>
          <w:tcPr>
            <w:tcW w:w="2547" w:type="dxa"/>
          </w:tcPr>
          <w:p w:rsidR="00FD5202" w:rsidRDefault="00FD5202" w:rsidP="00FD5202">
            <w:pPr>
              <w:rPr>
                <w:sz w:val="24"/>
                <w:szCs w:val="28"/>
              </w:rPr>
            </w:pPr>
            <w:r>
              <w:rPr>
                <w:sz w:val="24"/>
                <w:szCs w:val="28"/>
              </w:rPr>
              <w:t>Usuario</w:t>
            </w:r>
            <w:r w:rsidRPr="00506483">
              <w:rPr>
                <w:sz w:val="24"/>
                <w:szCs w:val="28"/>
              </w:rPr>
              <w:t xml:space="preserve"> Prueba:</w:t>
            </w:r>
          </w:p>
          <w:p w:rsidR="00FD5202" w:rsidRDefault="00FD5202" w:rsidP="00FD5202">
            <w:pPr>
              <w:rPr>
                <w:sz w:val="24"/>
                <w:szCs w:val="28"/>
              </w:rPr>
            </w:pPr>
            <w:r w:rsidRPr="001F5952">
              <w:rPr>
                <w:sz w:val="24"/>
                <w:szCs w:val="28"/>
              </w:rPr>
              <w:t>integraciones.visanet@necomplus.com</w:t>
            </w:r>
          </w:p>
          <w:p w:rsidR="00FD5202" w:rsidRDefault="00FD5202" w:rsidP="00FD5202">
            <w:pPr>
              <w:rPr>
                <w:sz w:val="24"/>
                <w:szCs w:val="28"/>
              </w:rPr>
            </w:pPr>
          </w:p>
          <w:p w:rsidR="00FD5202" w:rsidRPr="00506483" w:rsidRDefault="00FD5202" w:rsidP="00FD5202">
            <w:pPr>
              <w:rPr>
                <w:sz w:val="24"/>
                <w:szCs w:val="28"/>
              </w:rPr>
            </w:pPr>
            <w:r>
              <w:rPr>
                <w:sz w:val="24"/>
                <w:szCs w:val="28"/>
              </w:rPr>
              <w:t>Usuario</w:t>
            </w:r>
            <w:r w:rsidRPr="00506483">
              <w:rPr>
                <w:sz w:val="24"/>
                <w:szCs w:val="28"/>
              </w:rPr>
              <w:t xml:space="preserve"> Prueba:</w:t>
            </w:r>
            <w:r>
              <w:rPr>
                <w:sz w:val="24"/>
                <w:szCs w:val="28"/>
              </w:rPr>
              <w:t xml:space="preserve"> Cuenta de Usuario enviado a VisaNet</w:t>
            </w:r>
          </w:p>
        </w:tc>
      </w:tr>
      <w:tr w:rsidR="00FD5202" w:rsidTr="001F5952">
        <w:tc>
          <w:tcPr>
            <w:tcW w:w="2835" w:type="dxa"/>
          </w:tcPr>
          <w:p w:rsidR="00FD5202" w:rsidRPr="00125F49" w:rsidRDefault="00FD5202" w:rsidP="00FD5202">
            <w:pPr>
              <w:rPr>
                <w:sz w:val="24"/>
                <w:szCs w:val="28"/>
              </w:rPr>
            </w:pPr>
            <w:r w:rsidRPr="004D2AD8">
              <w:rPr>
                <w:sz w:val="24"/>
                <w:szCs w:val="28"/>
              </w:rPr>
              <w:t>Password</w:t>
            </w:r>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el </w:t>
            </w:r>
            <w:r>
              <w:rPr>
                <w:sz w:val="24"/>
                <w:szCs w:val="28"/>
              </w:rPr>
              <w:t>Password de integración con VisaNet</w:t>
            </w:r>
          </w:p>
        </w:tc>
        <w:tc>
          <w:tcPr>
            <w:tcW w:w="2547" w:type="dxa"/>
          </w:tcPr>
          <w:p w:rsidR="00FD5202" w:rsidRDefault="00FD5202" w:rsidP="00FD5202">
            <w:pPr>
              <w:rPr>
                <w:sz w:val="24"/>
                <w:szCs w:val="28"/>
              </w:rPr>
            </w:pPr>
            <w:r>
              <w:rPr>
                <w:sz w:val="24"/>
                <w:szCs w:val="28"/>
              </w:rPr>
              <w:t>Usuario</w:t>
            </w:r>
            <w:r w:rsidRPr="00506483">
              <w:rPr>
                <w:sz w:val="24"/>
                <w:szCs w:val="28"/>
              </w:rPr>
              <w:t xml:space="preserve"> Prueba:</w:t>
            </w:r>
          </w:p>
          <w:p w:rsidR="00FD5202" w:rsidRPr="00FD5202" w:rsidRDefault="00FD5202" w:rsidP="00FD5202">
            <w:pPr>
              <w:rPr>
                <w:b/>
                <w:sz w:val="24"/>
                <w:szCs w:val="28"/>
              </w:rPr>
            </w:pPr>
            <w:r w:rsidRPr="00FD5202">
              <w:rPr>
                <w:b/>
                <w:sz w:val="24"/>
                <w:szCs w:val="28"/>
              </w:rPr>
              <w:t xml:space="preserve">d5e7nk$M </w:t>
            </w:r>
          </w:p>
          <w:p w:rsidR="00FD5202" w:rsidRDefault="00FD5202" w:rsidP="00FD5202">
            <w:pPr>
              <w:rPr>
                <w:sz w:val="24"/>
                <w:szCs w:val="28"/>
              </w:rPr>
            </w:pPr>
          </w:p>
          <w:p w:rsidR="00FD5202" w:rsidRPr="00506483" w:rsidRDefault="00FD5202" w:rsidP="00FD5202">
            <w:pPr>
              <w:rPr>
                <w:sz w:val="24"/>
                <w:szCs w:val="28"/>
              </w:rPr>
            </w:pPr>
            <w:r>
              <w:rPr>
                <w:sz w:val="24"/>
                <w:szCs w:val="28"/>
              </w:rPr>
              <w:t>Usuario</w:t>
            </w:r>
            <w:r w:rsidRPr="00506483">
              <w:rPr>
                <w:sz w:val="24"/>
                <w:szCs w:val="28"/>
              </w:rPr>
              <w:t xml:space="preserve"> Prueba:</w:t>
            </w:r>
            <w:r>
              <w:rPr>
                <w:sz w:val="24"/>
                <w:szCs w:val="28"/>
              </w:rPr>
              <w:t xml:space="preserve"> Generado por VisaNet y </w:t>
            </w:r>
            <w:r>
              <w:rPr>
                <w:sz w:val="24"/>
                <w:szCs w:val="28"/>
              </w:rPr>
              <w:lastRenderedPageBreak/>
              <w:t xml:space="preserve">enviado a la cuenta de correo empleado como </w:t>
            </w:r>
            <w:r w:rsidRPr="00FD5202">
              <w:rPr>
                <w:b/>
                <w:sz w:val="24"/>
                <w:szCs w:val="28"/>
              </w:rPr>
              <w:t>Usuario</w:t>
            </w:r>
          </w:p>
        </w:tc>
      </w:tr>
      <w:tr w:rsidR="00FD5202" w:rsidTr="001F5952">
        <w:tc>
          <w:tcPr>
            <w:tcW w:w="2835" w:type="dxa"/>
          </w:tcPr>
          <w:p w:rsidR="00FD5202" w:rsidRPr="00B078A0" w:rsidRDefault="00FD5202" w:rsidP="00FD5202">
            <w:pPr>
              <w:rPr>
                <w:sz w:val="24"/>
                <w:szCs w:val="28"/>
              </w:rPr>
            </w:pPr>
            <w:proofErr w:type="spellStart"/>
            <w:r w:rsidRPr="004D2AD8">
              <w:rPr>
                <w:sz w:val="24"/>
                <w:szCs w:val="28"/>
              </w:rPr>
              <w:lastRenderedPageBreak/>
              <w:t>UrlAPITokenSecurity</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w:t>
            </w:r>
            <w:r>
              <w:rPr>
                <w:sz w:val="24"/>
                <w:szCs w:val="28"/>
              </w:rPr>
              <w:t>la Url del Servicio de Token de Seguridad con VisaNet</w:t>
            </w:r>
          </w:p>
        </w:tc>
        <w:tc>
          <w:tcPr>
            <w:tcW w:w="2547" w:type="dxa"/>
          </w:tcPr>
          <w:p w:rsidR="00FD5202" w:rsidRDefault="00FD5202" w:rsidP="00FD5202">
            <w:pPr>
              <w:rPr>
                <w:sz w:val="24"/>
                <w:szCs w:val="28"/>
              </w:rPr>
            </w:pPr>
            <w:r>
              <w:rPr>
                <w:sz w:val="24"/>
                <w:szCs w:val="28"/>
              </w:rPr>
              <w:t>Url Prueba:</w:t>
            </w:r>
          </w:p>
          <w:p w:rsidR="00FD5202" w:rsidRDefault="00FD5202" w:rsidP="00FD5202">
            <w:pPr>
              <w:rPr>
                <w:sz w:val="24"/>
                <w:szCs w:val="28"/>
              </w:rPr>
            </w:pPr>
            <w:r w:rsidRPr="001F5952">
              <w:rPr>
                <w:sz w:val="24"/>
                <w:szCs w:val="28"/>
              </w:rPr>
              <w:t>https://apitestenv.vnforapps.com/api.security/v1/security</w:t>
            </w:r>
          </w:p>
          <w:p w:rsidR="00FD5202" w:rsidRDefault="00FD5202" w:rsidP="00FD5202">
            <w:pPr>
              <w:rPr>
                <w:sz w:val="24"/>
                <w:szCs w:val="28"/>
              </w:rPr>
            </w:pPr>
          </w:p>
          <w:p w:rsidR="00FD5202" w:rsidRDefault="00FD5202" w:rsidP="00FD5202">
            <w:pPr>
              <w:rPr>
                <w:sz w:val="24"/>
                <w:szCs w:val="28"/>
              </w:rPr>
            </w:pPr>
            <w:r>
              <w:rPr>
                <w:sz w:val="24"/>
                <w:szCs w:val="28"/>
              </w:rPr>
              <w:t>Url Producción:</w:t>
            </w:r>
          </w:p>
          <w:p w:rsidR="001F5952" w:rsidRDefault="001F5952" w:rsidP="001F5952">
            <w:pPr>
              <w:rPr>
                <w:sz w:val="24"/>
                <w:szCs w:val="28"/>
              </w:rPr>
            </w:pPr>
            <w:r w:rsidRPr="001F5952">
              <w:rPr>
                <w:sz w:val="24"/>
                <w:szCs w:val="28"/>
              </w:rPr>
              <w:t>https://apiprod.vnforapps.com/api.security/v1/security</w:t>
            </w:r>
          </w:p>
          <w:p w:rsidR="001F5952" w:rsidRDefault="001F5952" w:rsidP="00FD5202">
            <w:pPr>
              <w:rPr>
                <w:sz w:val="24"/>
                <w:szCs w:val="28"/>
              </w:rPr>
            </w:pPr>
          </w:p>
          <w:p w:rsidR="00FD5202" w:rsidRPr="00506483" w:rsidRDefault="00FD5202" w:rsidP="00FD5202">
            <w:pPr>
              <w:rPr>
                <w:sz w:val="24"/>
                <w:szCs w:val="28"/>
              </w:rPr>
            </w:pPr>
          </w:p>
        </w:tc>
      </w:tr>
      <w:tr w:rsidR="00FD5202" w:rsidTr="001F5952">
        <w:tc>
          <w:tcPr>
            <w:tcW w:w="2835" w:type="dxa"/>
          </w:tcPr>
          <w:p w:rsidR="00FD5202" w:rsidRPr="00B078A0" w:rsidRDefault="00FD5202" w:rsidP="00FD5202">
            <w:pPr>
              <w:rPr>
                <w:sz w:val="24"/>
                <w:szCs w:val="28"/>
              </w:rPr>
            </w:pPr>
            <w:proofErr w:type="spellStart"/>
            <w:r w:rsidRPr="004D2AD8">
              <w:rPr>
                <w:sz w:val="24"/>
                <w:szCs w:val="28"/>
              </w:rPr>
              <w:t>UrlAPITokenSession</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w:t>
            </w:r>
            <w:r>
              <w:rPr>
                <w:sz w:val="24"/>
                <w:szCs w:val="28"/>
              </w:rPr>
              <w:t xml:space="preserve">la Url del Servicio de Token de </w:t>
            </w:r>
            <w:proofErr w:type="spellStart"/>
            <w:r>
              <w:rPr>
                <w:sz w:val="24"/>
                <w:szCs w:val="28"/>
              </w:rPr>
              <w:t>Session</w:t>
            </w:r>
            <w:proofErr w:type="spellEnd"/>
            <w:r>
              <w:rPr>
                <w:sz w:val="24"/>
                <w:szCs w:val="28"/>
              </w:rPr>
              <w:t xml:space="preserve"> con VisaNet</w:t>
            </w:r>
          </w:p>
        </w:tc>
        <w:tc>
          <w:tcPr>
            <w:tcW w:w="2547" w:type="dxa"/>
          </w:tcPr>
          <w:p w:rsidR="00FD5202" w:rsidRDefault="00FD5202" w:rsidP="00FD5202">
            <w:pPr>
              <w:rPr>
                <w:sz w:val="24"/>
                <w:szCs w:val="28"/>
              </w:rPr>
            </w:pPr>
            <w:r>
              <w:rPr>
                <w:sz w:val="24"/>
                <w:szCs w:val="28"/>
              </w:rPr>
              <w:t>Url Prueba:</w:t>
            </w:r>
          </w:p>
          <w:p w:rsidR="00FD5202" w:rsidRDefault="00FD5202" w:rsidP="00FD5202">
            <w:pPr>
              <w:rPr>
                <w:sz w:val="24"/>
                <w:szCs w:val="28"/>
              </w:rPr>
            </w:pPr>
            <w:r w:rsidRPr="001F5952">
              <w:rPr>
                <w:sz w:val="24"/>
                <w:szCs w:val="28"/>
              </w:rPr>
              <w:t>https://apitestenv.vnforapps.com/api.ecommerce/v2/ecommerce/token/session/</w:t>
            </w:r>
          </w:p>
          <w:p w:rsidR="00FD5202" w:rsidRDefault="00FD5202" w:rsidP="00FD5202">
            <w:pPr>
              <w:rPr>
                <w:sz w:val="24"/>
                <w:szCs w:val="28"/>
              </w:rPr>
            </w:pPr>
          </w:p>
          <w:p w:rsidR="00FD5202" w:rsidRDefault="00FD5202" w:rsidP="00FD5202">
            <w:pPr>
              <w:rPr>
                <w:sz w:val="24"/>
                <w:szCs w:val="28"/>
              </w:rPr>
            </w:pPr>
            <w:r>
              <w:rPr>
                <w:sz w:val="24"/>
                <w:szCs w:val="28"/>
              </w:rPr>
              <w:t>Url Producción:</w:t>
            </w:r>
          </w:p>
          <w:p w:rsidR="001F5952" w:rsidRDefault="001F5952" w:rsidP="001F5952">
            <w:pPr>
              <w:rPr>
                <w:sz w:val="24"/>
                <w:szCs w:val="28"/>
              </w:rPr>
            </w:pPr>
            <w:r w:rsidRPr="001F5952">
              <w:rPr>
                <w:sz w:val="24"/>
                <w:szCs w:val="28"/>
              </w:rPr>
              <w:t>https://apiprod.vnforapps.com/api.ecommerce/v2/ecommerce/token/session/</w:t>
            </w:r>
          </w:p>
          <w:p w:rsidR="001F5952" w:rsidRDefault="001F5952" w:rsidP="00FD5202"/>
        </w:tc>
      </w:tr>
      <w:tr w:rsidR="00FD5202" w:rsidTr="001F5952">
        <w:tc>
          <w:tcPr>
            <w:tcW w:w="2835" w:type="dxa"/>
          </w:tcPr>
          <w:p w:rsidR="00FD5202" w:rsidRPr="00B078A0" w:rsidRDefault="00FD5202" w:rsidP="00FD5202">
            <w:pPr>
              <w:rPr>
                <w:sz w:val="24"/>
                <w:szCs w:val="28"/>
              </w:rPr>
            </w:pPr>
            <w:proofErr w:type="spellStart"/>
            <w:r w:rsidRPr="004D2AD8">
              <w:rPr>
                <w:sz w:val="24"/>
                <w:szCs w:val="28"/>
              </w:rPr>
              <w:t>UrlAPIAutorizacion</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w:t>
            </w:r>
            <w:r>
              <w:rPr>
                <w:sz w:val="24"/>
                <w:szCs w:val="28"/>
              </w:rPr>
              <w:t>se coloca la Url del Servicio de Autorización de Transacción con VisaNet</w:t>
            </w:r>
          </w:p>
        </w:tc>
        <w:tc>
          <w:tcPr>
            <w:tcW w:w="2547" w:type="dxa"/>
          </w:tcPr>
          <w:p w:rsidR="00FD5202" w:rsidRDefault="00FD5202" w:rsidP="00FD5202">
            <w:pPr>
              <w:rPr>
                <w:sz w:val="24"/>
                <w:szCs w:val="28"/>
              </w:rPr>
            </w:pPr>
            <w:r>
              <w:rPr>
                <w:sz w:val="24"/>
                <w:szCs w:val="28"/>
              </w:rPr>
              <w:t>Url Prueba:</w:t>
            </w:r>
          </w:p>
          <w:p w:rsidR="00FD5202" w:rsidRDefault="00FD5202" w:rsidP="00FD5202">
            <w:pPr>
              <w:rPr>
                <w:sz w:val="24"/>
                <w:szCs w:val="28"/>
              </w:rPr>
            </w:pPr>
            <w:r w:rsidRPr="001F5952">
              <w:rPr>
                <w:sz w:val="24"/>
                <w:szCs w:val="28"/>
              </w:rPr>
              <w:t>https://apitestenv.vnforapps.com/api.authorization/v3/authorization/ecommerce/</w:t>
            </w:r>
          </w:p>
          <w:p w:rsidR="00FD5202" w:rsidRDefault="00FD5202" w:rsidP="00FD5202">
            <w:pPr>
              <w:rPr>
                <w:sz w:val="24"/>
                <w:szCs w:val="28"/>
              </w:rPr>
            </w:pPr>
          </w:p>
          <w:p w:rsidR="00FD5202" w:rsidRDefault="00FD5202" w:rsidP="00FD5202">
            <w:pPr>
              <w:rPr>
                <w:sz w:val="24"/>
                <w:szCs w:val="28"/>
              </w:rPr>
            </w:pPr>
            <w:r>
              <w:rPr>
                <w:sz w:val="24"/>
                <w:szCs w:val="28"/>
              </w:rPr>
              <w:t>Url Producción:</w:t>
            </w:r>
          </w:p>
          <w:p w:rsidR="001F5952" w:rsidRDefault="001F5952" w:rsidP="001F5952">
            <w:pPr>
              <w:rPr>
                <w:sz w:val="24"/>
                <w:szCs w:val="28"/>
              </w:rPr>
            </w:pPr>
            <w:r w:rsidRPr="001F5952">
              <w:rPr>
                <w:sz w:val="24"/>
                <w:szCs w:val="28"/>
              </w:rPr>
              <w:t>https://apiprod.vnforapps.com/api.authorization/v3/authorization/ecommerce/</w:t>
            </w:r>
          </w:p>
          <w:p w:rsidR="001F5952" w:rsidRPr="00506483" w:rsidRDefault="001F5952" w:rsidP="00FD5202">
            <w:pPr>
              <w:rPr>
                <w:sz w:val="24"/>
                <w:szCs w:val="28"/>
              </w:rPr>
            </w:pPr>
          </w:p>
        </w:tc>
      </w:tr>
      <w:tr w:rsidR="00FD5202" w:rsidTr="001F5952">
        <w:tc>
          <w:tcPr>
            <w:tcW w:w="2835" w:type="dxa"/>
          </w:tcPr>
          <w:p w:rsidR="00FD5202" w:rsidRPr="00B078A0" w:rsidRDefault="00FD5202" w:rsidP="00FD5202">
            <w:pPr>
              <w:rPr>
                <w:sz w:val="24"/>
                <w:szCs w:val="28"/>
              </w:rPr>
            </w:pPr>
            <w:proofErr w:type="spellStart"/>
            <w:r w:rsidRPr="004D2AD8">
              <w:rPr>
                <w:sz w:val="24"/>
                <w:szCs w:val="28"/>
              </w:rPr>
              <w:t>UrlAPIAnulacion</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w:t>
            </w:r>
            <w:r>
              <w:rPr>
                <w:sz w:val="24"/>
                <w:szCs w:val="28"/>
              </w:rPr>
              <w:t>la Url del Servicio de Anulación de Compra con VisaNet</w:t>
            </w:r>
          </w:p>
        </w:tc>
        <w:tc>
          <w:tcPr>
            <w:tcW w:w="2547" w:type="dxa"/>
          </w:tcPr>
          <w:p w:rsidR="00FD5202" w:rsidRDefault="00FD5202" w:rsidP="00FD5202">
            <w:pPr>
              <w:rPr>
                <w:sz w:val="24"/>
                <w:szCs w:val="28"/>
              </w:rPr>
            </w:pPr>
            <w:r>
              <w:rPr>
                <w:sz w:val="24"/>
                <w:szCs w:val="28"/>
              </w:rPr>
              <w:t>Url Prueba:</w:t>
            </w:r>
          </w:p>
          <w:p w:rsidR="00FD5202" w:rsidRDefault="00FD5202" w:rsidP="00FD5202">
            <w:pPr>
              <w:rPr>
                <w:sz w:val="24"/>
                <w:szCs w:val="28"/>
              </w:rPr>
            </w:pPr>
            <w:r w:rsidRPr="001F5952">
              <w:rPr>
                <w:sz w:val="24"/>
                <w:szCs w:val="28"/>
              </w:rPr>
              <w:t>https://apitestenv.vnforapps.com/api.authorization/v3/reverse/ecommerce/</w:t>
            </w:r>
          </w:p>
          <w:p w:rsidR="00FD5202" w:rsidRDefault="00FD5202" w:rsidP="00FD5202">
            <w:pPr>
              <w:rPr>
                <w:sz w:val="24"/>
                <w:szCs w:val="28"/>
              </w:rPr>
            </w:pPr>
          </w:p>
          <w:p w:rsidR="00FD5202" w:rsidRDefault="00FD5202" w:rsidP="00FD5202">
            <w:pPr>
              <w:rPr>
                <w:sz w:val="24"/>
                <w:szCs w:val="28"/>
              </w:rPr>
            </w:pPr>
            <w:r>
              <w:rPr>
                <w:sz w:val="24"/>
                <w:szCs w:val="28"/>
              </w:rPr>
              <w:t>Url Producción:</w:t>
            </w:r>
          </w:p>
          <w:p w:rsidR="001F5952" w:rsidRDefault="001F5952" w:rsidP="001F5952">
            <w:pPr>
              <w:rPr>
                <w:sz w:val="24"/>
                <w:szCs w:val="28"/>
              </w:rPr>
            </w:pPr>
            <w:r w:rsidRPr="001F5952">
              <w:rPr>
                <w:sz w:val="24"/>
                <w:szCs w:val="28"/>
              </w:rPr>
              <w:t>https://apiprod.vnforapps.com/api.authorization/v3/reverse/ecommerce/</w:t>
            </w:r>
          </w:p>
          <w:p w:rsidR="001F5952" w:rsidRPr="00506483" w:rsidRDefault="001F5952" w:rsidP="00FD5202">
            <w:pPr>
              <w:rPr>
                <w:sz w:val="24"/>
                <w:szCs w:val="28"/>
              </w:rPr>
            </w:pPr>
          </w:p>
        </w:tc>
      </w:tr>
      <w:tr w:rsidR="00FD5202" w:rsidTr="001F5952">
        <w:tc>
          <w:tcPr>
            <w:tcW w:w="2835" w:type="dxa"/>
          </w:tcPr>
          <w:p w:rsidR="00FD5202" w:rsidRPr="00B078A0" w:rsidRDefault="00FD5202" w:rsidP="00FD5202">
            <w:pPr>
              <w:rPr>
                <w:sz w:val="24"/>
                <w:szCs w:val="28"/>
              </w:rPr>
            </w:pPr>
            <w:proofErr w:type="spellStart"/>
            <w:r w:rsidRPr="004D2AD8">
              <w:rPr>
                <w:sz w:val="24"/>
                <w:szCs w:val="28"/>
              </w:rPr>
              <w:lastRenderedPageBreak/>
              <w:t>UrlLibreria</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w:t>
            </w:r>
            <w:r>
              <w:rPr>
                <w:sz w:val="24"/>
                <w:szCs w:val="28"/>
              </w:rPr>
              <w:t xml:space="preserve">la Url de la Librería </w:t>
            </w:r>
            <w:proofErr w:type="spellStart"/>
            <w:r>
              <w:rPr>
                <w:sz w:val="24"/>
                <w:szCs w:val="28"/>
              </w:rPr>
              <w:t>Javascript</w:t>
            </w:r>
            <w:proofErr w:type="spellEnd"/>
            <w:r>
              <w:rPr>
                <w:sz w:val="24"/>
                <w:szCs w:val="28"/>
              </w:rPr>
              <w:t xml:space="preserve"> de VisaNet de </w:t>
            </w:r>
            <w:proofErr w:type="spellStart"/>
            <w:r>
              <w:rPr>
                <w:sz w:val="24"/>
                <w:szCs w:val="28"/>
              </w:rPr>
              <w:t>genracion</w:t>
            </w:r>
            <w:proofErr w:type="spellEnd"/>
            <w:r>
              <w:rPr>
                <w:sz w:val="24"/>
                <w:szCs w:val="28"/>
              </w:rPr>
              <w:t xml:space="preserve"> de botón de Pago de VisaNet</w:t>
            </w:r>
          </w:p>
        </w:tc>
        <w:tc>
          <w:tcPr>
            <w:tcW w:w="2547" w:type="dxa"/>
          </w:tcPr>
          <w:p w:rsidR="00FD5202" w:rsidRDefault="00FD5202" w:rsidP="00FD5202">
            <w:pPr>
              <w:rPr>
                <w:sz w:val="24"/>
                <w:szCs w:val="28"/>
              </w:rPr>
            </w:pPr>
            <w:r>
              <w:rPr>
                <w:sz w:val="24"/>
                <w:szCs w:val="28"/>
              </w:rPr>
              <w:t xml:space="preserve">Url </w:t>
            </w:r>
            <w:proofErr w:type="spellStart"/>
            <w:r>
              <w:rPr>
                <w:sz w:val="24"/>
                <w:szCs w:val="28"/>
              </w:rPr>
              <w:t>Js</w:t>
            </w:r>
            <w:proofErr w:type="spellEnd"/>
            <w:r>
              <w:rPr>
                <w:sz w:val="24"/>
                <w:szCs w:val="28"/>
              </w:rPr>
              <w:t xml:space="preserve"> Prueba:</w:t>
            </w:r>
          </w:p>
          <w:p w:rsidR="00FD5202" w:rsidRDefault="00FD5202" w:rsidP="00FD5202">
            <w:pPr>
              <w:rPr>
                <w:sz w:val="24"/>
                <w:szCs w:val="28"/>
              </w:rPr>
            </w:pPr>
            <w:r w:rsidRPr="001F5952">
              <w:rPr>
                <w:sz w:val="24"/>
                <w:szCs w:val="28"/>
              </w:rPr>
              <w:t>https://static-content-qas.vnforapps.com/v2/js/checkout.js</w:t>
            </w:r>
          </w:p>
          <w:p w:rsidR="00FD5202" w:rsidRDefault="00FD5202" w:rsidP="00FD5202">
            <w:pPr>
              <w:rPr>
                <w:sz w:val="24"/>
                <w:szCs w:val="28"/>
              </w:rPr>
            </w:pPr>
          </w:p>
          <w:p w:rsidR="00FD5202" w:rsidRDefault="00FD5202" w:rsidP="00FD5202">
            <w:pPr>
              <w:rPr>
                <w:sz w:val="24"/>
                <w:szCs w:val="28"/>
              </w:rPr>
            </w:pPr>
            <w:r>
              <w:rPr>
                <w:sz w:val="24"/>
                <w:szCs w:val="28"/>
              </w:rPr>
              <w:t xml:space="preserve">Url </w:t>
            </w:r>
            <w:proofErr w:type="spellStart"/>
            <w:r>
              <w:rPr>
                <w:sz w:val="24"/>
                <w:szCs w:val="28"/>
              </w:rPr>
              <w:t>Js</w:t>
            </w:r>
            <w:proofErr w:type="spellEnd"/>
            <w:r>
              <w:rPr>
                <w:sz w:val="24"/>
                <w:szCs w:val="28"/>
              </w:rPr>
              <w:t xml:space="preserve"> Producción:</w:t>
            </w:r>
          </w:p>
          <w:p w:rsidR="001F5952" w:rsidRPr="00506483" w:rsidRDefault="001F5952" w:rsidP="00FD5202">
            <w:pPr>
              <w:rPr>
                <w:sz w:val="24"/>
                <w:szCs w:val="28"/>
              </w:rPr>
            </w:pPr>
            <w:r w:rsidRPr="001F5952">
              <w:rPr>
                <w:sz w:val="24"/>
                <w:szCs w:val="28"/>
              </w:rPr>
              <w:t>https://static-content.vnforapps.com/v2/js/checkout.js</w:t>
            </w:r>
          </w:p>
        </w:tc>
      </w:tr>
      <w:tr w:rsidR="00FD5202" w:rsidTr="001F5952">
        <w:tc>
          <w:tcPr>
            <w:tcW w:w="2835" w:type="dxa"/>
          </w:tcPr>
          <w:p w:rsidR="00FD5202" w:rsidRPr="00B078A0" w:rsidRDefault="00FD5202" w:rsidP="00FD5202">
            <w:pPr>
              <w:rPr>
                <w:sz w:val="24"/>
                <w:szCs w:val="28"/>
              </w:rPr>
            </w:pPr>
            <w:proofErr w:type="spellStart"/>
            <w:r w:rsidRPr="004D2AD8">
              <w:rPr>
                <w:sz w:val="24"/>
                <w:szCs w:val="28"/>
              </w:rPr>
              <w:t>UrlTimeout</w:t>
            </w:r>
            <w:proofErr w:type="spellEnd"/>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coloca el código del comercio, es un código de 9 dígitos</w:t>
            </w:r>
          </w:p>
        </w:tc>
        <w:tc>
          <w:tcPr>
            <w:tcW w:w="2547" w:type="dxa"/>
          </w:tcPr>
          <w:p w:rsidR="00FD5202" w:rsidRDefault="001F5952" w:rsidP="00FD5202">
            <w:pPr>
              <w:rPr>
                <w:sz w:val="24"/>
                <w:szCs w:val="28"/>
              </w:rPr>
            </w:pPr>
            <w:r>
              <w:rPr>
                <w:sz w:val="24"/>
                <w:szCs w:val="28"/>
              </w:rPr>
              <w:t>Url Local Sin Dominio:</w:t>
            </w:r>
          </w:p>
          <w:p w:rsidR="001F5952" w:rsidRDefault="001F5952" w:rsidP="001F5952">
            <w:pPr>
              <w:rPr>
                <w:sz w:val="24"/>
                <w:szCs w:val="28"/>
              </w:rPr>
            </w:pPr>
            <w:r w:rsidRPr="001F5952">
              <w:rPr>
                <w:sz w:val="24"/>
                <w:szCs w:val="28"/>
              </w:rPr>
              <w:t>http://localhost:[Puerto]/end.aspx</w:t>
            </w:r>
          </w:p>
          <w:p w:rsidR="001F5952" w:rsidRDefault="001F5952" w:rsidP="001F5952">
            <w:pPr>
              <w:rPr>
                <w:sz w:val="24"/>
                <w:szCs w:val="28"/>
              </w:rPr>
            </w:pPr>
          </w:p>
          <w:p w:rsidR="001F5952" w:rsidRDefault="001F5952" w:rsidP="001F5952">
            <w:pPr>
              <w:rPr>
                <w:sz w:val="24"/>
                <w:szCs w:val="28"/>
              </w:rPr>
            </w:pPr>
            <w:r>
              <w:rPr>
                <w:sz w:val="24"/>
                <w:szCs w:val="28"/>
              </w:rPr>
              <w:t>Ejemplo:</w:t>
            </w:r>
          </w:p>
          <w:p w:rsidR="001F5952" w:rsidRDefault="001F5952" w:rsidP="001F5952">
            <w:pPr>
              <w:rPr>
                <w:sz w:val="24"/>
                <w:szCs w:val="28"/>
              </w:rPr>
            </w:pPr>
            <w:r w:rsidRPr="001F5952">
              <w:rPr>
                <w:sz w:val="24"/>
                <w:szCs w:val="28"/>
              </w:rPr>
              <w:t>http://localhost:8542/end.aspx</w:t>
            </w:r>
          </w:p>
          <w:p w:rsidR="001F5952" w:rsidRDefault="001F5952" w:rsidP="001F5952">
            <w:pPr>
              <w:rPr>
                <w:sz w:val="24"/>
                <w:szCs w:val="28"/>
              </w:rPr>
            </w:pPr>
          </w:p>
          <w:p w:rsidR="001F5952" w:rsidRDefault="001F5952" w:rsidP="001F5952">
            <w:pPr>
              <w:rPr>
                <w:sz w:val="24"/>
                <w:szCs w:val="28"/>
              </w:rPr>
            </w:pPr>
            <w:r>
              <w:rPr>
                <w:sz w:val="24"/>
                <w:szCs w:val="28"/>
              </w:rPr>
              <w:t>Url con Dominio:</w:t>
            </w:r>
          </w:p>
          <w:p w:rsidR="001F5952" w:rsidRDefault="001F5952" w:rsidP="001F5952">
            <w:pPr>
              <w:rPr>
                <w:sz w:val="24"/>
                <w:szCs w:val="28"/>
              </w:rPr>
            </w:pPr>
            <w:r w:rsidRPr="001F5952">
              <w:rPr>
                <w:sz w:val="24"/>
                <w:szCs w:val="28"/>
              </w:rPr>
              <w:t>https://[Dominio/SubDominio]/end.aspx</w:t>
            </w:r>
          </w:p>
          <w:p w:rsidR="001F5952" w:rsidRDefault="001F5952" w:rsidP="001F5952">
            <w:pPr>
              <w:rPr>
                <w:sz w:val="24"/>
                <w:szCs w:val="28"/>
              </w:rPr>
            </w:pPr>
          </w:p>
          <w:p w:rsidR="001F5952" w:rsidRDefault="001F5952" w:rsidP="001F5952">
            <w:pPr>
              <w:rPr>
                <w:sz w:val="24"/>
                <w:szCs w:val="28"/>
              </w:rPr>
            </w:pPr>
            <w:r>
              <w:rPr>
                <w:sz w:val="24"/>
                <w:szCs w:val="28"/>
              </w:rPr>
              <w:t xml:space="preserve">Ejemplo: </w:t>
            </w:r>
          </w:p>
          <w:p w:rsidR="001F5952" w:rsidRPr="00191EF5" w:rsidRDefault="001F5952" w:rsidP="001F5952">
            <w:pPr>
              <w:rPr>
                <w:sz w:val="24"/>
                <w:szCs w:val="28"/>
              </w:rPr>
            </w:pPr>
            <w:r w:rsidRPr="001F5952">
              <w:rPr>
                <w:sz w:val="24"/>
                <w:szCs w:val="28"/>
              </w:rPr>
              <w:t>https://sales.transportescarhuamayo.com.pe/</w:t>
            </w:r>
            <w:r>
              <w:rPr>
                <w:sz w:val="24"/>
                <w:szCs w:val="28"/>
              </w:rPr>
              <w:t>end.aspx</w:t>
            </w:r>
          </w:p>
        </w:tc>
      </w:tr>
      <w:tr w:rsidR="00FD5202" w:rsidTr="001F5952">
        <w:tc>
          <w:tcPr>
            <w:tcW w:w="2835" w:type="dxa"/>
          </w:tcPr>
          <w:p w:rsidR="00FD5202" w:rsidRPr="00B078A0" w:rsidRDefault="00FD5202" w:rsidP="00FD5202">
            <w:pPr>
              <w:rPr>
                <w:sz w:val="24"/>
                <w:szCs w:val="28"/>
              </w:rPr>
            </w:pPr>
            <w:r w:rsidRPr="004D2AD8">
              <w:rPr>
                <w:sz w:val="24"/>
                <w:szCs w:val="28"/>
              </w:rPr>
              <w:t>PasarelaMultiTarjeta</w:t>
            </w:r>
          </w:p>
        </w:tc>
        <w:tc>
          <w:tcPr>
            <w:tcW w:w="3261" w:type="dxa"/>
          </w:tcPr>
          <w:p w:rsidR="00FD5202" w:rsidRDefault="00FD5202" w:rsidP="00FD5202">
            <w:r w:rsidRPr="00624897">
              <w:rPr>
                <w:sz w:val="24"/>
                <w:szCs w:val="28"/>
              </w:rPr>
              <w:t xml:space="preserve">En este </w:t>
            </w:r>
            <w:proofErr w:type="spellStart"/>
            <w:r w:rsidRPr="00624897">
              <w:rPr>
                <w:sz w:val="24"/>
                <w:szCs w:val="28"/>
              </w:rPr>
              <w:t>tag</w:t>
            </w:r>
            <w:proofErr w:type="spellEnd"/>
            <w:r w:rsidRPr="00624897">
              <w:rPr>
                <w:sz w:val="24"/>
                <w:szCs w:val="28"/>
              </w:rPr>
              <w:t xml:space="preserve"> se </w:t>
            </w:r>
            <w:r>
              <w:rPr>
                <w:sz w:val="24"/>
                <w:szCs w:val="28"/>
              </w:rPr>
              <w:t>coloca un indicador, si la pasarela de VisaNet acepta multitarjeta</w:t>
            </w:r>
          </w:p>
        </w:tc>
        <w:tc>
          <w:tcPr>
            <w:tcW w:w="2547" w:type="dxa"/>
          </w:tcPr>
          <w:p w:rsidR="00FD5202" w:rsidRDefault="00FD5202" w:rsidP="00FD5202">
            <w:pPr>
              <w:rPr>
                <w:sz w:val="24"/>
                <w:szCs w:val="28"/>
              </w:rPr>
            </w:pPr>
            <w:r>
              <w:rPr>
                <w:sz w:val="24"/>
                <w:szCs w:val="28"/>
              </w:rPr>
              <w:t xml:space="preserve">Acepta </w:t>
            </w:r>
            <w:proofErr w:type="spellStart"/>
            <w:r>
              <w:rPr>
                <w:sz w:val="24"/>
                <w:szCs w:val="28"/>
              </w:rPr>
              <w:t>MultiTarjeta</w:t>
            </w:r>
            <w:proofErr w:type="spellEnd"/>
            <w:r>
              <w:rPr>
                <w:sz w:val="24"/>
                <w:szCs w:val="28"/>
              </w:rPr>
              <w:t>: 1</w:t>
            </w:r>
          </w:p>
          <w:p w:rsidR="00FD5202" w:rsidRDefault="00FD5202" w:rsidP="00FD5202">
            <w:pPr>
              <w:rPr>
                <w:sz w:val="24"/>
                <w:szCs w:val="28"/>
              </w:rPr>
            </w:pPr>
            <w:r>
              <w:rPr>
                <w:sz w:val="24"/>
                <w:szCs w:val="28"/>
              </w:rPr>
              <w:t xml:space="preserve">No Acepta </w:t>
            </w:r>
            <w:proofErr w:type="spellStart"/>
            <w:r>
              <w:rPr>
                <w:sz w:val="24"/>
                <w:szCs w:val="28"/>
              </w:rPr>
              <w:t>MultiTarjeta</w:t>
            </w:r>
            <w:proofErr w:type="spellEnd"/>
            <w:r>
              <w:rPr>
                <w:sz w:val="24"/>
                <w:szCs w:val="28"/>
              </w:rPr>
              <w:t>: 0</w:t>
            </w:r>
          </w:p>
          <w:p w:rsidR="00FD5202" w:rsidRPr="00191EF5" w:rsidRDefault="00FD5202" w:rsidP="00FD5202">
            <w:pPr>
              <w:rPr>
                <w:sz w:val="24"/>
                <w:szCs w:val="28"/>
              </w:rPr>
            </w:pPr>
          </w:p>
        </w:tc>
      </w:tr>
    </w:tbl>
    <w:p w:rsidR="001F5952" w:rsidRDefault="001F5952" w:rsidP="004D2AD8">
      <w:pPr>
        <w:pStyle w:val="Prrafodelista"/>
        <w:ind w:left="1080"/>
        <w:rPr>
          <w:sz w:val="24"/>
          <w:szCs w:val="28"/>
        </w:rPr>
      </w:pPr>
    </w:p>
    <w:p w:rsidR="001F5952" w:rsidRPr="001F5952" w:rsidRDefault="001F5952" w:rsidP="004D2AD8">
      <w:pPr>
        <w:pStyle w:val="Prrafodelista"/>
        <w:ind w:left="1080"/>
        <w:rPr>
          <w:b/>
          <w:sz w:val="24"/>
          <w:szCs w:val="28"/>
          <w:u w:val="single"/>
        </w:rPr>
      </w:pPr>
      <w:r w:rsidRPr="001F5952">
        <w:rPr>
          <w:b/>
          <w:sz w:val="24"/>
          <w:szCs w:val="28"/>
          <w:u w:val="single"/>
        </w:rPr>
        <w:t>Procedimiento Recomendado para la Integración con VisaNet</w:t>
      </w:r>
    </w:p>
    <w:p w:rsidR="001F5952" w:rsidRDefault="001F5952" w:rsidP="001F5952">
      <w:pPr>
        <w:pStyle w:val="Prrafodelista"/>
        <w:ind w:left="1080"/>
        <w:rPr>
          <w:b/>
          <w:sz w:val="24"/>
          <w:szCs w:val="28"/>
        </w:rPr>
      </w:pPr>
      <w:r w:rsidRPr="001F5952">
        <w:rPr>
          <w:b/>
          <w:sz w:val="24"/>
          <w:szCs w:val="28"/>
        </w:rPr>
        <w:t>1° Paso:</w:t>
      </w:r>
      <w:r>
        <w:rPr>
          <w:sz w:val="24"/>
          <w:szCs w:val="28"/>
        </w:rPr>
        <w:t xml:space="preserve"> Publicar en un sitio web la aplicación la siguiente configuración en el archivo </w:t>
      </w:r>
      <w:proofErr w:type="spellStart"/>
      <w:r w:rsidRPr="001F5952">
        <w:rPr>
          <w:b/>
          <w:sz w:val="24"/>
          <w:szCs w:val="28"/>
        </w:rPr>
        <w:t>web.config</w:t>
      </w:r>
      <w:proofErr w:type="spellEnd"/>
    </w:p>
    <w:p w:rsidR="001F5952" w:rsidRDefault="001F5952" w:rsidP="0074379B">
      <w:pPr>
        <w:pStyle w:val="Prrafodelista"/>
        <w:numPr>
          <w:ilvl w:val="0"/>
          <w:numId w:val="2"/>
        </w:numPr>
        <w:rPr>
          <w:b/>
          <w:sz w:val="24"/>
          <w:szCs w:val="28"/>
        </w:rPr>
      </w:pPr>
      <w:r>
        <w:rPr>
          <w:b/>
          <w:sz w:val="24"/>
          <w:szCs w:val="28"/>
        </w:rPr>
        <w:t xml:space="preserve">Base Datos de Prueba: </w:t>
      </w:r>
      <w:r w:rsidRPr="001F5952">
        <w:rPr>
          <w:sz w:val="24"/>
          <w:szCs w:val="28"/>
        </w:rPr>
        <w:t>Actualizar la base datos de prueba según se indicara</w:t>
      </w:r>
      <w:r>
        <w:rPr>
          <w:b/>
          <w:sz w:val="24"/>
          <w:szCs w:val="28"/>
        </w:rPr>
        <w:t xml:space="preserve"> </w:t>
      </w:r>
      <w:r w:rsidRPr="0074379B">
        <w:rPr>
          <w:sz w:val="24"/>
          <w:szCs w:val="28"/>
        </w:rPr>
        <w:t xml:space="preserve">en la sección del ítem </w:t>
      </w:r>
      <w:r w:rsidRPr="0074379B">
        <w:rPr>
          <w:b/>
          <w:i/>
          <w:sz w:val="24"/>
          <w:szCs w:val="28"/>
        </w:rPr>
        <w:t>3</w:t>
      </w:r>
      <w:r w:rsidR="0074379B" w:rsidRPr="0074379B">
        <w:rPr>
          <w:b/>
          <w:i/>
          <w:sz w:val="24"/>
          <w:szCs w:val="28"/>
        </w:rPr>
        <w:t xml:space="preserve"> Configuración de Procedimientos Almacenados.</w:t>
      </w:r>
    </w:p>
    <w:p w:rsidR="001F5952" w:rsidRDefault="001F5952" w:rsidP="0074379B">
      <w:pPr>
        <w:pStyle w:val="Prrafodelista"/>
        <w:numPr>
          <w:ilvl w:val="0"/>
          <w:numId w:val="2"/>
        </w:numPr>
        <w:rPr>
          <w:b/>
          <w:sz w:val="24"/>
          <w:szCs w:val="28"/>
        </w:rPr>
      </w:pPr>
      <w:r>
        <w:rPr>
          <w:b/>
          <w:sz w:val="24"/>
          <w:szCs w:val="28"/>
        </w:rPr>
        <w:lastRenderedPageBreak/>
        <w:t>Configurar Servicio de VisaNet de Test:</w:t>
      </w:r>
      <w:r w:rsidR="0074379B">
        <w:rPr>
          <w:b/>
          <w:sz w:val="24"/>
          <w:szCs w:val="28"/>
        </w:rPr>
        <w:t xml:space="preserve"> </w:t>
      </w:r>
      <w:r w:rsidR="0074379B" w:rsidRPr="0074379B">
        <w:rPr>
          <w:sz w:val="24"/>
          <w:szCs w:val="28"/>
        </w:rPr>
        <w:t xml:space="preserve">Configurar con el entorno de Test según la sección </w:t>
      </w:r>
      <w:r w:rsidR="0074379B" w:rsidRPr="0074379B">
        <w:rPr>
          <w:b/>
          <w:i/>
          <w:sz w:val="24"/>
          <w:szCs w:val="28"/>
        </w:rPr>
        <w:t>1.10 Configuración de Pasarela de VisaNet</w:t>
      </w:r>
    </w:p>
    <w:p w:rsidR="001F5952" w:rsidRDefault="001F5952" w:rsidP="0074379B">
      <w:pPr>
        <w:pStyle w:val="Prrafodelista"/>
        <w:numPr>
          <w:ilvl w:val="0"/>
          <w:numId w:val="2"/>
        </w:numPr>
        <w:rPr>
          <w:sz w:val="24"/>
          <w:szCs w:val="28"/>
        </w:rPr>
      </w:pPr>
      <w:r>
        <w:rPr>
          <w:b/>
          <w:sz w:val="24"/>
          <w:szCs w:val="28"/>
        </w:rPr>
        <w:t>Facturación Electrónica de Prueba</w:t>
      </w:r>
      <w:r w:rsidR="0074379B">
        <w:rPr>
          <w:b/>
          <w:sz w:val="24"/>
          <w:szCs w:val="28"/>
        </w:rPr>
        <w:t xml:space="preserve">: </w:t>
      </w:r>
      <w:r w:rsidR="0074379B" w:rsidRPr="0074379B">
        <w:rPr>
          <w:sz w:val="24"/>
          <w:szCs w:val="28"/>
        </w:rPr>
        <w:t xml:space="preserve">Modificar la línea 355 del archivo </w:t>
      </w:r>
      <w:proofErr w:type="spellStart"/>
      <w:r w:rsidR="0074379B" w:rsidRPr="0074379B">
        <w:rPr>
          <w:b/>
          <w:sz w:val="24"/>
          <w:szCs w:val="28"/>
        </w:rPr>
        <w:t>web.config</w:t>
      </w:r>
      <w:proofErr w:type="spellEnd"/>
      <w:r w:rsidR="0074379B">
        <w:rPr>
          <w:sz w:val="24"/>
          <w:szCs w:val="28"/>
        </w:rPr>
        <w:t xml:space="preserve"> con la Url Servicio de Facturación Electrónica reemplazar el </w:t>
      </w:r>
      <w:proofErr w:type="spellStart"/>
      <w:r w:rsidR="0074379B">
        <w:rPr>
          <w:sz w:val="24"/>
          <w:szCs w:val="28"/>
        </w:rPr>
        <w:t>tag</w:t>
      </w:r>
      <w:proofErr w:type="spellEnd"/>
      <w:r w:rsidR="0074379B">
        <w:rPr>
          <w:sz w:val="24"/>
          <w:szCs w:val="28"/>
        </w:rPr>
        <w:t xml:space="preserve"> </w:t>
      </w:r>
      <w:r w:rsidR="0074379B" w:rsidRPr="0074379B">
        <w:rPr>
          <w:b/>
          <w:sz w:val="24"/>
          <w:szCs w:val="28"/>
        </w:rPr>
        <w:t>[</w:t>
      </w:r>
      <w:proofErr w:type="spellStart"/>
      <w:r w:rsidR="0074379B" w:rsidRPr="0074379B">
        <w:rPr>
          <w:b/>
          <w:sz w:val="24"/>
          <w:szCs w:val="28"/>
        </w:rPr>
        <w:t>UrlServicioFacturacionElectronica</w:t>
      </w:r>
      <w:proofErr w:type="spellEnd"/>
      <w:r w:rsidR="0074379B" w:rsidRPr="0074379B">
        <w:rPr>
          <w:b/>
          <w:sz w:val="24"/>
          <w:szCs w:val="28"/>
        </w:rPr>
        <w:t>]</w:t>
      </w:r>
      <w:r w:rsidR="0074379B" w:rsidRPr="0074379B">
        <w:rPr>
          <w:sz w:val="24"/>
          <w:szCs w:val="28"/>
        </w:rPr>
        <w:t xml:space="preserve"> con la Url </w:t>
      </w:r>
      <w:r w:rsidR="0074379B">
        <w:rPr>
          <w:sz w:val="24"/>
          <w:szCs w:val="28"/>
        </w:rPr>
        <w:t>de Prueba del Servicio Facturación Electrónica</w:t>
      </w:r>
    </w:p>
    <w:p w:rsidR="0074379B" w:rsidRDefault="0074379B" w:rsidP="0074379B">
      <w:pPr>
        <w:pStyle w:val="Prrafodelista"/>
        <w:ind w:left="1800"/>
        <w:rPr>
          <w:b/>
          <w:sz w:val="24"/>
          <w:szCs w:val="28"/>
        </w:rPr>
      </w:pPr>
    </w:p>
    <w:p w:rsidR="0074379B" w:rsidRDefault="0074379B" w:rsidP="0074379B">
      <w:pPr>
        <w:pStyle w:val="Prrafodelista"/>
        <w:ind w:left="1800"/>
        <w:rPr>
          <w:sz w:val="24"/>
          <w:szCs w:val="28"/>
        </w:rPr>
      </w:pPr>
      <w:r>
        <w:rPr>
          <w:b/>
          <w:sz w:val="24"/>
          <w:szCs w:val="28"/>
        </w:rPr>
        <w:t>Url</w:t>
      </w:r>
      <w:r>
        <w:rPr>
          <w:b/>
          <w:sz w:val="24"/>
          <w:szCs w:val="28"/>
        </w:rPr>
        <w:t xml:space="preserve"> Servidor Hosting</w:t>
      </w:r>
      <w:r>
        <w:rPr>
          <w:b/>
          <w:sz w:val="24"/>
          <w:szCs w:val="28"/>
        </w:rPr>
        <w:t xml:space="preserve"> </w:t>
      </w:r>
      <w:proofErr w:type="spellStart"/>
      <w:r>
        <w:rPr>
          <w:b/>
          <w:sz w:val="24"/>
          <w:szCs w:val="28"/>
        </w:rPr>
        <w:t>Jelaf</w:t>
      </w:r>
      <w:proofErr w:type="spellEnd"/>
      <w:r>
        <w:rPr>
          <w:b/>
          <w:sz w:val="24"/>
          <w:szCs w:val="28"/>
        </w:rPr>
        <w:t xml:space="preserve">: </w:t>
      </w:r>
      <w:r w:rsidRPr="0074379B">
        <w:rPr>
          <w:sz w:val="24"/>
          <w:szCs w:val="28"/>
        </w:rPr>
        <w:t>http://192.168.0.134/WsFacte_Prueba/Ws_SeeFacte.asmx</w:t>
      </w:r>
    </w:p>
    <w:p w:rsidR="0074379B" w:rsidRDefault="0074379B" w:rsidP="0074379B">
      <w:pPr>
        <w:pStyle w:val="Prrafodelista"/>
        <w:ind w:left="1800"/>
        <w:rPr>
          <w:b/>
          <w:sz w:val="24"/>
          <w:szCs w:val="28"/>
        </w:rPr>
      </w:pPr>
    </w:p>
    <w:p w:rsidR="0074379B" w:rsidRDefault="0074379B" w:rsidP="0074379B">
      <w:pPr>
        <w:pStyle w:val="Prrafodelista"/>
        <w:ind w:left="1800"/>
        <w:rPr>
          <w:sz w:val="24"/>
          <w:szCs w:val="28"/>
        </w:rPr>
      </w:pPr>
      <w:r>
        <w:rPr>
          <w:b/>
          <w:sz w:val="24"/>
          <w:szCs w:val="28"/>
        </w:rPr>
        <w:t>Url</w:t>
      </w:r>
      <w:r>
        <w:rPr>
          <w:b/>
          <w:sz w:val="24"/>
          <w:szCs w:val="28"/>
        </w:rPr>
        <w:t xml:space="preserve"> Servidor</w:t>
      </w:r>
      <w:r>
        <w:rPr>
          <w:b/>
          <w:sz w:val="24"/>
          <w:szCs w:val="28"/>
        </w:rPr>
        <w:t xml:space="preserve"> </w:t>
      </w:r>
      <w:r>
        <w:rPr>
          <w:b/>
          <w:sz w:val="24"/>
          <w:szCs w:val="28"/>
        </w:rPr>
        <w:t>Cliente</w:t>
      </w:r>
      <w:r>
        <w:rPr>
          <w:b/>
          <w:sz w:val="24"/>
          <w:szCs w:val="28"/>
        </w:rPr>
        <w:t xml:space="preserve">: </w:t>
      </w:r>
      <w:r w:rsidRPr="0074379B">
        <w:rPr>
          <w:sz w:val="24"/>
          <w:szCs w:val="28"/>
        </w:rPr>
        <w:t>http://integradores.jelaf.pe/WsFacte_Prueba/Ws_SeeFacte.asmx</w:t>
      </w:r>
    </w:p>
    <w:p w:rsidR="0074379B" w:rsidRDefault="0074379B" w:rsidP="0074379B">
      <w:pPr>
        <w:pStyle w:val="Prrafodelista"/>
        <w:ind w:left="1800"/>
        <w:rPr>
          <w:sz w:val="24"/>
          <w:szCs w:val="28"/>
        </w:rPr>
      </w:pPr>
    </w:p>
    <w:p w:rsidR="006B6281" w:rsidRDefault="006B6281" w:rsidP="001F5952">
      <w:pPr>
        <w:pStyle w:val="Prrafodelista"/>
        <w:ind w:left="1080"/>
        <w:rPr>
          <w:sz w:val="24"/>
          <w:szCs w:val="28"/>
        </w:rPr>
      </w:pPr>
      <w:r>
        <w:rPr>
          <w:b/>
          <w:sz w:val="24"/>
          <w:szCs w:val="28"/>
        </w:rPr>
        <w:t>2</w:t>
      </w:r>
      <w:r w:rsidRPr="001F5952">
        <w:rPr>
          <w:b/>
          <w:sz w:val="24"/>
          <w:szCs w:val="28"/>
        </w:rPr>
        <w:t>° Paso:</w:t>
      </w:r>
      <w:r>
        <w:rPr>
          <w:sz w:val="24"/>
          <w:szCs w:val="28"/>
        </w:rPr>
        <w:t xml:space="preserve"> </w:t>
      </w:r>
      <w:r>
        <w:rPr>
          <w:sz w:val="24"/>
          <w:szCs w:val="28"/>
        </w:rPr>
        <w:t>Realizar una comp</w:t>
      </w:r>
      <w:r w:rsidR="00975424">
        <w:rPr>
          <w:sz w:val="24"/>
          <w:szCs w:val="28"/>
        </w:rPr>
        <w:t>ra en sitio web configurado, para validar una compra satisfactoria. No completarse la compra de forma exitosa, comunicarse con el programador responsable.</w:t>
      </w:r>
    </w:p>
    <w:p w:rsidR="00975424" w:rsidRDefault="00975424" w:rsidP="001F5952">
      <w:pPr>
        <w:pStyle w:val="Prrafodelista"/>
        <w:ind w:left="1080"/>
        <w:rPr>
          <w:sz w:val="24"/>
          <w:szCs w:val="28"/>
        </w:rPr>
      </w:pPr>
    </w:p>
    <w:p w:rsidR="00975424" w:rsidRPr="00975424" w:rsidRDefault="00975424" w:rsidP="00975424">
      <w:pPr>
        <w:pStyle w:val="Prrafodelista"/>
        <w:ind w:left="1416"/>
        <w:rPr>
          <w:sz w:val="24"/>
          <w:szCs w:val="28"/>
        </w:rPr>
      </w:pPr>
      <w:r w:rsidRPr="00975424">
        <w:rPr>
          <w:b/>
          <w:sz w:val="24"/>
          <w:szCs w:val="28"/>
        </w:rPr>
        <w:t>Tarjetas Pruebas VisaNet:</w:t>
      </w:r>
      <w:r w:rsidRPr="00975424">
        <w:rPr>
          <w:sz w:val="24"/>
          <w:szCs w:val="28"/>
        </w:rPr>
        <w:t xml:space="preserve"> 4072210290536663</w:t>
      </w:r>
    </w:p>
    <w:p w:rsidR="00975424" w:rsidRPr="00975424" w:rsidRDefault="00975424" w:rsidP="00975424">
      <w:pPr>
        <w:pStyle w:val="Prrafodelista"/>
        <w:ind w:left="1416"/>
        <w:rPr>
          <w:sz w:val="24"/>
          <w:szCs w:val="28"/>
        </w:rPr>
      </w:pPr>
      <w:r w:rsidRPr="00975424">
        <w:rPr>
          <w:b/>
          <w:sz w:val="24"/>
          <w:szCs w:val="28"/>
        </w:rPr>
        <w:t>CCV:</w:t>
      </w:r>
      <w:r w:rsidRPr="00975424">
        <w:rPr>
          <w:sz w:val="24"/>
          <w:szCs w:val="28"/>
        </w:rPr>
        <w:t xml:space="preserve"> 377</w:t>
      </w:r>
    </w:p>
    <w:p w:rsidR="00975424" w:rsidRDefault="00975424" w:rsidP="00975424">
      <w:pPr>
        <w:pStyle w:val="Prrafodelista"/>
        <w:ind w:left="1416"/>
        <w:rPr>
          <w:sz w:val="24"/>
          <w:szCs w:val="28"/>
        </w:rPr>
      </w:pPr>
      <w:r w:rsidRPr="00975424">
        <w:rPr>
          <w:b/>
          <w:sz w:val="24"/>
          <w:szCs w:val="28"/>
        </w:rPr>
        <w:t xml:space="preserve">Fecha </w:t>
      </w:r>
      <w:r w:rsidRPr="00975424">
        <w:rPr>
          <w:b/>
          <w:sz w:val="24"/>
          <w:szCs w:val="28"/>
        </w:rPr>
        <w:t>Expiración</w:t>
      </w:r>
      <w:r w:rsidRPr="00975424">
        <w:rPr>
          <w:b/>
          <w:sz w:val="24"/>
          <w:szCs w:val="28"/>
        </w:rPr>
        <w:t>:</w:t>
      </w:r>
      <w:r>
        <w:rPr>
          <w:sz w:val="24"/>
          <w:szCs w:val="28"/>
        </w:rPr>
        <w:t xml:space="preserve"> 03/</w:t>
      </w:r>
      <w:r w:rsidRPr="00975424">
        <w:rPr>
          <w:sz w:val="24"/>
          <w:szCs w:val="28"/>
        </w:rPr>
        <w:t>22</w:t>
      </w:r>
    </w:p>
    <w:p w:rsidR="00975424" w:rsidRDefault="00975424" w:rsidP="00975424">
      <w:pPr>
        <w:pStyle w:val="Prrafodelista"/>
        <w:ind w:left="1416"/>
        <w:rPr>
          <w:b/>
          <w:sz w:val="24"/>
          <w:szCs w:val="28"/>
        </w:rPr>
      </w:pPr>
    </w:p>
    <w:p w:rsidR="001F5952" w:rsidRDefault="006B6281" w:rsidP="001F5952">
      <w:pPr>
        <w:pStyle w:val="Prrafodelista"/>
        <w:ind w:left="1080"/>
        <w:rPr>
          <w:sz w:val="24"/>
          <w:szCs w:val="28"/>
        </w:rPr>
      </w:pPr>
      <w:r>
        <w:rPr>
          <w:b/>
          <w:sz w:val="24"/>
          <w:szCs w:val="28"/>
        </w:rPr>
        <w:t>3</w:t>
      </w:r>
      <w:r w:rsidR="001F5952" w:rsidRPr="001F5952">
        <w:rPr>
          <w:b/>
          <w:sz w:val="24"/>
          <w:szCs w:val="28"/>
        </w:rPr>
        <w:t>° Paso:</w:t>
      </w:r>
      <w:r w:rsidR="001F5952">
        <w:rPr>
          <w:sz w:val="24"/>
          <w:szCs w:val="28"/>
        </w:rPr>
        <w:t xml:space="preserve"> </w:t>
      </w:r>
      <w:r>
        <w:rPr>
          <w:sz w:val="24"/>
          <w:szCs w:val="28"/>
        </w:rPr>
        <w:t>Comunicarse con personal de VisaNet para que realice</w:t>
      </w:r>
      <w:r w:rsidR="000108D7">
        <w:rPr>
          <w:sz w:val="24"/>
          <w:szCs w:val="28"/>
        </w:rPr>
        <w:t>n</w:t>
      </w:r>
      <w:r>
        <w:rPr>
          <w:sz w:val="24"/>
          <w:szCs w:val="28"/>
        </w:rPr>
        <w:t xml:space="preserve"> la pruebas</w:t>
      </w:r>
      <w:r w:rsidR="000108D7">
        <w:rPr>
          <w:sz w:val="24"/>
          <w:szCs w:val="28"/>
        </w:rPr>
        <w:t xml:space="preserve"> en su ambiente de calidad</w:t>
      </w:r>
      <w:r>
        <w:rPr>
          <w:sz w:val="24"/>
          <w:szCs w:val="28"/>
        </w:rPr>
        <w:t xml:space="preserve">; enviar un correo a la cuenta: </w:t>
      </w:r>
      <w:hyperlink r:id="rId10" w:history="1">
        <w:r w:rsidRPr="00D83316">
          <w:rPr>
            <w:rStyle w:val="Hipervnculo"/>
            <w:sz w:val="24"/>
            <w:szCs w:val="28"/>
          </w:rPr>
          <w:t>integraciones.niubiz@necomplus.com</w:t>
        </w:r>
      </w:hyperlink>
      <w:r>
        <w:rPr>
          <w:sz w:val="24"/>
          <w:szCs w:val="28"/>
        </w:rPr>
        <w:t xml:space="preserve">, en el mensaje se debe incluir: el código de comercio de producción, </w:t>
      </w:r>
      <w:proofErr w:type="spellStart"/>
      <w:r>
        <w:rPr>
          <w:sz w:val="24"/>
          <w:szCs w:val="28"/>
        </w:rPr>
        <w:t>url</w:t>
      </w:r>
      <w:proofErr w:type="spellEnd"/>
      <w:r>
        <w:rPr>
          <w:sz w:val="24"/>
          <w:szCs w:val="28"/>
        </w:rPr>
        <w:t xml:space="preserve"> del Carrito de Compras de Prueba, la fecha de compra, la ruta de viaje. El código de comercio de producción debe s</w:t>
      </w:r>
      <w:r w:rsidR="000108D7">
        <w:rPr>
          <w:sz w:val="24"/>
          <w:szCs w:val="28"/>
        </w:rPr>
        <w:t>er proporcionado por el cliente</w:t>
      </w:r>
      <w:r>
        <w:rPr>
          <w:sz w:val="24"/>
          <w:szCs w:val="28"/>
        </w:rPr>
        <w:t xml:space="preserve">, pues el código de producción </w:t>
      </w:r>
      <w:r w:rsidR="000108D7">
        <w:rPr>
          <w:sz w:val="24"/>
          <w:szCs w:val="28"/>
        </w:rPr>
        <w:t>lo genera</w:t>
      </w:r>
      <w:r>
        <w:rPr>
          <w:sz w:val="24"/>
          <w:szCs w:val="28"/>
        </w:rPr>
        <w:t xml:space="preserve"> VisaNet y lo envía por correo al cliente (empresa de transporte)</w:t>
      </w:r>
    </w:p>
    <w:p w:rsidR="006B6281" w:rsidRDefault="006B6281" w:rsidP="001F5952">
      <w:pPr>
        <w:pStyle w:val="Prrafodelista"/>
        <w:ind w:left="1080"/>
        <w:rPr>
          <w:sz w:val="24"/>
          <w:szCs w:val="28"/>
        </w:rPr>
      </w:pPr>
    </w:p>
    <w:p w:rsidR="001F5952" w:rsidRDefault="00975424" w:rsidP="001F5952">
      <w:pPr>
        <w:pStyle w:val="Prrafodelista"/>
        <w:ind w:left="1080"/>
        <w:rPr>
          <w:sz w:val="24"/>
          <w:szCs w:val="28"/>
        </w:rPr>
      </w:pPr>
      <w:r>
        <w:rPr>
          <w:b/>
          <w:sz w:val="24"/>
          <w:szCs w:val="28"/>
        </w:rPr>
        <w:t>4</w:t>
      </w:r>
      <w:r w:rsidR="001F5952" w:rsidRPr="001F5952">
        <w:rPr>
          <w:b/>
          <w:sz w:val="24"/>
          <w:szCs w:val="28"/>
        </w:rPr>
        <w:t>° Paso:</w:t>
      </w:r>
      <w:r w:rsidR="001F5952">
        <w:rPr>
          <w:sz w:val="24"/>
          <w:szCs w:val="28"/>
        </w:rPr>
        <w:t xml:space="preserve"> </w:t>
      </w:r>
      <w:r w:rsidR="000108D7">
        <w:rPr>
          <w:sz w:val="24"/>
          <w:szCs w:val="28"/>
        </w:rPr>
        <w:t>Mientras el personal de VisaNet realiza las</w:t>
      </w:r>
      <w:r w:rsidR="00AF7636">
        <w:rPr>
          <w:sz w:val="24"/>
          <w:szCs w:val="28"/>
        </w:rPr>
        <w:t xml:space="preserve"> pruebas, solicitar al cliente </w:t>
      </w:r>
      <w:r w:rsidR="000108D7">
        <w:rPr>
          <w:sz w:val="24"/>
          <w:szCs w:val="28"/>
        </w:rPr>
        <w:t>de VisaNet 2 cuentas de correo no registrado</w:t>
      </w:r>
      <w:r w:rsidR="00AF7636">
        <w:rPr>
          <w:sz w:val="24"/>
          <w:szCs w:val="28"/>
        </w:rPr>
        <w:t>s en los sistemas de VisaNet. Se recomienda que sea cuentas de correo con el dominio de la empresa, es decir cuentas de correo corporativo. Una cuenta se empleara como usuario para ingresar a la Plataforma de Consulta de Transacción que le proporcionara VisaNet al cliente y la otra cuenta de correo se usara como el usuario de integración con la pasarela de VisaNet.</w:t>
      </w:r>
    </w:p>
    <w:p w:rsidR="001F5952" w:rsidRDefault="00975424" w:rsidP="001F5952">
      <w:pPr>
        <w:pStyle w:val="Prrafodelista"/>
        <w:ind w:left="1080"/>
        <w:rPr>
          <w:sz w:val="24"/>
          <w:szCs w:val="28"/>
        </w:rPr>
      </w:pPr>
      <w:r>
        <w:rPr>
          <w:b/>
          <w:sz w:val="24"/>
          <w:szCs w:val="28"/>
        </w:rPr>
        <w:t>5</w:t>
      </w:r>
      <w:r w:rsidR="001F5952" w:rsidRPr="001F5952">
        <w:rPr>
          <w:b/>
          <w:sz w:val="24"/>
          <w:szCs w:val="28"/>
        </w:rPr>
        <w:t>° Paso:</w:t>
      </w:r>
      <w:r w:rsidR="001F5952">
        <w:rPr>
          <w:sz w:val="24"/>
          <w:szCs w:val="28"/>
        </w:rPr>
        <w:t xml:space="preserve"> </w:t>
      </w:r>
      <w:r w:rsidR="00AF7636">
        <w:rPr>
          <w:sz w:val="24"/>
          <w:szCs w:val="28"/>
        </w:rPr>
        <w:t>Cuando VisaNet responda que las pruebas fueran satisfactorias</w:t>
      </w:r>
      <w:r w:rsidR="002A088C">
        <w:rPr>
          <w:sz w:val="24"/>
          <w:szCs w:val="28"/>
        </w:rPr>
        <w:t xml:space="preserve">, responder el correo indicando las cuentas de correo proporcionado por el cliente y; mencionando que cuenta de correo es el Usuario de la Plataforma de Consulta y </w:t>
      </w:r>
      <w:r w:rsidR="00AF7636">
        <w:rPr>
          <w:sz w:val="24"/>
          <w:szCs w:val="28"/>
        </w:rPr>
        <w:t xml:space="preserve"> </w:t>
      </w:r>
      <w:r w:rsidR="002A088C">
        <w:rPr>
          <w:sz w:val="24"/>
          <w:szCs w:val="28"/>
        </w:rPr>
        <w:t xml:space="preserve">el Usuario de Integración de la Pasarela de VisaNet. Con estas </w:t>
      </w:r>
      <w:r w:rsidR="002A088C">
        <w:rPr>
          <w:sz w:val="24"/>
          <w:szCs w:val="28"/>
        </w:rPr>
        <w:lastRenderedPageBreak/>
        <w:t>cuentas de correo VisaNet generar una</w:t>
      </w:r>
      <w:r w:rsidR="00301F09">
        <w:rPr>
          <w:sz w:val="24"/>
          <w:szCs w:val="28"/>
        </w:rPr>
        <w:t>s</w:t>
      </w:r>
      <w:r w:rsidR="002A088C">
        <w:rPr>
          <w:sz w:val="24"/>
          <w:szCs w:val="28"/>
        </w:rPr>
        <w:t xml:space="preserve"> contraseñas que serán enviadas por medio de un mensaje de correo </w:t>
      </w:r>
      <w:r w:rsidR="00301F09">
        <w:rPr>
          <w:sz w:val="24"/>
          <w:szCs w:val="28"/>
        </w:rPr>
        <w:t>electrónico a las mismas cuentas respectivas, para la configuración del Carrito de Compras, solo es importante el Password del Usuario de Integración de la Pasarela de VisaNet</w:t>
      </w:r>
    </w:p>
    <w:p w:rsidR="00AF7636" w:rsidRDefault="00AF7636" w:rsidP="00AF7636">
      <w:pPr>
        <w:pStyle w:val="Prrafodelista"/>
        <w:ind w:left="1080"/>
        <w:rPr>
          <w:sz w:val="24"/>
          <w:szCs w:val="28"/>
        </w:rPr>
      </w:pPr>
      <w:r>
        <w:rPr>
          <w:b/>
          <w:sz w:val="24"/>
          <w:szCs w:val="28"/>
        </w:rPr>
        <w:t>6</w:t>
      </w:r>
      <w:r w:rsidRPr="001F5952">
        <w:rPr>
          <w:b/>
          <w:sz w:val="24"/>
          <w:szCs w:val="28"/>
        </w:rPr>
        <w:t>° Paso:</w:t>
      </w:r>
      <w:r>
        <w:rPr>
          <w:sz w:val="24"/>
          <w:szCs w:val="28"/>
        </w:rPr>
        <w:t xml:space="preserve"> </w:t>
      </w:r>
      <w:r w:rsidR="00301F09">
        <w:rPr>
          <w:sz w:val="24"/>
          <w:szCs w:val="28"/>
        </w:rPr>
        <w:t>Cuando se reciba el mensaje con el password en la cuenta de correo que se va emplear como Usuario de Integración de Pasarela de VisaNet se puede configurar el Carrito de Compras</w:t>
      </w:r>
      <w:r w:rsidR="007A5BD6">
        <w:rPr>
          <w:sz w:val="24"/>
          <w:szCs w:val="28"/>
        </w:rPr>
        <w:t xml:space="preserve"> en el entorno de producción.</w:t>
      </w:r>
    </w:p>
    <w:p w:rsidR="007A5BD6" w:rsidRDefault="007A5BD6" w:rsidP="007A5BD6">
      <w:pPr>
        <w:pStyle w:val="Prrafodelista"/>
        <w:numPr>
          <w:ilvl w:val="0"/>
          <w:numId w:val="2"/>
        </w:numPr>
        <w:rPr>
          <w:b/>
          <w:sz w:val="24"/>
          <w:szCs w:val="28"/>
        </w:rPr>
      </w:pPr>
      <w:r>
        <w:rPr>
          <w:b/>
          <w:sz w:val="24"/>
          <w:szCs w:val="28"/>
        </w:rPr>
        <w:t xml:space="preserve">Base Datos de </w:t>
      </w:r>
      <w:proofErr w:type="spellStart"/>
      <w:r w:rsidR="006F6ED5">
        <w:rPr>
          <w:b/>
          <w:sz w:val="24"/>
          <w:szCs w:val="28"/>
        </w:rPr>
        <w:t>Produccion</w:t>
      </w:r>
      <w:proofErr w:type="spellEnd"/>
      <w:r>
        <w:rPr>
          <w:b/>
          <w:sz w:val="24"/>
          <w:szCs w:val="28"/>
        </w:rPr>
        <w:t xml:space="preserve">: </w:t>
      </w:r>
      <w:r w:rsidRPr="001F5952">
        <w:rPr>
          <w:sz w:val="24"/>
          <w:szCs w:val="28"/>
        </w:rPr>
        <w:t xml:space="preserve">Actualizar la base datos de </w:t>
      </w:r>
      <w:r w:rsidR="007C3B7F">
        <w:rPr>
          <w:sz w:val="24"/>
          <w:szCs w:val="28"/>
        </w:rPr>
        <w:t>producción</w:t>
      </w:r>
      <w:r w:rsidRPr="001F5952">
        <w:rPr>
          <w:sz w:val="24"/>
          <w:szCs w:val="28"/>
        </w:rPr>
        <w:t xml:space="preserve"> según se indicara</w:t>
      </w:r>
      <w:r>
        <w:rPr>
          <w:b/>
          <w:sz w:val="24"/>
          <w:szCs w:val="28"/>
        </w:rPr>
        <w:t xml:space="preserve"> </w:t>
      </w:r>
      <w:r w:rsidRPr="0074379B">
        <w:rPr>
          <w:sz w:val="24"/>
          <w:szCs w:val="28"/>
        </w:rPr>
        <w:t xml:space="preserve">en la sección del ítem </w:t>
      </w:r>
      <w:r w:rsidRPr="0074379B">
        <w:rPr>
          <w:b/>
          <w:i/>
          <w:sz w:val="24"/>
          <w:szCs w:val="28"/>
        </w:rPr>
        <w:t>3 Configuración de Procedimientos Almacenados</w:t>
      </w:r>
      <w:r w:rsidRPr="006F6ED5">
        <w:rPr>
          <w:sz w:val="24"/>
          <w:szCs w:val="28"/>
        </w:rPr>
        <w:t>.</w:t>
      </w:r>
      <w:r w:rsidR="006F6ED5" w:rsidRPr="006F6ED5">
        <w:rPr>
          <w:sz w:val="24"/>
          <w:szCs w:val="28"/>
        </w:rPr>
        <w:t xml:space="preserve"> Ahora modificar en la </w:t>
      </w:r>
      <w:r w:rsidR="006F6ED5">
        <w:rPr>
          <w:sz w:val="24"/>
          <w:szCs w:val="28"/>
        </w:rPr>
        <w:t xml:space="preserve">línea 21 con la configuración de la base de datos de </w:t>
      </w:r>
      <w:r w:rsidR="009F2EFA">
        <w:rPr>
          <w:sz w:val="24"/>
          <w:szCs w:val="28"/>
        </w:rPr>
        <w:t>producción</w:t>
      </w:r>
    </w:p>
    <w:p w:rsidR="007A5BD6" w:rsidRDefault="007A5BD6" w:rsidP="007A5BD6">
      <w:pPr>
        <w:pStyle w:val="Prrafodelista"/>
        <w:numPr>
          <w:ilvl w:val="0"/>
          <w:numId w:val="2"/>
        </w:numPr>
        <w:rPr>
          <w:b/>
          <w:sz w:val="24"/>
          <w:szCs w:val="28"/>
        </w:rPr>
      </w:pPr>
      <w:r>
        <w:rPr>
          <w:b/>
          <w:sz w:val="24"/>
          <w:szCs w:val="28"/>
        </w:rPr>
        <w:t xml:space="preserve">Configurar Servicio de VisaNet de </w:t>
      </w:r>
      <w:r w:rsidR="007C3B7F">
        <w:rPr>
          <w:b/>
          <w:sz w:val="24"/>
          <w:szCs w:val="28"/>
        </w:rPr>
        <w:t>Producción</w:t>
      </w:r>
      <w:r>
        <w:rPr>
          <w:b/>
          <w:sz w:val="24"/>
          <w:szCs w:val="28"/>
        </w:rPr>
        <w:t xml:space="preserve">: </w:t>
      </w:r>
      <w:r w:rsidRPr="0074379B">
        <w:rPr>
          <w:sz w:val="24"/>
          <w:szCs w:val="28"/>
        </w:rPr>
        <w:t xml:space="preserve">Configurar con el entorno de Test según la sección </w:t>
      </w:r>
      <w:r w:rsidRPr="0074379B">
        <w:rPr>
          <w:b/>
          <w:i/>
          <w:sz w:val="24"/>
          <w:szCs w:val="28"/>
        </w:rPr>
        <w:t>1.10 Configuración de Pasarela de VisaNet</w:t>
      </w:r>
      <w:r w:rsidR="007C3B7F">
        <w:rPr>
          <w:b/>
          <w:i/>
          <w:sz w:val="24"/>
          <w:szCs w:val="28"/>
        </w:rPr>
        <w:t xml:space="preserve">, </w:t>
      </w:r>
      <w:r w:rsidR="007C3B7F">
        <w:rPr>
          <w:i/>
          <w:sz w:val="24"/>
          <w:szCs w:val="28"/>
        </w:rPr>
        <w:t>además</w:t>
      </w:r>
      <w:r w:rsidR="007C3B7F" w:rsidRPr="007C3B7F">
        <w:rPr>
          <w:sz w:val="24"/>
          <w:szCs w:val="28"/>
        </w:rPr>
        <w:t xml:space="preserve"> agregar el </w:t>
      </w:r>
      <w:r w:rsidR="006F6ED5">
        <w:rPr>
          <w:sz w:val="24"/>
          <w:szCs w:val="28"/>
        </w:rPr>
        <w:t xml:space="preserve">código de comercio, </w:t>
      </w:r>
      <w:r w:rsidR="007C3B7F" w:rsidRPr="007C3B7F">
        <w:rPr>
          <w:sz w:val="24"/>
          <w:szCs w:val="28"/>
        </w:rPr>
        <w:t>usuario y password de producción</w:t>
      </w:r>
      <w:r w:rsidR="006F6ED5">
        <w:rPr>
          <w:sz w:val="24"/>
          <w:szCs w:val="28"/>
        </w:rPr>
        <w:t xml:space="preserve"> de VisaNet</w:t>
      </w:r>
      <w:r w:rsidR="007C3B7F" w:rsidRPr="007C3B7F">
        <w:rPr>
          <w:sz w:val="24"/>
          <w:szCs w:val="28"/>
        </w:rPr>
        <w:t>.</w:t>
      </w:r>
    </w:p>
    <w:p w:rsidR="007A5BD6" w:rsidRDefault="007A5BD6" w:rsidP="007C3B7F">
      <w:pPr>
        <w:pStyle w:val="Prrafodelista"/>
        <w:numPr>
          <w:ilvl w:val="0"/>
          <w:numId w:val="2"/>
        </w:numPr>
        <w:rPr>
          <w:sz w:val="24"/>
          <w:szCs w:val="28"/>
        </w:rPr>
      </w:pPr>
      <w:r>
        <w:rPr>
          <w:b/>
          <w:sz w:val="24"/>
          <w:szCs w:val="28"/>
        </w:rPr>
        <w:t xml:space="preserve">Facturación Electrónica de </w:t>
      </w:r>
      <w:r w:rsidR="007C3B7F">
        <w:rPr>
          <w:b/>
          <w:sz w:val="24"/>
          <w:szCs w:val="28"/>
        </w:rPr>
        <w:t>Producción</w:t>
      </w:r>
      <w:r>
        <w:rPr>
          <w:b/>
          <w:sz w:val="24"/>
          <w:szCs w:val="28"/>
        </w:rPr>
        <w:t xml:space="preserve">: </w:t>
      </w:r>
      <w:r w:rsidRPr="0074379B">
        <w:rPr>
          <w:sz w:val="24"/>
          <w:szCs w:val="28"/>
        </w:rPr>
        <w:t xml:space="preserve">Modificar la línea 355 del archivo </w:t>
      </w:r>
      <w:proofErr w:type="spellStart"/>
      <w:r w:rsidRPr="0074379B">
        <w:rPr>
          <w:b/>
          <w:sz w:val="24"/>
          <w:szCs w:val="28"/>
        </w:rPr>
        <w:t>web.config</w:t>
      </w:r>
      <w:proofErr w:type="spellEnd"/>
      <w:r>
        <w:rPr>
          <w:sz w:val="24"/>
          <w:szCs w:val="28"/>
        </w:rPr>
        <w:t xml:space="preserve"> con la Url Servicio de Facturación Electrónica </w:t>
      </w:r>
      <w:r w:rsidR="007C3B7F">
        <w:rPr>
          <w:sz w:val="24"/>
          <w:szCs w:val="28"/>
        </w:rPr>
        <w:t xml:space="preserve">de Producción; reemplazar en donde está actualmente la Url de Servicio de Facturación Electrónica de Prueba. La Url de producción se obtiene de la tabla </w:t>
      </w:r>
      <w:proofErr w:type="spellStart"/>
      <w:r w:rsidR="007C3B7F" w:rsidRPr="007C3B7F">
        <w:rPr>
          <w:b/>
          <w:sz w:val="24"/>
          <w:szCs w:val="28"/>
        </w:rPr>
        <w:t>tb_Config</w:t>
      </w:r>
      <w:proofErr w:type="spellEnd"/>
      <w:r w:rsidR="007C3B7F">
        <w:rPr>
          <w:sz w:val="24"/>
          <w:szCs w:val="28"/>
        </w:rPr>
        <w:t xml:space="preserve"> y el campo </w:t>
      </w:r>
      <w:proofErr w:type="spellStart"/>
      <w:r w:rsidR="007C3B7F" w:rsidRPr="007C3B7F">
        <w:rPr>
          <w:b/>
          <w:sz w:val="24"/>
          <w:szCs w:val="28"/>
        </w:rPr>
        <w:t>Url_Elect</w:t>
      </w:r>
      <w:proofErr w:type="spellEnd"/>
    </w:p>
    <w:p w:rsidR="007A5BD6" w:rsidRDefault="006F6ED5" w:rsidP="00AF7636">
      <w:pPr>
        <w:pStyle w:val="Prrafodelista"/>
        <w:ind w:left="1080"/>
        <w:rPr>
          <w:sz w:val="24"/>
          <w:szCs w:val="28"/>
        </w:rPr>
      </w:pPr>
      <w:r>
        <w:rPr>
          <w:sz w:val="24"/>
          <w:szCs w:val="28"/>
        </w:rPr>
        <w:t xml:space="preserve">En caso de </w:t>
      </w:r>
      <w:r w:rsidR="009F2EFA">
        <w:rPr>
          <w:sz w:val="24"/>
          <w:szCs w:val="28"/>
        </w:rPr>
        <w:t>comunicar a</w:t>
      </w:r>
      <w:r>
        <w:rPr>
          <w:sz w:val="24"/>
          <w:szCs w:val="28"/>
        </w:rPr>
        <w:t xml:space="preserve"> alguien el password de usuario de la integración de VisaNet, se recomienda realizarlo mediante una captura de imagen</w:t>
      </w:r>
      <w:r w:rsidR="009F2EFA">
        <w:rPr>
          <w:sz w:val="24"/>
          <w:szCs w:val="28"/>
        </w:rPr>
        <w:t xml:space="preserve"> del mensaje de correo electrónico. Pues según personal de VisaNet el reenvió de correo del mensaje algunas veces ha alterado los caracteres del password y causa problemas.</w:t>
      </w:r>
    </w:p>
    <w:p w:rsidR="00AF7636" w:rsidRDefault="00AF7636" w:rsidP="00AF7636">
      <w:pPr>
        <w:pStyle w:val="Prrafodelista"/>
        <w:ind w:left="1080"/>
        <w:rPr>
          <w:sz w:val="24"/>
          <w:szCs w:val="28"/>
        </w:rPr>
      </w:pPr>
      <w:r>
        <w:rPr>
          <w:b/>
          <w:sz w:val="24"/>
          <w:szCs w:val="28"/>
        </w:rPr>
        <w:t>7</w:t>
      </w:r>
      <w:r w:rsidRPr="001F5952">
        <w:rPr>
          <w:b/>
          <w:sz w:val="24"/>
          <w:szCs w:val="28"/>
        </w:rPr>
        <w:t>° Paso:</w:t>
      </w:r>
      <w:r>
        <w:rPr>
          <w:sz w:val="24"/>
          <w:szCs w:val="28"/>
        </w:rPr>
        <w:t xml:space="preserve"> </w:t>
      </w:r>
      <w:r w:rsidR="009F2EFA">
        <w:rPr>
          <w:sz w:val="24"/>
          <w:szCs w:val="28"/>
        </w:rPr>
        <w:t xml:space="preserve">Luego de terminar la configuración en el entorno de producción se solicita al personal que esta implementado el sistema principal configurar una ruta con precio de 1 sol, pues el personal de VisaNet realizara pruebas finales con el entorno de producción con una tarjeta de crédito real. </w:t>
      </w:r>
    </w:p>
    <w:p w:rsidR="00AF7636" w:rsidRDefault="00AF7636" w:rsidP="00AF7636">
      <w:pPr>
        <w:pStyle w:val="Prrafodelista"/>
        <w:ind w:left="1080"/>
        <w:rPr>
          <w:sz w:val="24"/>
          <w:szCs w:val="28"/>
        </w:rPr>
      </w:pPr>
      <w:r>
        <w:rPr>
          <w:b/>
          <w:sz w:val="24"/>
          <w:szCs w:val="28"/>
        </w:rPr>
        <w:t>8</w:t>
      </w:r>
      <w:r w:rsidRPr="001F5952">
        <w:rPr>
          <w:b/>
          <w:sz w:val="24"/>
          <w:szCs w:val="28"/>
        </w:rPr>
        <w:t>° Paso:</w:t>
      </w:r>
      <w:r>
        <w:rPr>
          <w:sz w:val="24"/>
          <w:szCs w:val="28"/>
        </w:rPr>
        <w:t xml:space="preserve"> </w:t>
      </w:r>
      <w:r w:rsidR="009F2EFA">
        <w:rPr>
          <w:sz w:val="24"/>
          <w:szCs w:val="28"/>
        </w:rPr>
        <w:t xml:space="preserve">Cuando se haya configurar la ruta con precio de 1 sol, se envía un nuevo correo al personal de VisaNet con la información: </w:t>
      </w:r>
      <w:r w:rsidR="009F2EFA">
        <w:rPr>
          <w:sz w:val="24"/>
          <w:szCs w:val="28"/>
        </w:rPr>
        <w:t>el código de comercio de producción,</w:t>
      </w:r>
      <w:r w:rsidR="009F2EFA">
        <w:rPr>
          <w:sz w:val="24"/>
          <w:szCs w:val="28"/>
        </w:rPr>
        <w:t xml:space="preserve"> </w:t>
      </w:r>
      <w:proofErr w:type="spellStart"/>
      <w:r w:rsidR="009F2EFA">
        <w:rPr>
          <w:sz w:val="24"/>
          <w:szCs w:val="28"/>
        </w:rPr>
        <w:t>url</w:t>
      </w:r>
      <w:proofErr w:type="spellEnd"/>
      <w:r w:rsidR="009F2EFA">
        <w:rPr>
          <w:sz w:val="24"/>
          <w:szCs w:val="28"/>
        </w:rPr>
        <w:t xml:space="preserve"> del carrito de c</w:t>
      </w:r>
      <w:r w:rsidR="009F2EFA">
        <w:rPr>
          <w:sz w:val="24"/>
          <w:szCs w:val="28"/>
        </w:rPr>
        <w:t xml:space="preserve">ompras de </w:t>
      </w:r>
      <w:r w:rsidR="009F2EFA">
        <w:rPr>
          <w:sz w:val="24"/>
          <w:szCs w:val="28"/>
        </w:rPr>
        <w:t>producción</w:t>
      </w:r>
      <w:r w:rsidR="009F2EFA">
        <w:rPr>
          <w:sz w:val="24"/>
          <w:szCs w:val="28"/>
        </w:rPr>
        <w:t>, la fecha de compra, la ruta de viaje</w:t>
      </w:r>
      <w:r w:rsidR="009F2EFA">
        <w:rPr>
          <w:sz w:val="24"/>
          <w:szCs w:val="28"/>
        </w:rPr>
        <w:t>.</w:t>
      </w:r>
    </w:p>
    <w:p w:rsidR="00AF7636" w:rsidRDefault="00AF7636" w:rsidP="00AF7636">
      <w:pPr>
        <w:pStyle w:val="Prrafodelista"/>
        <w:ind w:left="1080"/>
        <w:rPr>
          <w:sz w:val="24"/>
          <w:szCs w:val="28"/>
        </w:rPr>
      </w:pPr>
      <w:r>
        <w:rPr>
          <w:b/>
          <w:sz w:val="24"/>
          <w:szCs w:val="28"/>
        </w:rPr>
        <w:t>9</w:t>
      </w:r>
      <w:r w:rsidRPr="001F5952">
        <w:rPr>
          <w:b/>
          <w:sz w:val="24"/>
          <w:szCs w:val="28"/>
        </w:rPr>
        <w:t>° Paso:</w:t>
      </w:r>
      <w:r>
        <w:rPr>
          <w:sz w:val="24"/>
          <w:szCs w:val="28"/>
        </w:rPr>
        <w:t xml:space="preserve"> </w:t>
      </w:r>
      <w:r w:rsidR="003123E6">
        <w:rPr>
          <w:sz w:val="24"/>
          <w:szCs w:val="28"/>
        </w:rPr>
        <w:t xml:space="preserve">Cuando se reciba el correo de pruebas finales satisfactorias, se puede considerar que ya puede considerar en producción. De parte, de VisaNet se enviara al cliente el Manual de Usuario de la Plataforma, pero esto ya </w:t>
      </w:r>
      <w:r w:rsidR="00364427">
        <w:rPr>
          <w:sz w:val="24"/>
          <w:szCs w:val="28"/>
        </w:rPr>
        <w:t>está</w:t>
      </w:r>
      <w:r w:rsidR="003123E6">
        <w:rPr>
          <w:sz w:val="24"/>
          <w:szCs w:val="28"/>
        </w:rPr>
        <w:t xml:space="preserve"> fuera de nuestro proceso de </w:t>
      </w:r>
      <w:r w:rsidR="00364427">
        <w:rPr>
          <w:sz w:val="24"/>
          <w:szCs w:val="28"/>
        </w:rPr>
        <w:t>integración</w:t>
      </w:r>
      <w:r w:rsidR="003123E6">
        <w:rPr>
          <w:sz w:val="24"/>
          <w:szCs w:val="28"/>
        </w:rPr>
        <w:t xml:space="preserve">, pero bueno tener conocimiento para cualquier consulta del cliente. Por otro lado, </w:t>
      </w:r>
      <w:r w:rsidR="00364427">
        <w:rPr>
          <w:sz w:val="24"/>
          <w:szCs w:val="28"/>
        </w:rPr>
        <w:t xml:space="preserve">debe recomendar, mas no es obligatorio, al cliente que se comunique con VisaNet para activar su función multitarjeta para que su pasarela de pago acepte las tarjetas de: VisaNet, </w:t>
      </w:r>
      <w:r w:rsidR="00364427">
        <w:rPr>
          <w:sz w:val="24"/>
          <w:szCs w:val="28"/>
        </w:rPr>
        <w:lastRenderedPageBreak/>
        <w:t xml:space="preserve">MasterCard, American Express y </w:t>
      </w:r>
      <w:proofErr w:type="spellStart"/>
      <w:r w:rsidR="00364427">
        <w:rPr>
          <w:sz w:val="24"/>
          <w:szCs w:val="28"/>
        </w:rPr>
        <w:t>Dinners</w:t>
      </w:r>
      <w:proofErr w:type="spellEnd"/>
      <w:r w:rsidR="00364427">
        <w:rPr>
          <w:sz w:val="24"/>
          <w:szCs w:val="28"/>
        </w:rPr>
        <w:t xml:space="preserve"> Club. Sin este trámite la pasarela solo aceptara VisaNet, MasterCard; este trámite no tiene costo o cambio en el carrito de compras excepción del </w:t>
      </w:r>
      <w:proofErr w:type="spellStart"/>
      <w:r w:rsidR="00364427">
        <w:rPr>
          <w:sz w:val="24"/>
          <w:szCs w:val="28"/>
        </w:rPr>
        <w:t>tag</w:t>
      </w:r>
      <w:proofErr w:type="spellEnd"/>
      <w:proofErr w:type="gramStart"/>
      <w:r w:rsidR="00364427">
        <w:rPr>
          <w:sz w:val="24"/>
          <w:szCs w:val="28"/>
        </w:rPr>
        <w:t xml:space="preserve">:  </w:t>
      </w:r>
      <w:r w:rsidR="00364427" w:rsidRPr="00364427">
        <w:rPr>
          <w:b/>
          <w:sz w:val="24"/>
          <w:szCs w:val="28"/>
        </w:rPr>
        <w:t>PasarelaMultiTarjeta</w:t>
      </w:r>
      <w:proofErr w:type="gramEnd"/>
      <w:r w:rsidR="00364427">
        <w:rPr>
          <w:sz w:val="24"/>
          <w:szCs w:val="28"/>
        </w:rPr>
        <w:t xml:space="preserve"> al valor </w:t>
      </w:r>
      <w:r w:rsidR="00364427" w:rsidRPr="00364427">
        <w:rPr>
          <w:b/>
          <w:sz w:val="24"/>
          <w:szCs w:val="28"/>
        </w:rPr>
        <w:t>“1”</w:t>
      </w:r>
      <w:r w:rsidR="00364427" w:rsidRPr="00364427">
        <w:rPr>
          <w:sz w:val="24"/>
          <w:szCs w:val="28"/>
        </w:rPr>
        <w:t xml:space="preserve"> del archivo</w:t>
      </w:r>
      <w:r w:rsidR="00364427">
        <w:rPr>
          <w:b/>
          <w:sz w:val="24"/>
          <w:szCs w:val="28"/>
        </w:rPr>
        <w:t xml:space="preserve"> </w:t>
      </w:r>
      <w:proofErr w:type="spellStart"/>
      <w:r w:rsidR="00364427">
        <w:rPr>
          <w:b/>
          <w:sz w:val="24"/>
          <w:szCs w:val="28"/>
        </w:rPr>
        <w:t>web.config</w:t>
      </w:r>
      <w:proofErr w:type="spellEnd"/>
      <w:r w:rsidR="00364427" w:rsidRPr="00364427">
        <w:rPr>
          <w:sz w:val="24"/>
          <w:szCs w:val="28"/>
        </w:rPr>
        <w:t xml:space="preserve">. Se puede identificar si VisaNet realizo la configuración de </w:t>
      </w:r>
      <w:proofErr w:type="spellStart"/>
      <w:r w:rsidR="00364427" w:rsidRPr="00364427">
        <w:rPr>
          <w:sz w:val="24"/>
          <w:szCs w:val="28"/>
        </w:rPr>
        <w:t>Multi</w:t>
      </w:r>
      <w:proofErr w:type="spellEnd"/>
      <w:r w:rsidR="00364427" w:rsidRPr="00364427">
        <w:rPr>
          <w:sz w:val="24"/>
          <w:szCs w:val="28"/>
        </w:rPr>
        <w:t xml:space="preserve"> Tarjeta viendo los </w:t>
      </w:r>
      <w:r w:rsidR="00364427">
        <w:rPr>
          <w:sz w:val="24"/>
          <w:szCs w:val="28"/>
        </w:rPr>
        <w:t>mini-</w:t>
      </w:r>
      <w:r w:rsidR="00364427" w:rsidRPr="00364427">
        <w:rPr>
          <w:sz w:val="24"/>
          <w:szCs w:val="28"/>
        </w:rPr>
        <w:t>logos de tarjetas del popup de formulación de pago de VisaNet</w:t>
      </w:r>
      <w:r w:rsidR="00364427">
        <w:rPr>
          <w:sz w:val="24"/>
          <w:szCs w:val="28"/>
        </w:rPr>
        <w:t>.</w:t>
      </w:r>
    </w:p>
    <w:p w:rsidR="00B078A0" w:rsidRPr="003123E6" w:rsidRDefault="00B078A0" w:rsidP="003123E6">
      <w:pPr>
        <w:rPr>
          <w:b/>
          <w:sz w:val="28"/>
          <w:szCs w:val="28"/>
        </w:rPr>
      </w:pPr>
    </w:p>
    <w:p w:rsidR="00587FC6" w:rsidRPr="00364427" w:rsidRDefault="00587FC6" w:rsidP="00364427">
      <w:pPr>
        <w:pStyle w:val="Prrafodelista"/>
        <w:numPr>
          <w:ilvl w:val="0"/>
          <w:numId w:val="1"/>
        </w:numPr>
        <w:rPr>
          <w:b/>
          <w:sz w:val="28"/>
          <w:szCs w:val="28"/>
        </w:rPr>
      </w:pPr>
      <w:r w:rsidRPr="00364427">
        <w:rPr>
          <w:b/>
          <w:sz w:val="28"/>
          <w:szCs w:val="28"/>
        </w:rPr>
        <w:t>Configurar Tema de Colores del Sistema</w:t>
      </w:r>
    </w:p>
    <w:p w:rsidR="00E745B7" w:rsidRDefault="00E745B7" w:rsidP="00364427">
      <w:pPr>
        <w:pStyle w:val="Prrafodelista"/>
        <w:numPr>
          <w:ilvl w:val="0"/>
          <w:numId w:val="1"/>
        </w:numPr>
        <w:rPr>
          <w:b/>
          <w:sz w:val="28"/>
          <w:szCs w:val="28"/>
        </w:rPr>
      </w:pPr>
      <w:r w:rsidRPr="00364427">
        <w:rPr>
          <w:b/>
          <w:sz w:val="28"/>
          <w:szCs w:val="28"/>
        </w:rPr>
        <w:t xml:space="preserve">Configuración </w:t>
      </w:r>
      <w:r w:rsidR="00B0308D" w:rsidRPr="00364427">
        <w:rPr>
          <w:b/>
          <w:sz w:val="28"/>
          <w:szCs w:val="28"/>
        </w:rPr>
        <w:t>Procedimientos Almacenados</w:t>
      </w:r>
    </w:p>
    <w:p w:rsidR="00D9518A" w:rsidRDefault="00D9518A" w:rsidP="00D9518A">
      <w:pPr>
        <w:pStyle w:val="Prrafodelista"/>
        <w:numPr>
          <w:ilvl w:val="1"/>
          <w:numId w:val="1"/>
        </w:numPr>
        <w:ind w:left="1428"/>
        <w:rPr>
          <w:b/>
          <w:sz w:val="28"/>
          <w:szCs w:val="28"/>
        </w:rPr>
      </w:pPr>
      <w:r>
        <w:rPr>
          <w:b/>
          <w:sz w:val="28"/>
          <w:szCs w:val="28"/>
        </w:rPr>
        <w:t>Ejecutar Script de Tablas</w:t>
      </w:r>
    </w:p>
    <w:p w:rsidR="00D9518A" w:rsidRPr="00D9518A" w:rsidRDefault="00D9518A" w:rsidP="00D9518A">
      <w:pPr>
        <w:ind w:left="1068"/>
        <w:rPr>
          <w:sz w:val="24"/>
          <w:szCs w:val="28"/>
        </w:rPr>
      </w:pPr>
      <w:r w:rsidRPr="00D9518A">
        <w:rPr>
          <w:sz w:val="24"/>
          <w:szCs w:val="28"/>
        </w:rPr>
        <w:t xml:space="preserve">Ingresar a la carpeta </w:t>
      </w:r>
      <w:r w:rsidRPr="00D9518A">
        <w:rPr>
          <w:b/>
          <w:sz w:val="24"/>
          <w:szCs w:val="28"/>
        </w:rPr>
        <w:t>Base Datos</w:t>
      </w:r>
      <w:r>
        <w:rPr>
          <w:sz w:val="24"/>
          <w:szCs w:val="28"/>
        </w:rPr>
        <w:t xml:space="preserve">, abrir el archivo </w:t>
      </w:r>
      <w:proofErr w:type="spellStart"/>
      <w:r w:rsidRPr="00D9518A">
        <w:rPr>
          <w:b/>
          <w:sz w:val="24"/>
          <w:szCs w:val="28"/>
        </w:rPr>
        <w:t>ScriptBD.sql</w:t>
      </w:r>
      <w:proofErr w:type="spellEnd"/>
      <w:r>
        <w:rPr>
          <w:sz w:val="24"/>
          <w:szCs w:val="28"/>
        </w:rPr>
        <w:t xml:space="preserve"> y ejecutarlo con la opción </w:t>
      </w:r>
      <w:r w:rsidRPr="00D9518A">
        <w:rPr>
          <w:b/>
          <w:sz w:val="24"/>
          <w:szCs w:val="28"/>
        </w:rPr>
        <w:t>Ejecutar</w:t>
      </w:r>
      <w:r>
        <w:rPr>
          <w:sz w:val="24"/>
          <w:szCs w:val="28"/>
        </w:rPr>
        <w:t xml:space="preserve"> o tecla </w:t>
      </w:r>
      <w:r w:rsidRPr="00D9518A">
        <w:rPr>
          <w:b/>
          <w:sz w:val="24"/>
          <w:szCs w:val="28"/>
        </w:rPr>
        <w:t>F5</w:t>
      </w:r>
      <w:r w:rsidRPr="00D9518A">
        <w:rPr>
          <w:sz w:val="24"/>
          <w:szCs w:val="28"/>
        </w:rPr>
        <w:t>. En caso de haber un error comunicarse con el programador de la aplicación</w:t>
      </w:r>
      <w:r>
        <w:rPr>
          <w:sz w:val="24"/>
          <w:szCs w:val="28"/>
        </w:rPr>
        <w:t>.</w:t>
      </w:r>
    </w:p>
    <w:p w:rsidR="004A714A" w:rsidRDefault="004A714A" w:rsidP="004A714A">
      <w:pPr>
        <w:pStyle w:val="Prrafodelista"/>
        <w:numPr>
          <w:ilvl w:val="1"/>
          <w:numId w:val="1"/>
        </w:numPr>
        <w:ind w:left="1428"/>
        <w:rPr>
          <w:b/>
          <w:sz w:val="28"/>
          <w:szCs w:val="28"/>
        </w:rPr>
      </w:pPr>
      <w:r>
        <w:rPr>
          <w:b/>
          <w:sz w:val="28"/>
          <w:szCs w:val="28"/>
        </w:rPr>
        <w:t>Ejecutar Script de Procedimientos Almacenados</w:t>
      </w:r>
    </w:p>
    <w:p w:rsidR="004A714A" w:rsidRDefault="004A714A" w:rsidP="004A714A">
      <w:pPr>
        <w:ind w:left="1134"/>
        <w:rPr>
          <w:sz w:val="24"/>
          <w:szCs w:val="28"/>
        </w:rPr>
      </w:pPr>
      <w:r w:rsidRPr="00D9518A">
        <w:rPr>
          <w:sz w:val="24"/>
          <w:szCs w:val="28"/>
        </w:rPr>
        <w:t xml:space="preserve">Ingresar a la carpeta </w:t>
      </w:r>
      <w:r w:rsidRPr="00D9518A">
        <w:rPr>
          <w:b/>
          <w:sz w:val="24"/>
          <w:szCs w:val="28"/>
        </w:rPr>
        <w:t>Base Datos</w:t>
      </w:r>
      <w:r w:rsidRPr="00D9518A">
        <w:rPr>
          <w:sz w:val="24"/>
          <w:szCs w:val="28"/>
        </w:rPr>
        <w:t xml:space="preserve">, abrir </w:t>
      </w:r>
      <w:r>
        <w:rPr>
          <w:sz w:val="24"/>
          <w:szCs w:val="28"/>
        </w:rPr>
        <w:t>todos los archivo .</w:t>
      </w:r>
      <w:proofErr w:type="spellStart"/>
      <w:r>
        <w:rPr>
          <w:sz w:val="24"/>
          <w:szCs w:val="28"/>
        </w:rPr>
        <w:t>sql</w:t>
      </w:r>
      <w:proofErr w:type="spellEnd"/>
      <w:r w:rsidRPr="00D9518A">
        <w:rPr>
          <w:sz w:val="24"/>
          <w:szCs w:val="28"/>
        </w:rPr>
        <w:t xml:space="preserve"> </w:t>
      </w:r>
      <w:r>
        <w:rPr>
          <w:sz w:val="24"/>
          <w:szCs w:val="28"/>
        </w:rPr>
        <w:t xml:space="preserve"> a excepción del archivo </w:t>
      </w:r>
      <w:proofErr w:type="spellStart"/>
      <w:r w:rsidRPr="00D9518A">
        <w:rPr>
          <w:b/>
          <w:sz w:val="24"/>
          <w:szCs w:val="28"/>
        </w:rPr>
        <w:t>ScriptBD.sql</w:t>
      </w:r>
      <w:proofErr w:type="spellEnd"/>
      <w:r w:rsidRPr="00D9518A">
        <w:rPr>
          <w:sz w:val="24"/>
          <w:szCs w:val="28"/>
        </w:rPr>
        <w:t xml:space="preserve"> y ejecutarlo</w:t>
      </w:r>
      <w:r>
        <w:rPr>
          <w:sz w:val="24"/>
          <w:szCs w:val="28"/>
        </w:rPr>
        <w:t>s</w:t>
      </w:r>
      <w:r w:rsidRPr="00D9518A">
        <w:rPr>
          <w:sz w:val="24"/>
          <w:szCs w:val="28"/>
        </w:rPr>
        <w:t xml:space="preserve"> con la opción </w:t>
      </w:r>
      <w:r w:rsidRPr="00D9518A">
        <w:rPr>
          <w:b/>
          <w:sz w:val="24"/>
          <w:szCs w:val="28"/>
        </w:rPr>
        <w:t>Ejecutar</w:t>
      </w:r>
      <w:r w:rsidRPr="00D9518A">
        <w:rPr>
          <w:sz w:val="24"/>
          <w:szCs w:val="28"/>
        </w:rPr>
        <w:t xml:space="preserve"> o tecla </w:t>
      </w:r>
      <w:r w:rsidRPr="00D9518A">
        <w:rPr>
          <w:b/>
          <w:sz w:val="24"/>
          <w:szCs w:val="28"/>
        </w:rPr>
        <w:t>F5</w:t>
      </w:r>
      <w:r w:rsidRPr="00D9518A">
        <w:rPr>
          <w:sz w:val="24"/>
          <w:szCs w:val="28"/>
        </w:rPr>
        <w:t>. En caso de haber un error comunicarse con el programador de la aplicación.</w:t>
      </w:r>
    </w:p>
    <w:p w:rsidR="004A714A" w:rsidRDefault="004A714A" w:rsidP="004A714A">
      <w:pPr>
        <w:pStyle w:val="Prrafodelista"/>
        <w:numPr>
          <w:ilvl w:val="1"/>
          <w:numId w:val="1"/>
        </w:numPr>
        <w:ind w:left="1428"/>
        <w:rPr>
          <w:b/>
          <w:sz w:val="28"/>
          <w:szCs w:val="28"/>
        </w:rPr>
      </w:pPr>
      <w:r>
        <w:rPr>
          <w:b/>
          <w:sz w:val="28"/>
          <w:szCs w:val="28"/>
        </w:rPr>
        <w:t>Ejecutar Script de Procedimientos Almacenados</w:t>
      </w:r>
      <w:r>
        <w:rPr>
          <w:b/>
          <w:sz w:val="28"/>
          <w:szCs w:val="28"/>
        </w:rPr>
        <w:t xml:space="preserve"> Alfanumérico</w:t>
      </w:r>
    </w:p>
    <w:p w:rsidR="004A714A" w:rsidRDefault="004A714A" w:rsidP="004A714A">
      <w:pPr>
        <w:ind w:left="1134"/>
        <w:rPr>
          <w:sz w:val="24"/>
          <w:szCs w:val="28"/>
        </w:rPr>
      </w:pPr>
      <w:r>
        <w:rPr>
          <w:sz w:val="24"/>
          <w:szCs w:val="28"/>
        </w:rPr>
        <w:t xml:space="preserve">Esta opción es solo para clientes que trabajen de forma alfanumérica </w:t>
      </w:r>
    </w:p>
    <w:p w:rsidR="004A714A" w:rsidRDefault="004A714A" w:rsidP="004A714A">
      <w:pPr>
        <w:ind w:left="1134"/>
        <w:rPr>
          <w:sz w:val="24"/>
          <w:szCs w:val="28"/>
        </w:rPr>
      </w:pPr>
      <w:r w:rsidRPr="00D9518A">
        <w:rPr>
          <w:sz w:val="24"/>
          <w:szCs w:val="28"/>
        </w:rPr>
        <w:t xml:space="preserve">Ingresar a la carpeta </w:t>
      </w:r>
      <w:r w:rsidRPr="00D9518A">
        <w:rPr>
          <w:b/>
          <w:sz w:val="24"/>
          <w:szCs w:val="28"/>
        </w:rPr>
        <w:t>Base Datos</w:t>
      </w:r>
      <w:r w:rsidRPr="00D9518A">
        <w:rPr>
          <w:sz w:val="24"/>
          <w:szCs w:val="28"/>
        </w:rPr>
        <w:t>,</w:t>
      </w:r>
      <w:r>
        <w:rPr>
          <w:sz w:val="24"/>
          <w:szCs w:val="28"/>
        </w:rPr>
        <w:t xml:space="preserve"> luego a la carpeta </w:t>
      </w:r>
      <w:proofErr w:type="spellStart"/>
      <w:r w:rsidRPr="004A714A">
        <w:rPr>
          <w:b/>
          <w:sz w:val="24"/>
          <w:szCs w:val="28"/>
        </w:rPr>
        <w:t>Alfanumerico</w:t>
      </w:r>
      <w:proofErr w:type="spellEnd"/>
      <w:r>
        <w:rPr>
          <w:sz w:val="24"/>
          <w:szCs w:val="28"/>
        </w:rPr>
        <w:t>, después</w:t>
      </w:r>
      <w:r w:rsidRPr="00D9518A">
        <w:rPr>
          <w:sz w:val="24"/>
          <w:szCs w:val="28"/>
        </w:rPr>
        <w:t xml:space="preserve"> abrir </w:t>
      </w:r>
      <w:r>
        <w:rPr>
          <w:sz w:val="24"/>
          <w:szCs w:val="28"/>
        </w:rPr>
        <w:t>todos los archivo .</w:t>
      </w:r>
      <w:proofErr w:type="spellStart"/>
      <w:r>
        <w:rPr>
          <w:sz w:val="24"/>
          <w:szCs w:val="28"/>
        </w:rPr>
        <w:t>sql</w:t>
      </w:r>
      <w:proofErr w:type="spellEnd"/>
      <w:r w:rsidRPr="00D9518A">
        <w:rPr>
          <w:sz w:val="24"/>
          <w:szCs w:val="28"/>
        </w:rPr>
        <w:t xml:space="preserve"> </w:t>
      </w:r>
      <w:r>
        <w:rPr>
          <w:sz w:val="24"/>
          <w:szCs w:val="28"/>
        </w:rPr>
        <w:t xml:space="preserve"> </w:t>
      </w:r>
      <w:r>
        <w:rPr>
          <w:sz w:val="24"/>
          <w:szCs w:val="28"/>
        </w:rPr>
        <w:t xml:space="preserve">previa ejecución del paso </w:t>
      </w:r>
      <w:r w:rsidRPr="004A714A">
        <w:rPr>
          <w:b/>
          <w:sz w:val="24"/>
          <w:szCs w:val="28"/>
        </w:rPr>
        <w:t>3.2</w:t>
      </w:r>
      <w:r>
        <w:rPr>
          <w:sz w:val="24"/>
          <w:szCs w:val="28"/>
        </w:rPr>
        <w:t xml:space="preserve"> </w:t>
      </w:r>
      <w:r w:rsidRPr="00D9518A">
        <w:rPr>
          <w:sz w:val="24"/>
          <w:szCs w:val="28"/>
        </w:rPr>
        <w:t xml:space="preserve"> y ejecutarlo</w:t>
      </w:r>
      <w:r>
        <w:rPr>
          <w:sz w:val="24"/>
          <w:szCs w:val="28"/>
        </w:rPr>
        <w:t>s</w:t>
      </w:r>
      <w:r w:rsidRPr="00D9518A">
        <w:rPr>
          <w:sz w:val="24"/>
          <w:szCs w:val="28"/>
        </w:rPr>
        <w:t xml:space="preserve"> con la opción </w:t>
      </w:r>
      <w:r w:rsidRPr="00D9518A">
        <w:rPr>
          <w:b/>
          <w:sz w:val="24"/>
          <w:szCs w:val="28"/>
        </w:rPr>
        <w:t>Ejecutar</w:t>
      </w:r>
      <w:r w:rsidRPr="00D9518A">
        <w:rPr>
          <w:sz w:val="24"/>
          <w:szCs w:val="28"/>
        </w:rPr>
        <w:t xml:space="preserve"> o tecla </w:t>
      </w:r>
      <w:r w:rsidRPr="00D9518A">
        <w:rPr>
          <w:b/>
          <w:sz w:val="24"/>
          <w:szCs w:val="28"/>
        </w:rPr>
        <w:t>F5</w:t>
      </w:r>
      <w:r w:rsidRPr="00D9518A">
        <w:rPr>
          <w:sz w:val="24"/>
          <w:szCs w:val="28"/>
        </w:rPr>
        <w:t>. En caso de haber un error comunicarse con el programador de la aplicación.</w:t>
      </w:r>
    </w:p>
    <w:p w:rsidR="004A714A" w:rsidRPr="00D9518A" w:rsidRDefault="004A714A" w:rsidP="00D9518A">
      <w:pPr>
        <w:ind w:left="1134"/>
        <w:rPr>
          <w:sz w:val="24"/>
          <w:szCs w:val="28"/>
        </w:rPr>
      </w:pPr>
    </w:p>
    <w:p w:rsidR="00D9518A" w:rsidRPr="00364427" w:rsidRDefault="00D9518A" w:rsidP="00D9518A">
      <w:pPr>
        <w:pStyle w:val="Prrafodelista"/>
        <w:ind w:left="1428"/>
        <w:rPr>
          <w:b/>
          <w:sz w:val="28"/>
          <w:szCs w:val="28"/>
        </w:rPr>
      </w:pPr>
    </w:p>
    <w:p w:rsidR="00E745B7" w:rsidRPr="00E745B7" w:rsidRDefault="00E745B7" w:rsidP="00E745B7">
      <w:pPr>
        <w:rPr>
          <w:b/>
        </w:rPr>
      </w:pPr>
      <w:bookmarkStart w:id="0" w:name="_GoBack"/>
      <w:bookmarkEnd w:id="0"/>
    </w:p>
    <w:sectPr w:rsidR="00E745B7" w:rsidRPr="00E745B7" w:rsidSect="005E533B">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79D" w:rsidRDefault="0078579D" w:rsidP="00DD35C6">
      <w:pPr>
        <w:spacing w:after="0" w:line="240" w:lineRule="auto"/>
      </w:pPr>
      <w:r>
        <w:separator/>
      </w:r>
    </w:p>
  </w:endnote>
  <w:endnote w:type="continuationSeparator" w:id="0">
    <w:p w:rsidR="0078579D" w:rsidRDefault="0078579D" w:rsidP="00DD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79D" w:rsidRDefault="0078579D" w:rsidP="00DD35C6">
      <w:pPr>
        <w:spacing w:after="0" w:line="240" w:lineRule="auto"/>
      </w:pPr>
      <w:r>
        <w:separator/>
      </w:r>
    </w:p>
  </w:footnote>
  <w:footnote w:type="continuationSeparator" w:id="0">
    <w:p w:rsidR="0078579D" w:rsidRDefault="0078579D" w:rsidP="00DD3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52" w:rsidRDefault="001F5952" w:rsidP="0085066B">
    <w:pPr>
      <w:pStyle w:val="Encabezado"/>
    </w:pPr>
    <w:r>
      <w:rPr>
        <w:noProof/>
        <w:lang w:eastAsia="es-MX"/>
      </w:rPr>
      <w:drawing>
        <wp:inline distT="0" distB="0" distL="0" distR="0">
          <wp:extent cx="486888" cy="486888"/>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716060.jpg"/>
                  <pic:cNvPicPr/>
                </pic:nvPicPr>
                <pic:blipFill>
                  <a:blip r:embed="rId1">
                    <a:extLst>
                      <a:ext uri="{28A0092B-C50C-407E-A947-70E740481C1C}">
                        <a14:useLocalDpi xmlns:a14="http://schemas.microsoft.com/office/drawing/2010/main" val="0"/>
                      </a:ext>
                    </a:extLst>
                  </a:blip>
                  <a:stretch>
                    <a:fillRect/>
                  </a:stretch>
                </pic:blipFill>
                <pic:spPr>
                  <a:xfrm>
                    <a:off x="0" y="0"/>
                    <a:ext cx="498829" cy="498829"/>
                  </a:xfrm>
                  <a:prstGeom prst="rect">
                    <a:avLst/>
                  </a:prstGeom>
                </pic:spPr>
              </pic:pic>
            </a:graphicData>
          </a:graphic>
        </wp:inline>
      </w:drawing>
    </w:r>
    <w:r>
      <w:t xml:space="preserve"> </w:t>
    </w:r>
    <w:r w:rsidRPr="00772CA4">
      <w:rPr>
        <w:b/>
        <w:sz w:val="36"/>
      </w:rPr>
      <w:t>JELAF INTEGRADORES S.R.L.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E54AE"/>
    <w:multiLevelType w:val="multilevel"/>
    <w:tmpl w:val="CB04EA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F21410"/>
    <w:multiLevelType w:val="hybridMultilevel"/>
    <w:tmpl w:val="D518A1E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CF"/>
    <w:rsid w:val="000108D7"/>
    <w:rsid w:val="000A3EDE"/>
    <w:rsid w:val="001208FF"/>
    <w:rsid w:val="00125F49"/>
    <w:rsid w:val="00191EF5"/>
    <w:rsid w:val="001F5952"/>
    <w:rsid w:val="00292D1C"/>
    <w:rsid w:val="002A088C"/>
    <w:rsid w:val="002B7371"/>
    <w:rsid w:val="00301F09"/>
    <w:rsid w:val="003123E6"/>
    <w:rsid w:val="00364427"/>
    <w:rsid w:val="003C0C84"/>
    <w:rsid w:val="00424156"/>
    <w:rsid w:val="004A714A"/>
    <w:rsid w:val="004D2AD8"/>
    <w:rsid w:val="0050734D"/>
    <w:rsid w:val="00587FC6"/>
    <w:rsid w:val="005E533B"/>
    <w:rsid w:val="005F6BE1"/>
    <w:rsid w:val="00600D9C"/>
    <w:rsid w:val="00607A6A"/>
    <w:rsid w:val="00643361"/>
    <w:rsid w:val="0068693A"/>
    <w:rsid w:val="006A1CC9"/>
    <w:rsid w:val="006B6281"/>
    <w:rsid w:val="006F6ED5"/>
    <w:rsid w:val="0074379B"/>
    <w:rsid w:val="00772CA4"/>
    <w:rsid w:val="0078579D"/>
    <w:rsid w:val="007A5BD6"/>
    <w:rsid w:val="007C3B7F"/>
    <w:rsid w:val="0085066B"/>
    <w:rsid w:val="008E64F6"/>
    <w:rsid w:val="008F3BCF"/>
    <w:rsid w:val="009667C2"/>
    <w:rsid w:val="00975424"/>
    <w:rsid w:val="009F2EFA"/>
    <w:rsid w:val="00AF7636"/>
    <w:rsid w:val="00B0308D"/>
    <w:rsid w:val="00B078A0"/>
    <w:rsid w:val="00B37DD5"/>
    <w:rsid w:val="00BD5446"/>
    <w:rsid w:val="00C40CCE"/>
    <w:rsid w:val="00C93004"/>
    <w:rsid w:val="00CA73F1"/>
    <w:rsid w:val="00D9518A"/>
    <w:rsid w:val="00DB5952"/>
    <w:rsid w:val="00DD35C6"/>
    <w:rsid w:val="00E745B7"/>
    <w:rsid w:val="00F47A37"/>
    <w:rsid w:val="00FB72C4"/>
    <w:rsid w:val="00FD52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79177D-12E4-4E1A-A593-84145A50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3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35C6"/>
  </w:style>
  <w:style w:type="paragraph" w:styleId="Piedepgina">
    <w:name w:val="footer"/>
    <w:basedOn w:val="Normal"/>
    <w:link w:val="PiedepginaCar"/>
    <w:uiPriority w:val="99"/>
    <w:unhideWhenUsed/>
    <w:rsid w:val="00DD3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35C6"/>
  </w:style>
  <w:style w:type="table" w:styleId="Tablaconcuadrcula">
    <w:name w:val="Table Grid"/>
    <w:basedOn w:val="Tablanormal"/>
    <w:uiPriority w:val="39"/>
    <w:rsid w:val="0012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446"/>
    <w:pPr>
      <w:ind w:left="720"/>
      <w:contextualSpacing/>
    </w:pPr>
  </w:style>
  <w:style w:type="character" w:styleId="Hipervnculo">
    <w:name w:val="Hyperlink"/>
    <w:basedOn w:val="Fuentedeprrafopredeter"/>
    <w:uiPriority w:val="99"/>
    <w:unhideWhenUsed/>
    <w:rsid w:val="006A1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tegraciones.niubiz@necomplus.com"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CB85-A6E8-49A0-8143-61F6924F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2665</Words>
  <Characters>14663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dc:creator>
  <cp:keywords/>
  <dc:description/>
  <cp:lastModifiedBy>Williams</cp:lastModifiedBy>
  <cp:revision>20</cp:revision>
  <dcterms:created xsi:type="dcterms:W3CDTF">2020-12-21T19:42:00Z</dcterms:created>
  <dcterms:modified xsi:type="dcterms:W3CDTF">2020-12-29T23:01:00Z</dcterms:modified>
</cp:coreProperties>
</file>