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Compuerta Not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14475" cy="771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compuerta NOT se obtiene de una Compuerta NAND con una sola entrada, sin embargo como el programa pide dos entradas, se le pasa la misma y se obtiene la tabla de verdad equivalente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Compuerta AND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5100" cy="121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compuerta AND requiere dos compuertas NAND, la primera produce la AND invertida, y la segunda actúa como inversor produciendo una salida normal de AND, la segunda compuerta NAND se puede sustituir por una compuerta NOT y la tabla de verdad no se altera.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Compuerta OR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76475" cy="121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compuerta OR se logra mediante una compuerta NAND donde entran las salidas de un inversor o compuerta NAND que tiene cada entrada.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Compuerta NOR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09900" cy="1276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compuerta NOR se puede obtener agregando un inversor a la salida de la equivalencia anteriormente descrita para la compuerta OR, puede ser una compuerta NAND o una compuerta OR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Compuerta Mux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Mano, M. M. (1982). Lógica digital y diseño de computadores. México: Prentice-Hall Hispanoamericana. pag 137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https://www.google.com.co/books/edition/L%C3%B3gica_digital_y_dise%C3%B1o_de_computadore/Jadk9JigJs4C?hl=es-419&amp;gbpv=1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https://wilaebaelectronica.blogspot.com/2019/10/compuertas-logicas.html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