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0ABA5" w14:textId="77777777" w:rsidR="00706490" w:rsidRDefault="00706490" w:rsidP="00706490">
      <w:pPr>
        <w:spacing w:before="62"/>
        <w:jc w:val="center"/>
        <w:rPr>
          <w:rFonts w:ascii="Roboto"/>
          <w:b/>
          <w:sz w:val="58"/>
        </w:rPr>
      </w:pPr>
      <w:r>
        <w:rPr>
          <w:rFonts w:ascii="Roboto"/>
          <w:b/>
          <w:color w:val="3451CD"/>
          <w:sz w:val="58"/>
        </w:rPr>
        <w:t>DISCLAIMER</w:t>
      </w:r>
    </w:p>
    <w:p w14:paraId="0F15D8D9" w14:textId="77777777" w:rsidR="00706490" w:rsidRPr="00706490" w:rsidRDefault="00706490" w:rsidP="00706490">
      <w:pPr>
        <w:spacing w:before="212"/>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 xml:space="preserve">The recommendations provided in the report is based on the assessment of the Gene Risk and information provided by the user and it does not account for the existing conditions of health if any the user have or the medication that is being prescribed to the user. The report is not a substitute to any medical treatment and a physician consultation is not required to adapt the recommendations in the report.  </w:t>
      </w:r>
    </w:p>
    <w:p w14:paraId="542CB2B4" w14:textId="77777777" w:rsidR="00706490" w:rsidRPr="00706490" w:rsidRDefault="00706490" w:rsidP="00706490">
      <w:pPr>
        <w:spacing w:before="212"/>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The following assumptions are made for recommendations with regards to diet or the exercise routine provided in the report:</w:t>
      </w:r>
    </w:p>
    <w:p w14:paraId="51D0943B"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The user’s health is in a good state and the user does not have any medical issues that the user is aware of</w:t>
      </w:r>
    </w:p>
    <w:p w14:paraId="49D38A67"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 xml:space="preserve">That the user does not have any recurring health illness in the past one year from the time of the gene test. </w:t>
      </w:r>
    </w:p>
    <w:p w14:paraId="53716BA1"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That there is no recommendation by a medical practitioner to not exercise;</w:t>
      </w:r>
    </w:p>
    <w:p w14:paraId="413AF401"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There is no detection of food allergies that may affect the diet recommendation;</w:t>
      </w:r>
    </w:p>
    <w:p w14:paraId="0DAF8F27"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That there is any restriction on the ability to exercise or diet due to any prescribed medication by a medical practitioner;</w:t>
      </w:r>
    </w:p>
    <w:p w14:paraId="231374E8" w14:textId="77777777" w:rsidR="00706490" w:rsidRPr="00706490" w:rsidRDefault="00706490" w:rsidP="00706490">
      <w:pPr>
        <w:pStyle w:val="ListParagraph"/>
        <w:numPr>
          <w:ilvl w:val="0"/>
          <w:numId w:val="1"/>
        </w:numPr>
        <w:spacing w:before="212"/>
        <w:ind w:left="720"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That there is no presence of any other reason that might restrict in following the recommendations of the report.</w:t>
      </w:r>
    </w:p>
    <w:p w14:paraId="3C78A26D" w14:textId="77777777" w:rsidR="00706490" w:rsidRPr="00706490" w:rsidRDefault="00706490" w:rsidP="00706490">
      <w:pPr>
        <w:pStyle w:val="BodyText"/>
        <w:jc w:val="both"/>
        <w:rPr>
          <w:rFonts w:ascii="Times New Roman" w:hAnsi="Times New Roman" w:cs="Times New Roman"/>
          <w:sz w:val="24"/>
          <w:szCs w:val="24"/>
        </w:rPr>
      </w:pPr>
    </w:p>
    <w:p w14:paraId="7AFC07A3" w14:textId="77777777" w:rsidR="00706490" w:rsidRPr="00706490" w:rsidRDefault="00706490" w:rsidP="00706490">
      <w:pPr>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The user must consult a medical practitioner if at any point of time he has apprehensions or concerns about the recommendations provided in the report before or after implementing them in their lifestyles.</w:t>
      </w:r>
    </w:p>
    <w:p w14:paraId="31BDE277" w14:textId="77777777" w:rsidR="00706490" w:rsidRPr="00706490" w:rsidRDefault="00706490" w:rsidP="00706490">
      <w:pPr>
        <w:ind w:right="192"/>
        <w:jc w:val="both"/>
        <w:rPr>
          <w:rFonts w:ascii="Times New Roman" w:hAnsi="Times New Roman" w:cs="Times New Roman"/>
          <w:color w:val="1B1B1B"/>
          <w:sz w:val="24"/>
          <w:szCs w:val="24"/>
        </w:rPr>
      </w:pPr>
    </w:p>
    <w:p w14:paraId="135CB610" w14:textId="4CC220FC" w:rsidR="00706490" w:rsidRDefault="00706490" w:rsidP="00706490">
      <w:pPr>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 xml:space="preserve">The genetic tailored recommendations for the conditions in the report may change over time as there are changes in the scientific and medical information, also conditions or traits are based on several factors such as the diet, lifestyle, genetic variants, your risk assessment etc. </w:t>
      </w:r>
    </w:p>
    <w:p w14:paraId="4E784C4C" w14:textId="77777777" w:rsidR="00706490" w:rsidRPr="00706490" w:rsidRDefault="00706490" w:rsidP="00706490">
      <w:pPr>
        <w:ind w:right="192"/>
        <w:jc w:val="both"/>
        <w:rPr>
          <w:rFonts w:ascii="Times New Roman" w:hAnsi="Times New Roman" w:cs="Times New Roman"/>
          <w:color w:val="1B1B1B"/>
          <w:sz w:val="24"/>
          <w:szCs w:val="24"/>
        </w:rPr>
      </w:pPr>
    </w:p>
    <w:p w14:paraId="66C14C57" w14:textId="1DA2A30C" w:rsidR="00706490" w:rsidRPr="00706490" w:rsidRDefault="00706490" w:rsidP="00706490">
      <w:pPr>
        <w:spacing w:before="1"/>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 xml:space="preserve">The pharmacogenomic panel refers to the interaction between the genetic predisposition and responses to the therapeutic drugs. The report does </w:t>
      </w:r>
      <w:r w:rsidR="00480C13">
        <w:rPr>
          <w:rFonts w:ascii="Times New Roman" w:hAnsi="Times New Roman" w:cs="Times New Roman"/>
          <w:color w:val="1B1B1B"/>
          <w:sz w:val="24"/>
          <w:szCs w:val="24"/>
        </w:rPr>
        <w:t xml:space="preserve">not </w:t>
      </w:r>
      <w:r w:rsidRPr="00706490">
        <w:rPr>
          <w:rFonts w:ascii="Times New Roman" w:hAnsi="Times New Roman" w:cs="Times New Roman"/>
          <w:color w:val="1B1B1B"/>
          <w:sz w:val="24"/>
          <w:szCs w:val="24"/>
        </w:rPr>
        <w:t xml:space="preserve">establish medical advice, medical diagnosis, or any medical treatment and the report is for investigational purpose only. The report must be interpreted by a licensed medical practitioner who is qualified for the same. The evaluation includes limited sets of polymorphisms and not report for any mutation that is not included in the test panel and the report does not constitute factors like drug on drug interaction and drug-food interaction. The evaluation is conducted by trained professionals using standard equipment and lab designed protocols. </w:t>
      </w:r>
    </w:p>
    <w:p w14:paraId="209A9F37" w14:textId="77777777" w:rsidR="00706490" w:rsidRPr="00706490" w:rsidRDefault="00706490" w:rsidP="00706490">
      <w:pPr>
        <w:spacing w:before="1"/>
        <w:ind w:right="192"/>
        <w:jc w:val="both"/>
        <w:rPr>
          <w:rFonts w:ascii="Times New Roman" w:hAnsi="Times New Roman" w:cs="Times New Roman"/>
          <w:color w:val="1B1B1B"/>
          <w:sz w:val="24"/>
          <w:szCs w:val="24"/>
        </w:rPr>
      </w:pPr>
    </w:p>
    <w:p w14:paraId="66DAD340" w14:textId="77777777" w:rsidR="00706490" w:rsidRPr="00706490" w:rsidRDefault="00706490" w:rsidP="00706490">
      <w:pPr>
        <w:spacing w:before="1"/>
        <w:ind w:right="192"/>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You will not hold responsible Gene-thing or its employees, representatives or its officers against all expenses, losses and costs pertaining to the recommendations. At all times the user is responsible for all or any action the user may or may not take as a result of the recommendations in the report.</w:t>
      </w:r>
    </w:p>
    <w:p w14:paraId="73E72905" w14:textId="77777777" w:rsidR="00706490" w:rsidRPr="00706490" w:rsidRDefault="00706490" w:rsidP="00706490">
      <w:pPr>
        <w:pStyle w:val="BodyText"/>
        <w:spacing w:before="6"/>
        <w:jc w:val="both"/>
        <w:rPr>
          <w:rFonts w:ascii="Times New Roman" w:hAnsi="Times New Roman" w:cs="Times New Roman"/>
          <w:sz w:val="24"/>
          <w:szCs w:val="24"/>
        </w:rPr>
      </w:pPr>
    </w:p>
    <w:p w14:paraId="061D9ECE" w14:textId="301D3492" w:rsidR="00706490" w:rsidRPr="00706490" w:rsidRDefault="00706490" w:rsidP="00706490">
      <w:pPr>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lastRenderedPageBreak/>
        <w:t xml:space="preserve">Gene-thing  </w:t>
      </w:r>
      <w:proofErr w:type="spellStart"/>
      <w:r w:rsidR="00D5266A">
        <w:rPr>
          <w:rFonts w:ascii="Times New Roman" w:hAnsi="Times New Roman" w:cs="Times New Roman"/>
          <w:color w:val="1B1B1B"/>
          <w:sz w:val="24"/>
          <w:szCs w:val="24"/>
        </w:rPr>
        <w:t>Healthyways</w:t>
      </w:r>
      <w:proofErr w:type="spellEnd"/>
      <w:r w:rsidRPr="00706490">
        <w:rPr>
          <w:rFonts w:ascii="Times New Roman" w:hAnsi="Times New Roman" w:cs="Times New Roman"/>
          <w:color w:val="1B1B1B"/>
          <w:sz w:val="24"/>
          <w:szCs w:val="24"/>
        </w:rPr>
        <w:t xml:space="preserve"> its employees, representatives or officers will not be liable for any claim, proceedings, losses or any kind of damages which may arise due to or in connection with applying or not applying the recommendations or the assertions provided in the report. This is a complete exclusion of any or all liabilities that apply to the damages or losses, including, direct or indirect or consequential or compensatory, loss of any data, damage or loss to any property and claims of any third party, arising whether in tort (negligence included), contract or otherwise.</w:t>
      </w:r>
    </w:p>
    <w:p w14:paraId="3961ED39" w14:textId="77777777" w:rsidR="00706490" w:rsidRPr="00706490" w:rsidRDefault="00706490" w:rsidP="00706490">
      <w:pPr>
        <w:jc w:val="both"/>
        <w:rPr>
          <w:rFonts w:ascii="Times New Roman" w:hAnsi="Times New Roman" w:cs="Times New Roman"/>
          <w:color w:val="1B1B1B"/>
          <w:sz w:val="24"/>
          <w:szCs w:val="24"/>
        </w:rPr>
      </w:pPr>
    </w:p>
    <w:p w14:paraId="7CD679DF" w14:textId="750E7F83" w:rsidR="00706490" w:rsidRPr="00706490" w:rsidRDefault="00706490" w:rsidP="00706490">
      <w:pPr>
        <w:jc w:val="both"/>
        <w:rPr>
          <w:rFonts w:ascii="Times New Roman" w:hAnsi="Times New Roman" w:cs="Times New Roman"/>
          <w:color w:val="1B1B1B"/>
          <w:sz w:val="24"/>
          <w:szCs w:val="24"/>
        </w:rPr>
      </w:pPr>
      <w:r w:rsidRPr="00706490">
        <w:rPr>
          <w:rFonts w:ascii="Times New Roman" w:hAnsi="Times New Roman" w:cs="Times New Roman"/>
          <w:color w:val="1B1B1B"/>
          <w:sz w:val="24"/>
          <w:szCs w:val="24"/>
        </w:rPr>
        <w:t xml:space="preserve">This statement does not limit any statutory rights that a consumer have or other statutory rights which may or may not be excluded, and it does not exclude or limit any liability to the user for death or any personal injuries that may result from Gene-thing </w:t>
      </w:r>
      <w:proofErr w:type="spellStart"/>
      <w:r w:rsidR="00D5266A">
        <w:rPr>
          <w:rFonts w:ascii="Times New Roman" w:hAnsi="Times New Roman" w:cs="Times New Roman"/>
          <w:color w:val="1B1B1B"/>
          <w:sz w:val="24"/>
          <w:szCs w:val="24"/>
        </w:rPr>
        <w:t>Healthyways</w:t>
      </w:r>
      <w:proofErr w:type="spellEnd"/>
      <w:r w:rsidR="00D5266A" w:rsidRPr="00706490">
        <w:rPr>
          <w:rFonts w:ascii="Times New Roman" w:hAnsi="Times New Roman" w:cs="Times New Roman"/>
          <w:color w:val="1B1B1B"/>
          <w:sz w:val="24"/>
          <w:szCs w:val="24"/>
        </w:rPr>
        <w:t xml:space="preserve"> </w:t>
      </w:r>
      <w:r w:rsidRPr="00706490">
        <w:rPr>
          <w:rFonts w:ascii="Times New Roman" w:hAnsi="Times New Roman" w:cs="Times New Roman"/>
          <w:color w:val="1B1B1B"/>
          <w:sz w:val="24"/>
          <w:szCs w:val="24"/>
        </w:rPr>
        <w:t xml:space="preserve">negligence or from its employees or officers or any of their representatives. This statement does not intend to limit or exclude any liability for any fraud or fraudulent activities. </w:t>
      </w:r>
    </w:p>
    <w:p w14:paraId="3F615378" w14:textId="3CC84D5D" w:rsidR="00F0584C" w:rsidRDefault="00F0584C" w:rsidP="00706490">
      <w:pPr>
        <w:jc w:val="both"/>
      </w:pPr>
    </w:p>
    <w:p w14:paraId="55B27EE5" w14:textId="3BBAF06E" w:rsidR="00706490" w:rsidRDefault="00706490" w:rsidP="00706490">
      <w:pPr>
        <w:jc w:val="both"/>
      </w:pPr>
    </w:p>
    <w:p w14:paraId="48FF27AA" w14:textId="77777777" w:rsidR="005777D0" w:rsidRDefault="005777D0" w:rsidP="00706490">
      <w:pPr>
        <w:jc w:val="both"/>
      </w:pPr>
      <w:bookmarkStart w:id="0" w:name="_GoBack"/>
      <w:bookmarkEnd w:id="0"/>
    </w:p>
    <w:sectPr w:rsidR="0057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Times New Roman"/>
    <w:panose1 w:val="020B0604020202020204"/>
    <w:charset w:val="00"/>
    <w:family w:val="auto"/>
    <w:pitch w:val="variable"/>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regular">
    <w:altName w:val="Arial"/>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4B9E"/>
    <w:multiLevelType w:val="hybridMultilevel"/>
    <w:tmpl w:val="4810DF74"/>
    <w:lvl w:ilvl="0" w:tplc="224E6246">
      <w:numFmt w:val="bullet"/>
      <w:lvlText w:val="•"/>
      <w:lvlJc w:val="left"/>
      <w:pPr>
        <w:ind w:left="570" w:hanging="315"/>
      </w:pPr>
      <w:rPr>
        <w:rFonts w:ascii="Roboto" w:eastAsia="Roboto" w:hAnsi="Roboto" w:cs="Roboto" w:hint="default"/>
        <w:b/>
        <w:bCs/>
        <w:color w:val="FF0000"/>
        <w:w w:val="101"/>
        <w:sz w:val="31"/>
        <w:szCs w:val="31"/>
        <w:lang w:val="en-US" w:eastAsia="en-US" w:bidi="ar-SA"/>
      </w:rPr>
    </w:lvl>
    <w:lvl w:ilvl="1" w:tplc="719AA4F6">
      <w:numFmt w:val="bullet"/>
      <w:lvlText w:val="•"/>
      <w:lvlJc w:val="left"/>
      <w:pPr>
        <w:ind w:left="1083" w:hanging="315"/>
      </w:pPr>
      <w:rPr>
        <w:rFonts w:hint="default"/>
        <w:lang w:val="en-US" w:eastAsia="en-US" w:bidi="ar-SA"/>
      </w:rPr>
    </w:lvl>
    <w:lvl w:ilvl="2" w:tplc="F924909E">
      <w:numFmt w:val="bullet"/>
      <w:lvlText w:val="•"/>
      <w:lvlJc w:val="left"/>
      <w:pPr>
        <w:ind w:left="1586" w:hanging="315"/>
      </w:pPr>
      <w:rPr>
        <w:rFonts w:hint="default"/>
        <w:lang w:val="en-US" w:eastAsia="en-US" w:bidi="ar-SA"/>
      </w:rPr>
    </w:lvl>
    <w:lvl w:ilvl="3" w:tplc="838C3726">
      <w:numFmt w:val="bullet"/>
      <w:lvlText w:val="•"/>
      <w:lvlJc w:val="left"/>
      <w:pPr>
        <w:ind w:left="2089" w:hanging="315"/>
      </w:pPr>
      <w:rPr>
        <w:rFonts w:hint="default"/>
        <w:lang w:val="en-US" w:eastAsia="en-US" w:bidi="ar-SA"/>
      </w:rPr>
    </w:lvl>
    <w:lvl w:ilvl="4" w:tplc="348071CC">
      <w:numFmt w:val="bullet"/>
      <w:lvlText w:val="•"/>
      <w:lvlJc w:val="left"/>
      <w:pPr>
        <w:ind w:left="2592" w:hanging="315"/>
      </w:pPr>
      <w:rPr>
        <w:rFonts w:hint="default"/>
        <w:lang w:val="en-US" w:eastAsia="en-US" w:bidi="ar-SA"/>
      </w:rPr>
    </w:lvl>
    <w:lvl w:ilvl="5" w:tplc="06647066">
      <w:numFmt w:val="bullet"/>
      <w:lvlText w:val="•"/>
      <w:lvlJc w:val="left"/>
      <w:pPr>
        <w:ind w:left="3095" w:hanging="315"/>
      </w:pPr>
      <w:rPr>
        <w:rFonts w:hint="default"/>
        <w:lang w:val="en-US" w:eastAsia="en-US" w:bidi="ar-SA"/>
      </w:rPr>
    </w:lvl>
    <w:lvl w:ilvl="6" w:tplc="848A424E">
      <w:numFmt w:val="bullet"/>
      <w:lvlText w:val="•"/>
      <w:lvlJc w:val="left"/>
      <w:pPr>
        <w:ind w:left="3598" w:hanging="315"/>
      </w:pPr>
      <w:rPr>
        <w:rFonts w:hint="default"/>
        <w:lang w:val="en-US" w:eastAsia="en-US" w:bidi="ar-SA"/>
      </w:rPr>
    </w:lvl>
    <w:lvl w:ilvl="7" w:tplc="135C16C6">
      <w:numFmt w:val="bullet"/>
      <w:lvlText w:val="•"/>
      <w:lvlJc w:val="left"/>
      <w:pPr>
        <w:ind w:left="4101" w:hanging="315"/>
      </w:pPr>
      <w:rPr>
        <w:rFonts w:hint="default"/>
        <w:lang w:val="en-US" w:eastAsia="en-US" w:bidi="ar-SA"/>
      </w:rPr>
    </w:lvl>
    <w:lvl w:ilvl="8" w:tplc="E8D84950">
      <w:numFmt w:val="bullet"/>
      <w:lvlText w:val="•"/>
      <w:lvlJc w:val="left"/>
      <w:pPr>
        <w:ind w:left="4604" w:hanging="315"/>
      </w:pPr>
      <w:rPr>
        <w:rFonts w:hint="default"/>
        <w:lang w:val="en-US" w:eastAsia="en-US" w:bidi="ar-SA"/>
      </w:rPr>
    </w:lvl>
  </w:abstractNum>
  <w:abstractNum w:abstractNumId="1" w15:restartNumberingAfterBreak="0">
    <w:nsid w:val="24F16B18"/>
    <w:multiLevelType w:val="hybridMultilevel"/>
    <w:tmpl w:val="872E894C"/>
    <w:lvl w:ilvl="0" w:tplc="D29EAE76">
      <w:numFmt w:val="bullet"/>
      <w:lvlText w:val="•"/>
      <w:lvlJc w:val="left"/>
      <w:pPr>
        <w:ind w:left="570" w:hanging="315"/>
      </w:pPr>
      <w:rPr>
        <w:rFonts w:ascii="Roboto" w:eastAsia="Roboto" w:hAnsi="Roboto" w:cs="Roboto" w:hint="default"/>
        <w:b/>
        <w:bCs/>
        <w:color w:val="81C36B"/>
        <w:w w:val="101"/>
        <w:sz w:val="31"/>
        <w:szCs w:val="31"/>
        <w:lang w:val="en-US" w:eastAsia="en-US" w:bidi="ar-SA"/>
      </w:rPr>
    </w:lvl>
    <w:lvl w:ilvl="1" w:tplc="65668AF8">
      <w:numFmt w:val="bullet"/>
      <w:lvlText w:val="•"/>
      <w:lvlJc w:val="left"/>
      <w:pPr>
        <w:ind w:left="1084" w:hanging="315"/>
      </w:pPr>
      <w:rPr>
        <w:rFonts w:hint="default"/>
        <w:lang w:val="en-US" w:eastAsia="en-US" w:bidi="ar-SA"/>
      </w:rPr>
    </w:lvl>
    <w:lvl w:ilvl="2" w:tplc="C648438A">
      <w:numFmt w:val="bullet"/>
      <w:lvlText w:val="•"/>
      <w:lvlJc w:val="left"/>
      <w:pPr>
        <w:ind w:left="1589" w:hanging="315"/>
      </w:pPr>
      <w:rPr>
        <w:rFonts w:hint="default"/>
        <w:lang w:val="en-US" w:eastAsia="en-US" w:bidi="ar-SA"/>
      </w:rPr>
    </w:lvl>
    <w:lvl w:ilvl="3" w:tplc="4FF60DF2">
      <w:numFmt w:val="bullet"/>
      <w:lvlText w:val="•"/>
      <w:lvlJc w:val="left"/>
      <w:pPr>
        <w:ind w:left="2093" w:hanging="315"/>
      </w:pPr>
      <w:rPr>
        <w:rFonts w:hint="default"/>
        <w:lang w:val="en-US" w:eastAsia="en-US" w:bidi="ar-SA"/>
      </w:rPr>
    </w:lvl>
    <w:lvl w:ilvl="4" w:tplc="4B22AF24">
      <w:numFmt w:val="bullet"/>
      <w:lvlText w:val="•"/>
      <w:lvlJc w:val="left"/>
      <w:pPr>
        <w:ind w:left="2598" w:hanging="315"/>
      </w:pPr>
      <w:rPr>
        <w:rFonts w:hint="default"/>
        <w:lang w:val="en-US" w:eastAsia="en-US" w:bidi="ar-SA"/>
      </w:rPr>
    </w:lvl>
    <w:lvl w:ilvl="5" w:tplc="6E0AF36A">
      <w:numFmt w:val="bullet"/>
      <w:lvlText w:val="•"/>
      <w:lvlJc w:val="left"/>
      <w:pPr>
        <w:ind w:left="3102" w:hanging="315"/>
      </w:pPr>
      <w:rPr>
        <w:rFonts w:hint="default"/>
        <w:lang w:val="en-US" w:eastAsia="en-US" w:bidi="ar-SA"/>
      </w:rPr>
    </w:lvl>
    <w:lvl w:ilvl="6" w:tplc="D98E94DC">
      <w:numFmt w:val="bullet"/>
      <w:lvlText w:val="•"/>
      <w:lvlJc w:val="left"/>
      <w:pPr>
        <w:ind w:left="3607" w:hanging="315"/>
      </w:pPr>
      <w:rPr>
        <w:rFonts w:hint="default"/>
        <w:lang w:val="en-US" w:eastAsia="en-US" w:bidi="ar-SA"/>
      </w:rPr>
    </w:lvl>
    <w:lvl w:ilvl="7" w:tplc="26E0CE8A">
      <w:numFmt w:val="bullet"/>
      <w:lvlText w:val="•"/>
      <w:lvlJc w:val="left"/>
      <w:pPr>
        <w:ind w:left="4111" w:hanging="315"/>
      </w:pPr>
      <w:rPr>
        <w:rFonts w:hint="default"/>
        <w:lang w:val="en-US" w:eastAsia="en-US" w:bidi="ar-SA"/>
      </w:rPr>
    </w:lvl>
    <w:lvl w:ilvl="8" w:tplc="04B634B2">
      <w:numFmt w:val="bullet"/>
      <w:lvlText w:val="•"/>
      <w:lvlJc w:val="left"/>
      <w:pPr>
        <w:ind w:left="4616" w:hanging="315"/>
      </w:pPr>
      <w:rPr>
        <w:rFonts w:hint="default"/>
        <w:lang w:val="en-US" w:eastAsia="en-US" w:bidi="ar-SA"/>
      </w:rPr>
    </w:lvl>
  </w:abstractNum>
  <w:abstractNum w:abstractNumId="2" w15:restartNumberingAfterBreak="0">
    <w:nsid w:val="2C65594A"/>
    <w:multiLevelType w:val="hybridMultilevel"/>
    <w:tmpl w:val="84D8C5CC"/>
    <w:lvl w:ilvl="0" w:tplc="D9EAA970">
      <w:numFmt w:val="bullet"/>
      <w:lvlText w:val="•"/>
      <w:lvlJc w:val="left"/>
      <w:pPr>
        <w:ind w:left="570" w:hanging="315"/>
      </w:pPr>
      <w:rPr>
        <w:rFonts w:ascii="Roboto" w:eastAsia="Roboto" w:hAnsi="Roboto" w:cs="Roboto" w:hint="default"/>
        <w:b/>
        <w:bCs/>
        <w:color w:val="81C36B"/>
        <w:w w:val="101"/>
        <w:sz w:val="31"/>
        <w:szCs w:val="31"/>
        <w:lang w:val="en-US" w:eastAsia="en-US" w:bidi="ar-SA"/>
      </w:rPr>
    </w:lvl>
    <w:lvl w:ilvl="1" w:tplc="9E3876D8">
      <w:numFmt w:val="bullet"/>
      <w:lvlText w:val="•"/>
      <w:lvlJc w:val="left"/>
      <w:pPr>
        <w:ind w:left="1084" w:hanging="315"/>
      </w:pPr>
      <w:rPr>
        <w:rFonts w:hint="default"/>
        <w:lang w:val="en-US" w:eastAsia="en-US" w:bidi="ar-SA"/>
      </w:rPr>
    </w:lvl>
    <w:lvl w:ilvl="2" w:tplc="D0F4D5BE">
      <w:numFmt w:val="bullet"/>
      <w:lvlText w:val="•"/>
      <w:lvlJc w:val="left"/>
      <w:pPr>
        <w:ind w:left="1589" w:hanging="315"/>
      </w:pPr>
      <w:rPr>
        <w:rFonts w:hint="default"/>
        <w:lang w:val="en-US" w:eastAsia="en-US" w:bidi="ar-SA"/>
      </w:rPr>
    </w:lvl>
    <w:lvl w:ilvl="3" w:tplc="96DE5308">
      <w:numFmt w:val="bullet"/>
      <w:lvlText w:val="•"/>
      <w:lvlJc w:val="left"/>
      <w:pPr>
        <w:ind w:left="2093" w:hanging="315"/>
      </w:pPr>
      <w:rPr>
        <w:rFonts w:hint="default"/>
        <w:lang w:val="en-US" w:eastAsia="en-US" w:bidi="ar-SA"/>
      </w:rPr>
    </w:lvl>
    <w:lvl w:ilvl="4" w:tplc="D08405B6">
      <w:numFmt w:val="bullet"/>
      <w:lvlText w:val="•"/>
      <w:lvlJc w:val="left"/>
      <w:pPr>
        <w:ind w:left="2598" w:hanging="315"/>
      </w:pPr>
      <w:rPr>
        <w:rFonts w:hint="default"/>
        <w:lang w:val="en-US" w:eastAsia="en-US" w:bidi="ar-SA"/>
      </w:rPr>
    </w:lvl>
    <w:lvl w:ilvl="5" w:tplc="9A24EFFE">
      <w:numFmt w:val="bullet"/>
      <w:lvlText w:val="•"/>
      <w:lvlJc w:val="left"/>
      <w:pPr>
        <w:ind w:left="3102" w:hanging="315"/>
      </w:pPr>
      <w:rPr>
        <w:rFonts w:hint="default"/>
        <w:lang w:val="en-US" w:eastAsia="en-US" w:bidi="ar-SA"/>
      </w:rPr>
    </w:lvl>
    <w:lvl w:ilvl="6" w:tplc="9546234C">
      <w:numFmt w:val="bullet"/>
      <w:lvlText w:val="•"/>
      <w:lvlJc w:val="left"/>
      <w:pPr>
        <w:ind w:left="3607" w:hanging="315"/>
      </w:pPr>
      <w:rPr>
        <w:rFonts w:hint="default"/>
        <w:lang w:val="en-US" w:eastAsia="en-US" w:bidi="ar-SA"/>
      </w:rPr>
    </w:lvl>
    <w:lvl w:ilvl="7" w:tplc="9FD68570">
      <w:numFmt w:val="bullet"/>
      <w:lvlText w:val="•"/>
      <w:lvlJc w:val="left"/>
      <w:pPr>
        <w:ind w:left="4111" w:hanging="315"/>
      </w:pPr>
      <w:rPr>
        <w:rFonts w:hint="default"/>
        <w:lang w:val="en-US" w:eastAsia="en-US" w:bidi="ar-SA"/>
      </w:rPr>
    </w:lvl>
    <w:lvl w:ilvl="8" w:tplc="90F4564A">
      <w:numFmt w:val="bullet"/>
      <w:lvlText w:val="•"/>
      <w:lvlJc w:val="left"/>
      <w:pPr>
        <w:ind w:left="4616" w:hanging="315"/>
      </w:pPr>
      <w:rPr>
        <w:rFonts w:hint="default"/>
        <w:lang w:val="en-US" w:eastAsia="en-US" w:bidi="ar-SA"/>
      </w:rPr>
    </w:lvl>
  </w:abstractNum>
  <w:abstractNum w:abstractNumId="3" w15:restartNumberingAfterBreak="0">
    <w:nsid w:val="35937C37"/>
    <w:multiLevelType w:val="hybridMultilevel"/>
    <w:tmpl w:val="54304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E101F2"/>
    <w:multiLevelType w:val="hybridMultilevel"/>
    <w:tmpl w:val="7F5A4034"/>
    <w:lvl w:ilvl="0" w:tplc="55FC04CA">
      <w:numFmt w:val="bullet"/>
      <w:lvlText w:val="•"/>
      <w:lvlJc w:val="left"/>
      <w:pPr>
        <w:ind w:left="315" w:hanging="315"/>
      </w:pPr>
      <w:rPr>
        <w:rFonts w:ascii="Roboto" w:eastAsia="Roboto" w:hAnsi="Roboto" w:cs="Roboto" w:hint="default"/>
        <w:b/>
        <w:bCs/>
        <w:color w:val="FF0000"/>
        <w:w w:val="101"/>
        <w:sz w:val="31"/>
        <w:szCs w:val="31"/>
        <w:lang w:val="en-US" w:eastAsia="en-US" w:bidi="ar-SA"/>
      </w:rPr>
    </w:lvl>
    <w:lvl w:ilvl="1" w:tplc="F294D5FE">
      <w:numFmt w:val="bullet"/>
      <w:lvlText w:val="•"/>
      <w:lvlJc w:val="left"/>
      <w:pPr>
        <w:ind w:left="788" w:hanging="315"/>
      </w:pPr>
      <w:rPr>
        <w:rFonts w:hint="default"/>
        <w:lang w:val="en-US" w:eastAsia="en-US" w:bidi="ar-SA"/>
      </w:rPr>
    </w:lvl>
    <w:lvl w:ilvl="2" w:tplc="EED4D8E6">
      <w:numFmt w:val="bullet"/>
      <w:lvlText w:val="•"/>
      <w:lvlJc w:val="left"/>
      <w:pPr>
        <w:ind w:left="1256" w:hanging="315"/>
      </w:pPr>
      <w:rPr>
        <w:rFonts w:hint="default"/>
        <w:lang w:val="en-US" w:eastAsia="en-US" w:bidi="ar-SA"/>
      </w:rPr>
    </w:lvl>
    <w:lvl w:ilvl="3" w:tplc="9E803F6E">
      <w:numFmt w:val="bullet"/>
      <w:lvlText w:val="•"/>
      <w:lvlJc w:val="left"/>
      <w:pPr>
        <w:ind w:left="1724" w:hanging="315"/>
      </w:pPr>
      <w:rPr>
        <w:rFonts w:hint="default"/>
        <w:lang w:val="en-US" w:eastAsia="en-US" w:bidi="ar-SA"/>
      </w:rPr>
    </w:lvl>
    <w:lvl w:ilvl="4" w:tplc="BE729666">
      <w:numFmt w:val="bullet"/>
      <w:lvlText w:val="•"/>
      <w:lvlJc w:val="left"/>
      <w:pPr>
        <w:ind w:left="2192" w:hanging="315"/>
      </w:pPr>
      <w:rPr>
        <w:rFonts w:hint="default"/>
        <w:lang w:val="en-US" w:eastAsia="en-US" w:bidi="ar-SA"/>
      </w:rPr>
    </w:lvl>
    <w:lvl w:ilvl="5" w:tplc="3DAE9D52">
      <w:numFmt w:val="bullet"/>
      <w:lvlText w:val="•"/>
      <w:lvlJc w:val="left"/>
      <w:pPr>
        <w:ind w:left="2660" w:hanging="315"/>
      </w:pPr>
      <w:rPr>
        <w:rFonts w:hint="default"/>
        <w:lang w:val="en-US" w:eastAsia="en-US" w:bidi="ar-SA"/>
      </w:rPr>
    </w:lvl>
    <w:lvl w:ilvl="6" w:tplc="C458E0BC">
      <w:numFmt w:val="bullet"/>
      <w:lvlText w:val="•"/>
      <w:lvlJc w:val="left"/>
      <w:pPr>
        <w:ind w:left="3129" w:hanging="315"/>
      </w:pPr>
      <w:rPr>
        <w:rFonts w:hint="default"/>
        <w:lang w:val="en-US" w:eastAsia="en-US" w:bidi="ar-SA"/>
      </w:rPr>
    </w:lvl>
    <w:lvl w:ilvl="7" w:tplc="14C87CE0">
      <w:numFmt w:val="bullet"/>
      <w:lvlText w:val="•"/>
      <w:lvlJc w:val="left"/>
      <w:pPr>
        <w:ind w:left="3597" w:hanging="315"/>
      </w:pPr>
      <w:rPr>
        <w:rFonts w:hint="default"/>
        <w:lang w:val="en-US" w:eastAsia="en-US" w:bidi="ar-SA"/>
      </w:rPr>
    </w:lvl>
    <w:lvl w:ilvl="8" w:tplc="3E20B1E6">
      <w:numFmt w:val="bullet"/>
      <w:lvlText w:val="•"/>
      <w:lvlJc w:val="left"/>
      <w:pPr>
        <w:ind w:left="4065" w:hanging="315"/>
      </w:pPr>
      <w:rPr>
        <w:rFonts w:hint="default"/>
        <w:lang w:val="en-US" w:eastAsia="en-US" w:bidi="ar-SA"/>
      </w:rPr>
    </w:lvl>
  </w:abstractNum>
  <w:abstractNum w:abstractNumId="5" w15:restartNumberingAfterBreak="0">
    <w:nsid w:val="48982EF1"/>
    <w:multiLevelType w:val="hybridMultilevel"/>
    <w:tmpl w:val="07F82540"/>
    <w:lvl w:ilvl="0" w:tplc="6B1CA5FE">
      <w:numFmt w:val="bullet"/>
      <w:lvlText w:val="•"/>
      <w:lvlJc w:val="left"/>
      <w:pPr>
        <w:ind w:left="570" w:hanging="315"/>
      </w:pPr>
      <w:rPr>
        <w:rFonts w:ascii="Roboto" w:eastAsia="Roboto" w:hAnsi="Roboto" w:cs="Roboto" w:hint="default"/>
        <w:b/>
        <w:bCs/>
        <w:color w:val="FF0000"/>
        <w:w w:val="101"/>
        <w:sz w:val="31"/>
        <w:szCs w:val="31"/>
        <w:lang w:val="en-US" w:eastAsia="en-US" w:bidi="ar-SA"/>
      </w:rPr>
    </w:lvl>
    <w:lvl w:ilvl="1" w:tplc="A13AD858">
      <w:numFmt w:val="bullet"/>
      <w:lvlText w:val="•"/>
      <w:lvlJc w:val="left"/>
      <w:pPr>
        <w:ind w:left="1083" w:hanging="315"/>
      </w:pPr>
      <w:rPr>
        <w:rFonts w:hint="default"/>
        <w:lang w:val="en-US" w:eastAsia="en-US" w:bidi="ar-SA"/>
      </w:rPr>
    </w:lvl>
    <w:lvl w:ilvl="2" w:tplc="46B4D3DA">
      <w:numFmt w:val="bullet"/>
      <w:lvlText w:val="•"/>
      <w:lvlJc w:val="left"/>
      <w:pPr>
        <w:ind w:left="1586" w:hanging="315"/>
      </w:pPr>
      <w:rPr>
        <w:rFonts w:hint="default"/>
        <w:lang w:val="en-US" w:eastAsia="en-US" w:bidi="ar-SA"/>
      </w:rPr>
    </w:lvl>
    <w:lvl w:ilvl="3" w:tplc="0F56BA58">
      <w:numFmt w:val="bullet"/>
      <w:lvlText w:val="•"/>
      <w:lvlJc w:val="left"/>
      <w:pPr>
        <w:ind w:left="2089" w:hanging="315"/>
      </w:pPr>
      <w:rPr>
        <w:rFonts w:hint="default"/>
        <w:lang w:val="en-US" w:eastAsia="en-US" w:bidi="ar-SA"/>
      </w:rPr>
    </w:lvl>
    <w:lvl w:ilvl="4" w:tplc="3B1E5940">
      <w:numFmt w:val="bullet"/>
      <w:lvlText w:val="•"/>
      <w:lvlJc w:val="left"/>
      <w:pPr>
        <w:ind w:left="2592" w:hanging="315"/>
      </w:pPr>
      <w:rPr>
        <w:rFonts w:hint="default"/>
        <w:lang w:val="en-US" w:eastAsia="en-US" w:bidi="ar-SA"/>
      </w:rPr>
    </w:lvl>
    <w:lvl w:ilvl="5" w:tplc="5F94282E">
      <w:numFmt w:val="bullet"/>
      <w:lvlText w:val="•"/>
      <w:lvlJc w:val="left"/>
      <w:pPr>
        <w:ind w:left="3095" w:hanging="315"/>
      </w:pPr>
      <w:rPr>
        <w:rFonts w:hint="default"/>
        <w:lang w:val="en-US" w:eastAsia="en-US" w:bidi="ar-SA"/>
      </w:rPr>
    </w:lvl>
    <w:lvl w:ilvl="6" w:tplc="FA842210">
      <w:numFmt w:val="bullet"/>
      <w:lvlText w:val="•"/>
      <w:lvlJc w:val="left"/>
      <w:pPr>
        <w:ind w:left="3598" w:hanging="315"/>
      </w:pPr>
      <w:rPr>
        <w:rFonts w:hint="default"/>
        <w:lang w:val="en-US" w:eastAsia="en-US" w:bidi="ar-SA"/>
      </w:rPr>
    </w:lvl>
    <w:lvl w:ilvl="7" w:tplc="4BCE733E">
      <w:numFmt w:val="bullet"/>
      <w:lvlText w:val="•"/>
      <w:lvlJc w:val="left"/>
      <w:pPr>
        <w:ind w:left="4101" w:hanging="315"/>
      </w:pPr>
      <w:rPr>
        <w:rFonts w:hint="default"/>
        <w:lang w:val="en-US" w:eastAsia="en-US" w:bidi="ar-SA"/>
      </w:rPr>
    </w:lvl>
    <w:lvl w:ilvl="8" w:tplc="AC9671E6">
      <w:numFmt w:val="bullet"/>
      <w:lvlText w:val="•"/>
      <w:lvlJc w:val="left"/>
      <w:pPr>
        <w:ind w:left="4604" w:hanging="315"/>
      </w:pPr>
      <w:rPr>
        <w:rFonts w:hint="default"/>
        <w:lang w:val="en-US" w:eastAsia="en-US" w:bidi="ar-SA"/>
      </w:rPr>
    </w:lvl>
  </w:abstractNum>
  <w:abstractNum w:abstractNumId="6" w15:restartNumberingAfterBreak="0">
    <w:nsid w:val="4BC228DF"/>
    <w:multiLevelType w:val="hybridMultilevel"/>
    <w:tmpl w:val="3E1C184A"/>
    <w:lvl w:ilvl="0" w:tplc="321837BE">
      <w:numFmt w:val="bullet"/>
      <w:lvlText w:val="•"/>
      <w:lvlJc w:val="left"/>
      <w:pPr>
        <w:ind w:left="570" w:hanging="315"/>
      </w:pPr>
      <w:rPr>
        <w:rFonts w:ascii="Roboto" w:eastAsia="Roboto" w:hAnsi="Roboto" w:cs="Roboto" w:hint="default"/>
        <w:b/>
        <w:bCs/>
        <w:color w:val="FF0000"/>
        <w:w w:val="101"/>
        <w:sz w:val="31"/>
        <w:szCs w:val="31"/>
        <w:lang w:val="en-US" w:eastAsia="en-US" w:bidi="ar-SA"/>
      </w:rPr>
    </w:lvl>
    <w:lvl w:ilvl="1" w:tplc="FAB44EE4">
      <w:numFmt w:val="bullet"/>
      <w:lvlText w:val="•"/>
      <w:lvlJc w:val="left"/>
      <w:pPr>
        <w:ind w:left="1083" w:hanging="315"/>
      </w:pPr>
      <w:rPr>
        <w:rFonts w:hint="default"/>
        <w:lang w:val="en-US" w:eastAsia="en-US" w:bidi="ar-SA"/>
      </w:rPr>
    </w:lvl>
    <w:lvl w:ilvl="2" w:tplc="D9E843AE">
      <w:numFmt w:val="bullet"/>
      <w:lvlText w:val="•"/>
      <w:lvlJc w:val="left"/>
      <w:pPr>
        <w:ind w:left="1586" w:hanging="315"/>
      </w:pPr>
      <w:rPr>
        <w:rFonts w:hint="default"/>
        <w:lang w:val="en-US" w:eastAsia="en-US" w:bidi="ar-SA"/>
      </w:rPr>
    </w:lvl>
    <w:lvl w:ilvl="3" w:tplc="D734A8F0">
      <w:numFmt w:val="bullet"/>
      <w:lvlText w:val="•"/>
      <w:lvlJc w:val="left"/>
      <w:pPr>
        <w:ind w:left="2089" w:hanging="315"/>
      </w:pPr>
      <w:rPr>
        <w:rFonts w:hint="default"/>
        <w:lang w:val="en-US" w:eastAsia="en-US" w:bidi="ar-SA"/>
      </w:rPr>
    </w:lvl>
    <w:lvl w:ilvl="4" w:tplc="899A680E">
      <w:numFmt w:val="bullet"/>
      <w:lvlText w:val="•"/>
      <w:lvlJc w:val="left"/>
      <w:pPr>
        <w:ind w:left="2592" w:hanging="315"/>
      </w:pPr>
      <w:rPr>
        <w:rFonts w:hint="default"/>
        <w:lang w:val="en-US" w:eastAsia="en-US" w:bidi="ar-SA"/>
      </w:rPr>
    </w:lvl>
    <w:lvl w:ilvl="5" w:tplc="4A841EDA">
      <w:numFmt w:val="bullet"/>
      <w:lvlText w:val="•"/>
      <w:lvlJc w:val="left"/>
      <w:pPr>
        <w:ind w:left="3095" w:hanging="315"/>
      </w:pPr>
      <w:rPr>
        <w:rFonts w:hint="default"/>
        <w:lang w:val="en-US" w:eastAsia="en-US" w:bidi="ar-SA"/>
      </w:rPr>
    </w:lvl>
    <w:lvl w:ilvl="6" w:tplc="D3A4C9A6">
      <w:numFmt w:val="bullet"/>
      <w:lvlText w:val="•"/>
      <w:lvlJc w:val="left"/>
      <w:pPr>
        <w:ind w:left="3598" w:hanging="315"/>
      </w:pPr>
      <w:rPr>
        <w:rFonts w:hint="default"/>
        <w:lang w:val="en-US" w:eastAsia="en-US" w:bidi="ar-SA"/>
      </w:rPr>
    </w:lvl>
    <w:lvl w:ilvl="7" w:tplc="6B18125C">
      <w:numFmt w:val="bullet"/>
      <w:lvlText w:val="•"/>
      <w:lvlJc w:val="left"/>
      <w:pPr>
        <w:ind w:left="4101" w:hanging="315"/>
      </w:pPr>
      <w:rPr>
        <w:rFonts w:hint="default"/>
        <w:lang w:val="en-US" w:eastAsia="en-US" w:bidi="ar-SA"/>
      </w:rPr>
    </w:lvl>
    <w:lvl w:ilvl="8" w:tplc="ABF675EE">
      <w:numFmt w:val="bullet"/>
      <w:lvlText w:val="•"/>
      <w:lvlJc w:val="left"/>
      <w:pPr>
        <w:ind w:left="4604" w:hanging="315"/>
      </w:pPr>
      <w:rPr>
        <w:rFonts w:hint="default"/>
        <w:lang w:val="en-US" w:eastAsia="en-US" w:bidi="ar-SA"/>
      </w:rPr>
    </w:lvl>
  </w:abstractNum>
  <w:abstractNum w:abstractNumId="7" w15:restartNumberingAfterBreak="0">
    <w:nsid w:val="539B1744"/>
    <w:multiLevelType w:val="hybridMultilevel"/>
    <w:tmpl w:val="92DC733E"/>
    <w:lvl w:ilvl="0" w:tplc="9D900DBA">
      <w:numFmt w:val="bullet"/>
      <w:lvlText w:val="•"/>
      <w:lvlJc w:val="left"/>
      <w:pPr>
        <w:ind w:left="315" w:hanging="315"/>
      </w:pPr>
      <w:rPr>
        <w:rFonts w:ascii="Roboto" w:eastAsia="Roboto" w:hAnsi="Roboto" w:cs="Roboto" w:hint="default"/>
        <w:b/>
        <w:bCs/>
        <w:color w:val="81C36B"/>
        <w:w w:val="101"/>
        <w:sz w:val="31"/>
        <w:szCs w:val="31"/>
        <w:lang w:val="en-US" w:eastAsia="en-US" w:bidi="ar-SA"/>
      </w:rPr>
    </w:lvl>
    <w:lvl w:ilvl="1" w:tplc="FCE46922">
      <w:numFmt w:val="bullet"/>
      <w:lvlText w:val="•"/>
      <w:lvlJc w:val="left"/>
      <w:pPr>
        <w:ind w:left="624" w:hanging="315"/>
      </w:pPr>
      <w:rPr>
        <w:rFonts w:hint="default"/>
        <w:lang w:val="en-US" w:eastAsia="en-US" w:bidi="ar-SA"/>
      </w:rPr>
    </w:lvl>
    <w:lvl w:ilvl="2" w:tplc="B32ACFD4">
      <w:numFmt w:val="bullet"/>
      <w:lvlText w:val="•"/>
      <w:lvlJc w:val="left"/>
      <w:pPr>
        <w:ind w:left="929" w:hanging="315"/>
      </w:pPr>
      <w:rPr>
        <w:rFonts w:hint="default"/>
        <w:lang w:val="en-US" w:eastAsia="en-US" w:bidi="ar-SA"/>
      </w:rPr>
    </w:lvl>
    <w:lvl w:ilvl="3" w:tplc="7BDABD18">
      <w:numFmt w:val="bullet"/>
      <w:lvlText w:val="•"/>
      <w:lvlJc w:val="left"/>
      <w:pPr>
        <w:ind w:left="1234" w:hanging="315"/>
      </w:pPr>
      <w:rPr>
        <w:rFonts w:hint="default"/>
        <w:lang w:val="en-US" w:eastAsia="en-US" w:bidi="ar-SA"/>
      </w:rPr>
    </w:lvl>
    <w:lvl w:ilvl="4" w:tplc="D400B18C">
      <w:numFmt w:val="bullet"/>
      <w:lvlText w:val="•"/>
      <w:lvlJc w:val="left"/>
      <w:pPr>
        <w:ind w:left="1539" w:hanging="315"/>
      </w:pPr>
      <w:rPr>
        <w:rFonts w:hint="default"/>
        <w:lang w:val="en-US" w:eastAsia="en-US" w:bidi="ar-SA"/>
      </w:rPr>
    </w:lvl>
    <w:lvl w:ilvl="5" w:tplc="C38C4F50">
      <w:numFmt w:val="bullet"/>
      <w:lvlText w:val="•"/>
      <w:lvlJc w:val="left"/>
      <w:pPr>
        <w:ind w:left="1844" w:hanging="315"/>
      </w:pPr>
      <w:rPr>
        <w:rFonts w:hint="default"/>
        <w:lang w:val="en-US" w:eastAsia="en-US" w:bidi="ar-SA"/>
      </w:rPr>
    </w:lvl>
    <w:lvl w:ilvl="6" w:tplc="FE828B00">
      <w:numFmt w:val="bullet"/>
      <w:lvlText w:val="•"/>
      <w:lvlJc w:val="left"/>
      <w:pPr>
        <w:ind w:left="2149" w:hanging="315"/>
      </w:pPr>
      <w:rPr>
        <w:rFonts w:hint="default"/>
        <w:lang w:val="en-US" w:eastAsia="en-US" w:bidi="ar-SA"/>
      </w:rPr>
    </w:lvl>
    <w:lvl w:ilvl="7" w:tplc="E252E35C">
      <w:numFmt w:val="bullet"/>
      <w:lvlText w:val="•"/>
      <w:lvlJc w:val="left"/>
      <w:pPr>
        <w:ind w:left="2454" w:hanging="315"/>
      </w:pPr>
      <w:rPr>
        <w:rFonts w:hint="default"/>
        <w:lang w:val="en-US" w:eastAsia="en-US" w:bidi="ar-SA"/>
      </w:rPr>
    </w:lvl>
    <w:lvl w:ilvl="8" w:tplc="BB80C10E">
      <w:numFmt w:val="bullet"/>
      <w:lvlText w:val="•"/>
      <w:lvlJc w:val="left"/>
      <w:pPr>
        <w:ind w:left="2759" w:hanging="315"/>
      </w:pPr>
      <w:rPr>
        <w:rFonts w:hint="default"/>
        <w:lang w:val="en-US" w:eastAsia="en-US" w:bidi="ar-SA"/>
      </w:rPr>
    </w:lvl>
  </w:abstractNum>
  <w:abstractNum w:abstractNumId="8" w15:restartNumberingAfterBreak="0">
    <w:nsid w:val="563F6F37"/>
    <w:multiLevelType w:val="hybridMultilevel"/>
    <w:tmpl w:val="9C968E4E"/>
    <w:lvl w:ilvl="0" w:tplc="D5C6BD62">
      <w:numFmt w:val="bullet"/>
      <w:lvlText w:val="•"/>
      <w:lvlJc w:val="left"/>
      <w:pPr>
        <w:ind w:left="315" w:hanging="315"/>
      </w:pPr>
      <w:rPr>
        <w:rFonts w:ascii="Roboto" w:eastAsia="Roboto" w:hAnsi="Roboto" w:cs="Roboto" w:hint="default"/>
        <w:b/>
        <w:bCs/>
        <w:color w:val="81C36B"/>
        <w:w w:val="101"/>
        <w:sz w:val="31"/>
        <w:szCs w:val="31"/>
        <w:lang w:val="en-US" w:eastAsia="en-US" w:bidi="ar-SA"/>
      </w:rPr>
    </w:lvl>
    <w:lvl w:ilvl="1" w:tplc="ECFCFCF4">
      <w:numFmt w:val="bullet"/>
      <w:lvlText w:val="•"/>
      <w:lvlJc w:val="left"/>
      <w:pPr>
        <w:ind w:left="799" w:hanging="315"/>
      </w:pPr>
      <w:rPr>
        <w:rFonts w:hint="default"/>
        <w:lang w:val="en-US" w:eastAsia="en-US" w:bidi="ar-SA"/>
      </w:rPr>
    </w:lvl>
    <w:lvl w:ilvl="2" w:tplc="C1C4186A">
      <w:numFmt w:val="bullet"/>
      <w:lvlText w:val="•"/>
      <w:lvlJc w:val="left"/>
      <w:pPr>
        <w:ind w:left="1279" w:hanging="315"/>
      </w:pPr>
      <w:rPr>
        <w:rFonts w:hint="default"/>
        <w:lang w:val="en-US" w:eastAsia="en-US" w:bidi="ar-SA"/>
      </w:rPr>
    </w:lvl>
    <w:lvl w:ilvl="3" w:tplc="060EAF2E">
      <w:numFmt w:val="bullet"/>
      <w:lvlText w:val="•"/>
      <w:lvlJc w:val="left"/>
      <w:pPr>
        <w:ind w:left="1758" w:hanging="315"/>
      </w:pPr>
      <w:rPr>
        <w:rFonts w:hint="default"/>
        <w:lang w:val="en-US" w:eastAsia="en-US" w:bidi="ar-SA"/>
      </w:rPr>
    </w:lvl>
    <w:lvl w:ilvl="4" w:tplc="26F62DB0">
      <w:numFmt w:val="bullet"/>
      <w:lvlText w:val="•"/>
      <w:lvlJc w:val="left"/>
      <w:pPr>
        <w:ind w:left="2238" w:hanging="315"/>
      </w:pPr>
      <w:rPr>
        <w:rFonts w:hint="default"/>
        <w:lang w:val="en-US" w:eastAsia="en-US" w:bidi="ar-SA"/>
      </w:rPr>
    </w:lvl>
    <w:lvl w:ilvl="5" w:tplc="0A2ED520">
      <w:numFmt w:val="bullet"/>
      <w:lvlText w:val="•"/>
      <w:lvlJc w:val="left"/>
      <w:pPr>
        <w:ind w:left="2718" w:hanging="315"/>
      </w:pPr>
      <w:rPr>
        <w:rFonts w:hint="default"/>
        <w:lang w:val="en-US" w:eastAsia="en-US" w:bidi="ar-SA"/>
      </w:rPr>
    </w:lvl>
    <w:lvl w:ilvl="6" w:tplc="BF6883B0">
      <w:numFmt w:val="bullet"/>
      <w:lvlText w:val="•"/>
      <w:lvlJc w:val="left"/>
      <w:pPr>
        <w:ind w:left="3197" w:hanging="315"/>
      </w:pPr>
      <w:rPr>
        <w:rFonts w:hint="default"/>
        <w:lang w:val="en-US" w:eastAsia="en-US" w:bidi="ar-SA"/>
      </w:rPr>
    </w:lvl>
    <w:lvl w:ilvl="7" w:tplc="8AD48C42">
      <w:numFmt w:val="bullet"/>
      <w:lvlText w:val="•"/>
      <w:lvlJc w:val="left"/>
      <w:pPr>
        <w:ind w:left="3677" w:hanging="315"/>
      </w:pPr>
      <w:rPr>
        <w:rFonts w:hint="default"/>
        <w:lang w:val="en-US" w:eastAsia="en-US" w:bidi="ar-SA"/>
      </w:rPr>
    </w:lvl>
    <w:lvl w:ilvl="8" w:tplc="58F4F898">
      <w:numFmt w:val="bullet"/>
      <w:lvlText w:val="•"/>
      <w:lvlJc w:val="left"/>
      <w:pPr>
        <w:ind w:left="4156" w:hanging="315"/>
      </w:pPr>
      <w:rPr>
        <w:rFonts w:hint="default"/>
        <w:lang w:val="en-US" w:eastAsia="en-US" w:bidi="ar-SA"/>
      </w:rPr>
    </w:lvl>
  </w:abstractNum>
  <w:abstractNum w:abstractNumId="9" w15:restartNumberingAfterBreak="0">
    <w:nsid w:val="68A372CC"/>
    <w:multiLevelType w:val="hybridMultilevel"/>
    <w:tmpl w:val="A246C3AC"/>
    <w:lvl w:ilvl="0" w:tplc="08090001">
      <w:start w:val="1"/>
      <w:numFmt w:val="bullet"/>
      <w:lvlText w:val=""/>
      <w:lvlJc w:val="left"/>
      <w:pPr>
        <w:ind w:left="962" w:hanging="360"/>
      </w:pPr>
      <w:rPr>
        <w:rFonts w:ascii="Symbol" w:hAnsi="Symbol" w:hint="default"/>
      </w:rPr>
    </w:lvl>
    <w:lvl w:ilvl="1" w:tplc="08090003" w:tentative="1">
      <w:start w:val="1"/>
      <w:numFmt w:val="bullet"/>
      <w:lvlText w:val="o"/>
      <w:lvlJc w:val="left"/>
      <w:pPr>
        <w:ind w:left="1682" w:hanging="360"/>
      </w:pPr>
      <w:rPr>
        <w:rFonts w:ascii="Courier New" w:hAnsi="Courier New" w:hint="default"/>
      </w:rPr>
    </w:lvl>
    <w:lvl w:ilvl="2" w:tplc="08090005" w:tentative="1">
      <w:start w:val="1"/>
      <w:numFmt w:val="bullet"/>
      <w:lvlText w:val=""/>
      <w:lvlJc w:val="left"/>
      <w:pPr>
        <w:ind w:left="2402" w:hanging="360"/>
      </w:pPr>
      <w:rPr>
        <w:rFonts w:ascii="Wingdings" w:hAnsi="Wingdings" w:hint="default"/>
      </w:rPr>
    </w:lvl>
    <w:lvl w:ilvl="3" w:tplc="08090001" w:tentative="1">
      <w:start w:val="1"/>
      <w:numFmt w:val="bullet"/>
      <w:lvlText w:val=""/>
      <w:lvlJc w:val="left"/>
      <w:pPr>
        <w:ind w:left="3122" w:hanging="360"/>
      </w:pPr>
      <w:rPr>
        <w:rFonts w:ascii="Symbol" w:hAnsi="Symbol" w:hint="default"/>
      </w:rPr>
    </w:lvl>
    <w:lvl w:ilvl="4" w:tplc="08090003" w:tentative="1">
      <w:start w:val="1"/>
      <w:numFmt w:val="bullet"/>
      <w:lvlText w:val="o"/>
      <w:lvlJc w:val="left"/>
      <w:pPr>
        <w:ind w:left="3842" w:hanging="360"/>
      </w:pPr>
      <w:rPr>
        <w:rFonts w:ascii="Courier New" w:hAnsi="Courier New" w:hint="default"/>
      </w:rPr>
    </w:lvl>
    <w:lvl w:ilvl="5" w:tplc="08090005" w:tentative="1">
      <w:start w:val="1"/>
      <w:numFmt w:val="bullet"/>
      <w:lvlText w:val=""/>
      <w:lvlJc w:val="left"/>
      <w:pPr>
        <w:ind w:left="4562" w:hanging="360"/>
      </w:pPr>
      <w:rPr>
        <w:rFonts w:ascii="Wingdings" w:hAnsi="Wingdings" w:hint="default"/>
      </w:rPr>
    </w:lvl>
    <w:lvl w:ilvl="6" w:tplc="08090001" w:tentative="1">
      <w:start w:val="1"/>
      <w:numFmt w:val="bullet"/>
      <w:lvlText w:val=""/>
      <w:lvlJc w:val="left"/>
      <w:pPr>
        <w:ind w:left="5282" w:hanging="360"/>
      </w:pPr>
      <w:rPr>
        <w:rFonts w:ascii="Symbol" w:hAnsi="Symbol" w:hint="default"/>
      </w:rPr>
    </w:lvl>
    <w:lvl w:ilvl="7" w:tplc="08090003" w:tentative="1">
      <w:start w:val="1"/>
      <w:numFmt w:val="bullet"/>
      <w:lvlText w:val="o"/>
      <w:lvlJc w:val="left"/>
      <w:pPr>
        <w:ind w:left="6002" w:hanging="360"/>
      </w:pPr>
      <w:rPr>
        <w:rFonts w:ascii="Courier New" w:hAnsi="Courier New" w:hint="default"/>
      </w:rPr>
    </w:lvl>
    <w:lvl w:ilvl="8" w:tplc="08090005" w:tentative="1">
      <w:start w:val="1"/>
      <w:numFmt w:val="bullet"/>
      <w:lvlText w:val=""/>
      <w:lvlJc w:val="left"/>
      <w:pPr>
        <w:ind w:left="6722" w:hanging="360"/>
      </w:pPr>
      <w:rPr>
        <w:rFonts w:ascii="Wingdings" w:hAnsi="Wingdings" w:hint="default"/>
      </w:rPr>
    </w:lvl>
  </w:abstractNum>
  <w:abstractNum w:abstractNumId="10" w15:restartNumberingAfterBreak="0">
    <w:nsid w:val="73D27D7C"/>
    <w:multiLevelType w:val="hybridMultilevel"/>
    <w:tmpl w:val="8B085804"/>
    <w:lvl w:ilvl="0" w:tplc="2B56F3AA">
      <w:numFmt w:val="bullet"/>
      <w:lvlText w:val="•"/>
      <w:lvlJc w:val="left"/>
      <w:pPr>
        <w:ind w:left="315" w:hanging="315"/>
      </w:pPr>
      <w:rPr>
        <w:rFonts w:ascii="Roboto" w:eastAsia="Roboto" w:hAnsi="Roboto" w:cs="Roboto" w:hint="default"/>
        <w:b/>
        <w:bCs/>
        <w:color w:val="81C36B"/>
        <w:w w:val="101"/>
        <w:sz w:val="31"/>
        <w:szCs w:val="31"/>
        <w:lang w:val="en-US" w:eastAsia="en-US" w:bidi="ar-SA"/>
      </w:rPr>
    </w:lvl>
    <w:lvl w:ilvl="1" w:tplc="694056A0">
      <w:numFmt w:val="bullet"/>
      <w:lvlText w:val="•"/>
      <w:lvlJc w:val="left"/>
      <w:pPr>
        <w:ind w:left="797" w:hanging="315"/>
      </w:pPr>
      <w:rPr>
        <w:rFonts w:hint="default"/>
        <w:lang w:val="en-US" w:eastAsia="en-US" w:bidi="ar-SA"/>
      </w:rPr>
    </w:lvl>
    <w:lvl w:ilvl="2" w:tplc="A498CA14">
      <w:numFmt w:val="bullet"/>
      <w:lvlText w:val="•"/>
      <w:lvlJc w:val="left"/>
      <w:pPr>
        <w:ind w:left="1275" w:hanging="315"/>
      </w:pPr>
      <w:rPr>
        <w:rFonts w:hint="default"/>
        <w:lang w:val="en-US" w:eastAsia="en-US" w:bidi="ar-SA"/>
      </w:rPr>
    </w:lvl>
    <w:lvl w:ilvl="3" w:tplc="F7FE67A6">
      <w:numFmt w:val="bullet"/>
      <w:lvlText w:val="•"/>
      <w:lvlJc w:val="left"/>
      <w:pPr>
        <w:ind w:left="1753" w:hanging="315"/>
      </w:pPr>
      <w:rPr>
        <w:rFonts w:hint="default"/>
        <w:lang w:val="en-US" w:eastAsia="en-US" w:bidi="ar-SA"/>
      </w:rPr>
    </w:lvl>
    <w:lvl w:ilvl="4" w:tplc="D406A686">
      <w:numFmt w:val="bullet"/>
      <w:lvlText w:val="•"/>
      <w:lvlJc w:val="left"/>
      <w:pPr>
        <w:ind w:left="2230" w:hanging="315"/>
      </w:pPr>
      <w:rPr>
        <w:rFonts w:hint="default"/>
        <w:lang w:val="en-US" w:eastAsia="en-US" w:bidi="ar-SA"/>
      </w:rPr>
    </w:lvl>
    <w:lvl w:ilvl="5" w:tplc="CDE6AE16">
      <w:numFmt w:val="bullet"/>
      <w:lvlText w:val="•"/>
      <w:lvlJc w:val="left"/>
      <w:pPr>
        <w:ind w:left="2708" w:hanging="315"/>
      </w:pPr>
      <w:rPr>
        <w:rFonts w:hint="default"/>
        <w:lang w:val="en-US" w:eastAsia="en-US" w:bidi="ar-SA"/>
      </w:rPr>
    </w:lvl>
    <w:lvl w:ilvl="6" w:tplc="F37A13EA">
      <w:numFmt w:val="bullet"/>
      <w:lvlText w:val="•"/>
      <w:lvlJc w:val="left"/>
      <w:pPr>
        <w:ind w:left="3186" w:hanging="315"/>
      </w:pPr>
      <w:rPr>
        <w:rFonts w:hint="default"/>
        <w:lang w:val="en-US" w:eastAsia="en-US" w:bidi="ar-SA"/>
      </w:rPr>
    </w:lvl>
    <w:lvl w:ilvl="7" w:tplc="58D0B5F0">
      <w:numFmt w:val="bullet"/>
      <w:lvlText w:val="•"/>
      <w:lvlJc w:val="left"/>
      <w:pPr>
        <w:ind w:left="3664" w:hanging="315"/>
      </w:pPr>
      <w:rPr>
        <w:rFonts w:hint="default"/>
        <w:lang w:val="en-US" w:eastAsia="en-US" w:bidi="ar-SA"/>
      </w:rPr>
    </w:lvl>
    <w:lvl w:ilvl="8" w:tplc="27927944">
      <w:numFmt w:val="bullet"/>
      <w:lvlText w:val="•"/>
      <w:lvlJc w:val="left"/>
      <w:pPr>
        <w:ind w:left="4141" w:hanging="315"/>
      </w:pPr>
      <w:rPr>
        <w:rFonts w:hint="default"/>
        <w:lang w:val="en-US" w:eastAsia="en-US" w:bidi="ar-SA"/>
      </w:rPr>
    </w:lvl>
  </w:abstractNum>
  <w:abstractNum w:abstractNumId="11" w15:restartNumberingAfterBreak="0">
    <w:nsid w:val="76A32F5E"/>
    <w:multiLevelType w:val="hybridMultilevel"/>
    <w:tmpl w:val="D16A613A"/>
    <w:lvl w:ilvl="0" w:tplc="42D43292">
      <w:numFmt w:val="bullet"/>
      <w:lvlText w:val="•"/>
      <w:lvlJc w:val="left"/>
      <w:pPr>
        <w:ind w:left="570" w:hanging="315"/>
      </w:pPr>
      <w:rPr>
        <w:rFonts w:ascii="Roboto" w:eastAsia="Roboto" w:hAnsi="Roboto" w:cs="Roboto" w:hint="default"/>
        <w:b/>
        <w:bCs/>
        <w:color w:val="FF0000"/>
        <w:w w:val="101"/>
        <w:sz w:val="31"/>
        <w:szCs w:val="31"/>
        <w:lang w:val="en-US" w:eastAsia="en-US" w:bidi="ar-SA"/>
      </w:rPr>
    </w:lvl>
    <w:lvl w:ilvl="1" w:tplc="9B42CB60">
      <w:numFmt w:val="bullet"/>
      <w:lvlText w:val="•"/>
      <w:lvlJc w:val="left"/>
      <w:pPr>
        <w:ind w:left="1083" w:hanging="315"/>
      </w:pPr>
      <w:rPr>
        <w:rFonts w:hint="default"/>
        <w:lang w:val="en-US" w:eastAsia="en-US" w:bidi="ar-SA"/>
      </w:rPr>
    </w:lvl>
    <w:lvl w:ilvl="2" w:tplc="CE8A34CC">
      <w:numFmt w:val="bullet"/>
      <w:lvlText w:val="•"/>
      <w:lvlJc w:val="left"/>
      <w:pPr>
        <w:ind w:left="1586" w:hanging="315"/>
      </w:pPr>
      <w:rPr>
        <w:rFonts w:hint="default"/>
        <w:lang w:val="en-US" w:eastAsia="en-US" w:bidi="ar-SA"/>
      </w:rPr>
    </w:lvl>
    <w:lvl w:ilvl="3" w:tplc="CAF492BC">
      <w:numFmt w:val="bullet"/>
      <w:lvlText w:val="•"/>
      <w:lvlJc w:val="left"/>
      <w:pPr>
        <w:ind w:left="2089" w:hanging="315"/>
      </w:pPr>
      <w:rPr>
        <w:rFonts w:hint="default"/>
        <w:lang w:val="en-US" w:eastAsia="en-US" w:bidi="ar-SA"/>
      </w:rPr>
    </w:lvl>
    <w:lvl w:ilvl="4" w:tplc="DAA0BCBA">
      <w:numFmt w:val="bullet"/>
      <w:lvlText w:val="•"/>
      <w:lvlJc w:val="left"/>
      <w:pPr>
        <w:ind w:left="2592" w:hanging="315"/>
      </w:pPr>
      <w:rPr>
        <w:rFonts w:hint="default"/>
        <w:lang w:val="en-US" w:eastAsia="en-US" w:bidi="ar-SA"/>
      </w:rPr>
    </w:lvl>
    <w:lvl w:ilvl="5" w:tplc="C242D7FE">
      <w:numFmt w:val="bullet"/>
      <w:lvlText w:val="•"/>
      <w:lvlJc w:val="left"/>
      <w:pPr>
        <w:ind w:left="3095" w:hanging="315"/>
      </w:pPr>
      <w:rPr>
        <w:rFonts w:hint="default"/>
        <w:lang w:val="en-US" w:eastAsia="en-US" w:bidi="ar-SA"/>
      </w:rPr>
    </w:lvl>
    <w:lvl w:ilvl="6" w:tplc="B624F2FE">
      <w:numFmt w:val="bullet"/>
      <w:lvlText w:val="•"/>
      <w:lvlJc w:val="left"/>
      <w:pPr>
        <w:ind w:left="3598" w:hanging="315"/>
      </w:pPr>
      <w:rPr>
        <w:rFonts w:hint="default"/>
        <w:lang w:val="en-US" w:eastAsia="en-US" w:bidi="ar-SA"/>
      </w:rPr>
    </w:lvl>
    <w:lvl w:ilvl="7" w:tplc="A4783004">
      <w:numFmt w:val="bullet"/>
      <w:lvlText w:val="•"/>
      <w:lvlJc w:val="left"/>
      <w:pPr>
        <w:ind w:left="4101" w:hanging="315"/>
      </w:pPr>
      <w:rPr>
        <w:rFonts w:hint="default"/>
        <w:lang w:val="en-US" w:eastAsia="en-US" w:bidi="ar-SA"/>
      </w:rPr>
    </w:lvl>
    <w:lvl w:ilvl="8" w:tplc="57024556">
      <w:numFmt w:val="bullet"/>
      <w:lvlText w:val="•"/>
      <w:lvlJc w:val="left"/>
      <w:pPr>
        <w:ind w:left="4604" w:hanging="315"/>
      </w:pPr>
      <w:rPr>
        <w:rFonts w:hint="default"/>
        <w:lang w:val="en-US" w:eastAsia="en-US" w:bidi="ar-SA"/>
      </w:rPr>
    </w:lvl>
  </w:abstractNum>
  <w:abstractNum w:abstractNumId="12" w15:restartNumberingAfterBreak="0">
    <w:nsid w:val="7AB83419"/>
    <w:multiLevelType w:val="hybridMultilevel"/>
    <w:tmpl w:val="E5C66C4A"/>
    <w:lvl w:ilvl="0" w:tplc="D8A0F120">
      <w:numFmt w:val="bullet"/>
      <w:lvlText w:val="•"/>
      <w:lvlJc w:val="left"/>
      <w:pPr>
        <w:ind w:left="570" w:hanging="315"/>
      </w:pPr>
      <w:rPr>
        <w:rFonts w:ascii="Roboto" w:eastAsia="Roboto" w:hAnsi="Roboto" w:cs="Roboto" w:hint="default"/>
        <w:b/>
        <w:bCs/>
        <w:color w:val="81C36B"/>
        <w:w w:val="101"/>
        <w:sz w:val="31"/>
        <w:szCs w:val="31"/>
        <w:lang w:val="en-US" w:eastAsia="en-US" w:bidi="ar-SA"/>
      </w:rPr>
    </w:lvl>
    <w:lvl w:ilvl="1" w:tplc="0F5A527E">
      <w:numFmt w:val="bullet"/>
      <w:lvlText w:val="•"/>
      <w:lvlJc w:val="left"/>
      <w:pPr>
        <w:ind w:left="1084" w:hanging="315"/>
      </w:pPr>
      <w:rPr>
        <w:rFonts w:hint="default"/>
        <w:lang w:val="en-US" w:eastAsia="en-US" w:bidi="ar-SA"/>
      </w:rPr>
    </w:lvl>
    <w:lvl w:ilvl="2" w:tplc="20D849D4">
      <w:numFmt w:val="bullet"/>
      <w:lvlText w:val="•"/>
      <w:lvlJc w:val="left"/>
      <w:pPr>
        <w:ind w:left="1589" w:hanging="315"/>
      </w:pPr>
      <w:rPr>
        <w:rFonts w:hint="default"/>
        <w:lang w:val="en-US" w:eastAsia="en-US" w:bidi="ar-SA"/>
      </w:rPr>
    </w:lvl>
    <w:lvl w:ilvl="3" w:tplc="B8AE7A14">
      <w:numFmt w:val="bullet"/>
      <w:lvlText w:val="•"/>
      <w:lvlJc w:val="left"/>
      <w:pPr>
        <w:ind w:left="2093" w:hanging="315"/>
      </w:pPr>
      <w:rPr>
        <w:rFonts w:hint="default"/>
        <w:lang w:val="en-US" w:eastAsia="en-US" w:bidi="ar-SA"/>
      </w:rPr>
    </w:lvl>
    <w:lvl w:ilvl="4" w:tplc="E9EE0322">
      <w:numFmt w:val="bullet"/>
      <w:lvlText w:val="•"/>
      <w:lvlJc w:val="left"/>
      <w:pPr>
        <w:ind w:left="2598" w:hanging="315"/>
      </w:pPr>
      <w:rPr>
        <w:rFonts w:hint="default"/>
        <w:lang w:val="en-US" w:eastAsia="en-US" w:bidi="ar-SA"/>
      </w:rPr>
    </w:lvl>
    <w:lvl w:ilvl="5" w:tplc="791A5D22">
      <w:numFmt w:val="bullet"/>
      <w:lvlText w:val="•"/>
      <w:lvlJc w:val="left"/>
      <w:pPr>
        <w:ind w:left="3102" w:hanging="315"/>
      </w:pPr>
      <w:rPr>
        <w:rFonts w:hint="default"/>
        <w:lang w:val="en-US" w:eastAsia="en-US" w:bidi="ar-SA"/>
      </w:rPr>
    </w:lvl>
    <w:lvl w:ilvl="6" w:tplc="783E85CE">
      <w:numFmt w:val="bullet"/>
      <w:lvlText w:val="•"/>
      <w:lvlJc w:val="left"/>
      <w:pPr>
        <w:ind w:left="3607" w:hanging="315"/>
      </w:pPr>
      <w:rPr>
        <w:rFonts w:hint="default"/>
        <w:lang w:val="en-US" w:eastAsia="en-US" w:bidi="ar-SA"/>
      </w:rPr>
    </w:lvl>
    <w:lvl w:ilvl="7" w:tplc="99C8F68A">
      <w:numFmt w:val="bullet"/>
      <w:lvlText w:val="•"/>
      <w:lvlJc w:val="left"/>
      <w:pPr>
        <w:ind w:left="4111" w:hanging="315"/>
      </w:pPr>
      <w:rPr>
        <w:rFonts w:hint="default"/>
        <w:lang w:val="en-US" w:eastAsia="en-US" w:bidi="ar-SA"/>
      </w:rPr>
    </w:lvl>
    <w:lvl w:ilvl="8" w:tplc="ACE8C29A">
      <w:numFmt w:val="bullet"/>
      <w:lvlText w:val="•"/>
      <w:lvlJc w:val="left"/>
      <w:pPr>
        <w:ind w:left="4616" w:hanging="315"/>
      </w:pPr>
      <w:rPr>
        <w:rFonts w:hint="default"/>
        <w:lang w:val="en-US" w:eastAsia="en-US" w:bidi="ar-SA"/>
      </w:rPr>
    </w:lvl>
  </w:abstractNum>
  <w:num w:numId="1">
    <w:abstractNumId w:val="9"/>
  </w:num>
  <w:num w:numId="2">
    <w:abstractNumId w:val="1"/>
  </w:num>
  <w:num w:numId="3">
    <w:abstractNumId w:val="3"/>
  </w:num>
  <w:num w:numId="4">
    <w:abstractNumId w:val="11"/>
  </w:num>
  <w:num w:numId="5">
    <w:abstractNumId w:val="2"/>
  </w:num>
  <w:num w:numId="6">
    <w:abstractNumId w:val="4"/>
  </w:num>
  <w:num w:numId="7">
    <w:abstractNumId w:val="10"/>
  </w:num>
  <w:num w:numId="8">
    <w:abstractNumId w:val="0"/>
  </w:num>
  <w:num w:numId="9">
    <w:abstractNumId w:val="12"/>
  </w:num>
  <w:num w:numId="10">
    <w:abstractNumId w:val="5"/>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90"/>
    <w:rsid w:val="000A38DC"/>
    <w:rsid w:val="00140ADA"/>
    <w:rsid w:val="001558A3"/>
    <w:rsid w:val="00341EB1"/>
    <w:rsid w:val="00480C13"/>
    <w:rsid w:val="005777D0"/>
    <w:rsid w:val="00706490"/>
    <w:rsid w:val="00A23403"/>
    <w:rsid w:val="00A9449F"/>
    <w:rsid w:val="00BC0186"/>
    <w:rsid w:val="00CC78CD"/>
    <w:rsid w:val="00D5266A"/>
    <w:rsid w:val="00D572C6"/>
    <w:rsid w:val="00F0584C"/>
    <w:rsid w:val="00F93ACF"/>
    <w:rsid w:val="00FA35D1"/>
    <w:rsid w:val="00FD6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414B"/>
  <w15:chartTrackingRefBased/>
  <w15:docId w15:val="{DFDFDBE1-C325-8F44-A34D-A810153C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06490"/>
    <w:rPr>
      <w:rFonts w:ascii="robotoregular" w:eastAsia="robotoregular" w:hAnsi="robotoregular" w:cs="robotoregular"/>
      <w:sz w:val="22"/>
      <w:szCs w:val="22"/>
      <w:lang w:val="en-US"/>
    </w:rPr>
  </w:style>
  <w:style w:type="paragraph" w:styleId="Heading1">
    <w:name w:val="heading 1"/>
    <w:basedOn w:val="Normal"/>
    <w:next w:val="Normal"/>
    <w:link w:val="Heading1Char"/>
    <w:uiPriority w:val="9"/>
    <w:qFormat/>
    <w:rsid w:val="00706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706490"/>
    <w:pPr>
      <w:spacing w:before="251"/>
      <w:ind w:left="317"/>
      <w:outlineLvl w:val="1"/>
    </w:pPr>
    <w:rPr>
      <w:rFonts w:ascii="Arial" w:eastAsia="Arial" w:hAnsi="Arial" w:cs="Arial"/>
      <w:sz w:val="31"/>
      <w:szCs w:val="31"/>
    </w:rPr>
  </w:style>
  <w:style w:type="paragraph" w:styleId="Heading3">
    <w:name w:val="heading 3"/>
    <w:basedOn w:val="Normal"/>
    <w:next w:val="Normal"/>
    <w:link w:val="Heading3Char"/>
    <w:uiPriority w:val="9"/>
    <w:unhideWhenUsed/>
    <w:qFormat/>
    <w:rsid w:val="0070649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06490"/>
    <w:rPr>
      <w:rFonts w:ascii="Arial" w:eastAsia="Arial" w:hAnsi="Arial" w:cs="Arial"/>
      <w:sz w:val="31"/>
      <w:szCs w:val="31"/>
      <w:lang w:val="en-US"/>
    </w:rPr>
  </w:style>
  <w:style w:type="paragraph" w:styleId="BodyText">
    <w:name w:val="Body Text"/>
    <w:basedOn w:val="Normal"/>
    <w:link w:val="BodyTextChar"/>
    <w:uiPriority w:val="1"/>
    <w:qFormat/>
    <w:rsid w:val="00706490"/>
    <w:rPr>
      <w:sz w:val="21"/>
      <w:szCs w:val="21"/>
    </w:rPr>
  </w:style>
  <w:style w:type="character" w:customStyle="1" w:styleId="BodyTextChar">
    <w:name w:val="Body Text Char"/>
    <w:basedOn w:val="DefaultParagraphFont"/>
    <w:link w:val="BodyText"/>
    <w:uiPriority w:val="1"/>
    <w:rsid w:val="00706490"/>
    <w:rPr>
      <w:rFonts w:ascii="robotoregular" w:eastAsia="robotoregular" w:hAnsi="robotoregular" w:cs="robotoregular"/>
      <w:sz w:val="21"/>
      <w:szCs w:val="21"/>
      <w:lang w:val="en-US"/>
    </w:rPr>
  </w:style>
  <w:style w:type="paragraph" w:styleId="ListParagraph">
    <w:name w:val="List Paragraph"/>
    <w:basedOn w:val="Normal"/>
    <w:uiPriority w:val="1"/>
    <w:qFormat/>
    <w:rsid w:val="00706490"/>
  </w:style>
  <w:style w:type="character" w:customStyle="1" w:styleId="Heading1Char">
    <w:name w:val="Heading 1 Char"/>
    <w:basedOn w:val="DefaultParagraphFont"/>
    <w:link w:val="Heading1"/>
    <w:uiPriority w:val="9"/>
    <w:rsid w:val="0070649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0649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Younus, Waqar (Student)</dc:creator>
  <cp:keywords/>
  <dc:description/>
  <cp:lastModifiedBy>rizzy YOUNUS</cp:lastModifiedBy>
  <cp:revision>3</cp:revision>
  <dcterms:created xsi:type="dcterms:W3CDTF">2020-10-24T11:03:00Z</dcterms:created>
  <dcterms:modified xsi:type="dcterms:W3CDTF">2020-11-07T06:35:00Z</dcterms:modified>
</cp:coreProperties>
</file>