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95"/>
        <w:gridCol w:w="1295"/>
        <w:gridCol w:w="1295"/>
        <w:gridCol w:w="1295"/>
        <w:gridCol w:w="1295"/>
        <w:gridCol w:w="1295"/>
        <w:gridCol w:w="1295"/>
      </w:tblGrid>
      <w:tr>
        <w:trPr>
          <w:trHeight w:val="864"/>
          <w:tblHeader/>
        </w:trPr>
        <w:tc>
          <w:tcPr>
            <w:gridSpan w:val="2"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tobgp</w:t>
            </w:r>
          </w:p>
        </w:tc>
      </w:tr>
      <w:tr>
        <w:trPr>
          <w:trHeight w:val="360"/>
          <w:tblHeader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0-9g/day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10-19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20-29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/>
        </w:trPr>
        <w:tc>
          <w:tcPr>
            <w:vMerge w:val="restart"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agegp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25-34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16.67%)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16.67%)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 (3.41% / 20% / 15%)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20%)</w:t>
            </w:r>
          </w:p>
        </w:tc>
        <w:tc>
          <w:tcPr>
            <w:vMerge w:val="restart"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 value: 0.9999 (Fisher's Exact Test for Count Data)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agegp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35-44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16.67%)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16.67%)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20%)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 (3.41% / 20% / 15%)</w:t>
            </w:r>
          </w:p>
        </w:tc>
        <w:tc>
          <w:tcPr>
            <w:vMerge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 value: 0.9999 (Fisher's Exact Test for Count Data)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agegp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45-54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25% / 16.67%)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25% / 16.67%)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25% / 20%)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25% / 20%)</w:t>
            </w:r>
          </w:p>
        </w:tc>
        <w:tc>
          <w:tcPr>
            <w:vMerge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 value: 0.9999 (Fisher's Exact Test for Count Data)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agegp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55-64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25% / 16.67%)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25% / 16.67%)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25% / 20%)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25% / 20%)</w:t>
            </w:r>
          </w:p>
        </w:tc>
        <w:tc>
          <w:tcPr>
            <w:vMerge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 value: 0.9999 (Fisher's Exact Test for Count Data)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agegp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65-74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16.67%)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16.67%)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20%)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 (3.41% / 20% / 15%)</w:t>
            </w:r>
          </w:p>
        </w:tc>
        <w:tc>
          <w:tcPr>
            <w:vMerge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 value: 0.9999 (Fisher's Exact Test for Count Data)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agegp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75+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36.36% / 16.67%)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36.36% / 16.67%)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 (1.14% / 9.09% / 5%)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 (2.27% / 18.18% / 10%)</w:t>
            </w:r>
          </w:p>
        </w:tc>
        <w:tc>
          <w:tcPr>
            <w:vMerge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 value: 0.9999 (Fisher's Exact Test for Count Data)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13"/>
        <w:gridCol w:w="1813"/>
        <w:gridCol w:w="1813"/>
        <w:gridCol w:w="1813"/>
        <w:gridCol w:w="1813"/>
      </w:tblGrid>
      <w:tr>
        <w:trPr>
          <w:trHeight w:val="864"/>
          <w:tblHeader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tobgp</w:t>
            </w:r>
          </w:p>
        </w:tc>
      </w:tr>
      <w:tr>
        <w:trPr>
          <w:trHeight w:val="360"/>
          <w:tblHeader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0-9g/day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10-19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20-29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30+</w:t>
            </w:r>
          </w:p>
        </w:tc>
      </w:tr>
      <w:tr>
        <w:trPr>
          <w:trHeight w:val="360"/>
        </w:trPr>
        <w:tc>
          <w:tcPr>
            <w:gridSpan w:val="5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agegp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  25-34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16.67%)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16.67%)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 (3.41% / 20% / 15%)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20%)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  35-44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16.67%)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16.67%)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20%)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 (3.41% / 20% / 15%)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  45-54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25% / 16.67%)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25% / 16.67%)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25% / 20%)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25% / 20%)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  55-64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25% / 16.67%)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25% / 16.67%)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25% / 20%)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25% / 20%)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  65-74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16.67%)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16.67%)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26.67% / 20%)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 (3.41% / 20% / 15%)</w:t>
            </w:r>
          </w:p>
        </w:tc>
      </w:tr>
      <w:tr>
        <w:trPr>
          <w:trHeight w:val="360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  75+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36.36% / 16.67%)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(4.55% / 36.36% / 16.67%)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 (1.14% / 9.09% / 5%)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 (2.27% / 18.18% / 10%)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dashed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  Test</w:t>
            </w:r>
          </w:p>
        </w:tc>
        <w:tc>
          <w:tcPr>
            <w:gridSpan w:val="4"/>
            <w:tcBorders>
              <w:bottom w:val="single" w:sz="4" w:space="0" w:color="000000"/>
              <w:top w:val="dashed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 value: 0.9999 (Fisher's Exact Test for Count Data)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2018-02-09T18:15:06Z</dcterms:modified>
  <cp:category/>
</cp:coreProperties>
</file>