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7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6064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_Toc25237_WPSOffice_Level1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5c386a70-b98a-4f95-a831-ae021a00e776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 EEPROM的位数表示</w:t>
              </w:r>
            </w:sdtContent>
          </w:sdt>
          <w:r>
            <w:tab/>
          </w:r>
          <w:bookmarkStart w:id="1" w:name="_Toc25237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_Toc16064_WPSOffice_Level1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57529c5b-472f-4913-95a9-5509b00a5861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逻辑基本规划</w:t>
              </w:r>
            </w:sdtContent>
          </w:sdt>
          <w:r>
            <w:tab/>
          </w:r>
          <w:bookmarkStart w:id="2" w:name="_Toc16064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_Toc8497_WPSOffice_Level1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140cde65-d8ee-4ded-87cd-259a8be4bba8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 操作说明</w:t>
              </w:r>
            </w:sdtContent>
          </w:sdt>
          <w:r>
            <w:tab/>
          </w:r>
          <w:bookmarkStart w:id="3" w:name="_Toc8497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_Toc9935_WPSOffice_Level1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3403cec9-ed7f-426b-a09b-25b30cc44ae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代码管理</w:t>
              </w:r>
            </w:sdtContent>
          </w:sdt>
          <w:r>
            <w:tab/>
          </w:r>
          <w:bookmarkStart w:id="4" w:name="_Toc9935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_Toc10902_WPSOffice_Level1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c1c2d635-3331-4418-b8f3-f7efc338c795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待办事项</w:t>
              </w:r>
            </w:sdtContent>
          </w:sdt>
          <w:r>
            <w:tab/>
          </w:r>
          <w:bookmarkStart w:id="5" w:name="_Toc10902_WPSOffice_Level1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_Toc20241_WPSOffice_Level1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45061db6-27a4-4133-8500-48a29104bf2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 问题追溯</w:t>
              </w:r>
            </w:sdtContent>
          </w:sdt>
          <w:r>
            <w:tab/>
          </w:r>
          <w:bookmarkStart w:id="6" w:name="_Toc20241_WPSOffice_Level1Page"/>
          <w:r>
            <w:t>6</w:t>
          </w:r>
          <w:bookmarkEnd w:id="6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7" w:name="_Toc25237_WPSOffice_Level1"/>
      <w:r>
        <w:rPr>
          <w:rFonts w:hint="eastAsia"/>
          <w:lang w:val="en-US" w:eastAsia="zh-CN"/>
        </w:rPr>
        <w:t>EEPROM的位数表示</w:t>
      </w:r>
      <w:bookmarkEnd w:id="7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策略语句的个数，大于0代表存在自动策略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14-15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C003_Channel_1_SlaverTypeId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16-20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C003_Channel_1_GroupID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21-22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23-27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28-29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30-34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35-36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37-41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42-43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44-48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49-50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51-55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56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57-64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65-72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T_Timer_Reserved_Field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T定时器预留字段，8个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73-80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C_Counter_reserved_field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C计数器预留字段，8个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81-88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D_Delay_Reserved_Field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D延时预留字段，8个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89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Storage_bytes_Flag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存储字节的标志位，如果存储超范围，将不进行存储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Begin_policy_statement_1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策略语句1的开始处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End_policy_statement_1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策略语句1的结尾处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Begin_policy_statement_2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策略语句2的开始处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End_policy_statement_2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策略语句2的结尾处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Begin_policy_statement_3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策略语句3的开始处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End_policy_statement_3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策略语句3的结尾处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Begin_policy_statement_4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策略语句4的开始处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End_policy_statement_4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策略语句4的结尾处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Begin_policy_statement_5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策略语句5的开始处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End_policy_statement_5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策略语句5的结尾处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100-254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xx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Policy_statement_repository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策略语句存放处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16064_WPSOffice_Level1"/>
      <w:r>
        <w:rPr>
          <w:rFonts w:hint="eastAsia"/>
          <w:lang w:val="en-US" w:eastAsia="zh-CN"/>
        </w:rPr>
        <w:t>逻辑基本规划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</w:t>
      </w:r>
      <w:bookmarkStart w:id="13" w:name="_GoBack"/>
      <w:bookmarkEnd w:id="13"/>
      <w:r>
        <w:rPr>
          <w:rFonts w:hint="eastAsia"/>
          <w:lang w:val="en-US" w:eastAsia="zh-CN"/>
        </w:rPr>
        <w:t>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接收到时，把整条语句（读取规则：也是先分段？）存储到EEPROM，在LOOP函数中单独对EEPROM的内容进行读取？读取进行处理后执行。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条件判断暂时只有与、或，以及条件最多为3组条件，即1&amp;1&amp;1的条件类型，最多出现4个分号。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执行语句最多只能有4段执行，即最多出现3个分号。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当执行语句，条件语句只有一句时，return的值是不是正确？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执行语句可能只负责对输出开启，并不会赋值关闭。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策略语句执行时，LORA传输的数据来不及接收。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应该拥有3种模式，debug模式为调试模式，Debug_Print模式为测试输出模式，关闭debug2模式，串口不打印输出，关闭debug1模式，进入正常模式。（目前是debug模式拥有Debug_Print的功能）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8497_WPSOffice_Level1"/>
      <w:r>
        <w:rPr>
          <w:rFonts w:hint="eastAsia"/>
          <w:lang w:val="en-US" w:eastAsia="zh-CN"/>
        </w:rPr>
        <w:t>操作说明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9935_WPSOffice_Level1"/>
      <w:r>
        <w:rPr>
          <w:rFonts w:hint="eastAsia"/>
          <w:lang w:val="en-US" w:eastAsia="zh-CN"/>
        </w:rPr>
        <w:t>代码管理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//LORA开关型设备的通用回执状态(结构类型，枚举)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Device_status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  <w:r>
        <w:rPr>
          <w:rFonts w:hint="eastAsia" w:ascii="新宋体" w:hAnsi="新宋体" w:eastAsia="新宋体"/>
          <w:color w:val="008000"/>
          <w:sz w:val="19"/>
        </w:rPr>
        <w:t>//出厂模式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SetArea_and_SN_Success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8000"/>
          <w:sz w:val="19"/>
        </w:rPr>
        <w:t>//设置主设备区域及SN成功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Set_Area_and_SN_Failure</w:t>
      </w:r>
      <w:r>
        <w:rPr>
          <w:rFonts w:hint="eastAsia" w:ascii="新宋体" w:hAnsi="新宋体" w:eastAsia="新宋体"/>
          <w:color w:val="000000"/>
          <w:sz w:val="19"/>
        </w:rPr>
        <w:t xml:space="preserve"> = 0x02,</w:t>
      </w:r>
      <w:r>
        <w:rPr>
          <w:rFonts w:hint="eastAsia" w:ascii="新宋体" w:hAnsi="新宋体" w:eastAsia="新宋体"/>
          <w:color w:val="008000"/>
          <w:sz w:val="19"/>
        </w:rPr>
        <w:t>//设置主设备区域及SN失败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0x03,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0x04,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0x05,</w:t>
      </w:r>
      <w:r>
        <w:rPr>
          <w:rFonts w:hint="eastAsia" w:ascii="新宋体" w:hAnsi="新宋体" w:eastAsia="新宋体"/>
          <w:color w:val="008000"/>
          <w:sz w:val="19"/>
        </w:rPr>
        <w:t>//设置数字输出状态成功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0x06,</w:t>
      </w:r>
      <w:r>
        <w:rPr>
          <w:rFonts w:hint="eastAsia" w:ascii="新宋体" w:hAnsi="新宋体" w:eastAsia="新宋体"/>
          <w:color w:val="008000"/>
          <w:sz w:val="19"/>
        </w:rPr>
        <w:t>//设置数字输出状态失败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0x07,</w:t>
      </w:r>
      <w:r>
        <w:rPr>
          <w:rFonts w:hint="eastAsia" w:ascii="新宋体" w:hAnsi="新宋体" w:eastAsia="新宋体"/>
          <w:color w:val="008000"/>
          <w:sz w:val="19"/>
        </w:rPr>
        <w:t>//设置模拟输出成功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0x08,</w:t>
      </w:r>
      <w:r>
        <w:rPr>
          <w:rFonts w:hint="eastAsia" w:ascii="新宋体" w:hAnsi="新宋体" w:eastAsia="新宋体"/>
          <w:color w:val="008000"/>
          <w:sz w:val="19"/>
        </w:rPr>
        <w:t>//设置模拟输出失败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Set_association_status_succeed</w:t>
      </w:r>
      <w:r>
        <w:rPr>
          <w:rFonts w:hint="eastAsia" w:ascii="新宋体" w:hAnsi="新宋体" w:eastAsia="新宋体"/>
          <w:color w:val="000000"/>
          <w:sz w:val="19"/>
        </w:rPr>
        <w:t xml:space="preserve"> = 0x09,</w:t>
      </w:r>
      <w:r>
        <w:rPr>
          <w:rFonts w:hint="eastAsia" w:ascii="新宋体" w:hAnsi="新宋体" w:eastAsia="新宋体"/>
          <w:color w:val="008000"/>
          <w:sz w:val="19"/>
        </w:rPr>
        <w:t>//设置关联状态成功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0x0A ,</w:t>
      </w:r>
      <w:r>
        <w:rPr>
          <w:rFonts w:hint="eastAsia" w:ascii="新宋体" w:hAnsi="新宋体" w:eastAsia="新宋体"/>
          <w:color w:val="008000"/>
          <w:sz w:val="19"/>
        </w:rPr>
        <w:t>//设置关联状态失败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State_Storage_Exceeding_the_Upper_Limit</w:t>
      </w:r>
      <w:r>
        <w:rPr>
          <w:rFonts w:hint="eastAsia" w:ascii="新宋体" w:hAnsi="新宋体" w:eastAsia="新宋体"/>
          <w:color w:val="000000"/>
          <w:sz w:val="19"/>
        </w:rPr>
        <w:t xml:space="preserve"> = 0x0B,</w:t>
      </w:r>
      <w:r>
        <w:rPr>
          <w:rFonts w:hint="eastAsia" w:ascii="新宋体" w:hAnsi="新宋体" w:eastAsia="新宋体"/>
          <w:color w:val="008000"/>
          <w:sz w:val="19"/>
        </w:rPr>
        <w:t>//关联状态失败，存储超上限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0x0C,</w:t>
      </w:r>
      <w:r>
        <w:rPr>
          <w:rFonts w:hint="eastAsia" w:ascii="新宋体" w:hAnsi="新宋体" w:eastAsia="新宋体"/>
          <w:color w:val="008000"/>
          <w:sz w:val="19"/>
        </w:rPr>
        <w:t>//设置预留字段成功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0x0D,</w:t>
      </w:r>
      <w:r>
        <w:rPr>
          <w:rFonts w:hint="eastAsia" w:ascii="新宋体" w:hAnsi="新宋体" w:eastAsia="新宋体"/>
          <w:color w:val="008000"/>
          <w:sz w:val="19"/>
        </w:rPr>
        <w:t>//设置预留字段失败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Data_loss_due_to_abnormal_power_off</w:t>
      </w:r>
      <w:r>
        <w:rPr>
          <w:rFonts w:hint="eastAsia" w:ascii="新宋体" w:hAnsi="新宋体" w:eastAsia="新宋体"/>
          <w:color w:val="000000"/>
          <w:sz w:val="19"/>
        </w:rPr>
        <w:t xml:space="preserve"> = 0x0E</w:t>
      </w:r>
      <w:r>
        <w:rPr>
          <w:rFonts w:hint="eastAsia" w:ascii="新宋体" w:hAnsi="新宋体" w:eastAsia="新宋体"/>
          <w:color w:val="008000"/>
          <w:sz w:val="19"/>
        </w:rPr>
        <w:t>//异常断电数据丢失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}E020_status = </w:t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bookmarkStart w:id="11" w:name="_Toc10902_WPSOffice_Level1"/>
      <w:r>
        <w:rPr>
          <w:rFonts w:hint="eastAsia"/>
          <w:lang w:val="en-US" w:eastAsia="zh-CN"/>
        </w:rPr>
        <w:t>待办事项</w:t>
      </w:r>
      <w:bookmarkEnd w:id="11"/>
    </w:p>
    <w:tbl>
      <w:tblPr>
        <w:tblStyle w:val="8"/>
        <w:tblW w:w="99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预期解决时间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实际解决时间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A011的查询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E011的回执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A013的设置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E020状态的回执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A020的设置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2019-8-17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A021的查询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A022的设置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A023的设置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A024的设置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2" w:name="_Toc20241_WPSOffice_Level1"/>
      <w:r>
        <w:rPr>
          <w:rFonts w:hint="eastAsia"/>
          <w:lang w:val="en-US" w:eastAsia="zh-CN"/>
        </w:rPr>
        <w:t>问题追溯</w:t>
      </w:r>
      <w:bookmarkEnd w:id="12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Receive_A0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XX调用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Send_E0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XX函数，应该判断E0XX的回执，然后决定是否重新执行E0XX的函数，备注（其他的函数也应该如此）&gt;&gt;2019_8_15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带回执参数，判断是否写入成功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A021的数字状态怎么把bin值转换成HEX&gt;&gt;2019-8-16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直接使用2进制转换为16进制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是否需要把恢复出厂设置放在setup函数，通过先按按键1在上电启动恢复出厂设置&gt;&gt;2019-8-16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A021的模拟状态怎么把浮点数转换成BCD码值&gt;&gt;2019-8-16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1.代表小数位数的E2直接使用int类型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E021的状态回执有两种中断方式。分别为有引脚的电平改变以及到时间自动报&gt;&gt;2019-8-17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当执行语句，条件语句只有一句时，return的值是不是正确？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执行语句最多只能有4段执行，即最多出现3个分号。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执行语句可能只负责对输出开启，并不会赋值关闭。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语句设定时应该考虑该问题，让它自己关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测试模拟输入模拟输出是否正确&gt;&gt;2019-8-26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自动策略延时的位置可能不对&gt;&gt;2019-8-26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自动策略持续时间的格式未确定&gt;&gt;2019-8-26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数字输入不设定时间时Y1,=,1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模拟输入不设定时间时，V1,=,0100E1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关于EEP存储自动策略并且读取的问题&gt;&gt;2019-8-26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通过在设定自动策略时，将写入的句数以及该句数的起始位置，结束位置。在LOOP循环中去执行。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执行自动策略时间太长导致LORA数据接收不完整（接收缓冲区不够大）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算是解决了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在自动执行策略中，将延时换成while，通过mills函数判断是否达到时间，在此期间内执行lora接收的函数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45F1A"/>
    <w:multiLevelType w:val="singleLevel"/>
    <w:tmpl w:val="9F245F1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92309C"/>
    <w:rsid w:val="108A7CEA"/>
    <w:rsid w:val="11CC68D9"/>
    <w:rsid w:val="14A0446E"/>
    <w:rsid w:val="17635C7A"/>
    <w:rsid w:val="17CB1DF3"/>
    <w:rsid w:val="193656CD"/>
    <w:rsid w:val="1A411276"/>
    <w:rsid w:val="1A8C5D2A"/>
    <w:rsid w:val="1BA143FA"/>
    <w:rsid w:val="1F845EDD"/>
    <w:rsid w:val="204B3960"/>
    <w:rsid w:val="215253D8"/>
    <w:rsid w:val="225F60B3"/>
    <w:rsid w:val="22DB2D7B"/>
    <w:rsid w:val="241A3631"/>
    <w:rsid w:val="27B64177"/>
    <w:rsid w:val="29354361"/>
    <w:rsid w:val="2EE06846"/>
    <w:rsid w:val="3494247F"/>
    <w:rsid w:val="36C942C4"/>
    <w:rsid w:val="3728194B"/>
    <w:rsid w:val="39DF6523"/>
    <w:rsid w:val="3D5839C4"/>
    <w:rsid w:val="3E98526B"/>
    <w:rsid w:val="3F317475"/>
    <w:rsid w:val="42A92642"/>
    <w:rsid w:val="4E2D6173"/>
    <w:rsid w:val="4FF77742"/>
    <w:rsid w:val="53F1539E"/>
    <w:rsid w:val="573F6441"/>
    <w:rsid w:val="5ED41FF3"/>
    <w:rsid w:val="72C951BC"/>
    <w:rsid w:val="78AD2F99"/>
    <w:rsid w:val="7A1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c386a70-b98a-4f95-a831-ae021a00e7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386a70-b98a-4f95-a831-ae021a00e7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529c5b-472f-4913-95a9-5509b00a58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529c5b-472f-4913-95a9-5509b00a58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0cde65-d8ee-4ded-87cd-259a8be4bb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0cde65-d8ee-4ded-87cd-259a8be4bb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03cec9-ed7f-426b-a09b-25b30cc44a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03cec9-ed7f-426b-a09b-25b30cc44a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c2d635-3331-4418-b8f3-f7efc338c7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c2d635-3331-4418-b8f3-f7efc338c7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061db6-27a4-4133-8500-48a29104bf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061db6-27a4-4133-8500-48a29104bf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2019-08-29T09:25:46Z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