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E07C" w14:textId="13DF10F2" w:rsidR="00370598" w:rsidRDefault="002B3298" w:rsidP="00370598">
      <w:pPr>
        <w:jc w:val="both"/>
        <w:rPr>
          <w:b/>
          <w:bCs/>
          <w:sz w:val="28"/>
          <w:szCs w:val="28"/>
        </w:rPr>
      </w:pPr>
      <w:r w:rsidRPr="002B3298">
        <w:rPr>
          <w:b/>
          <w:bCs/>
          <w:sz w:val="28"/>
          <w:szCs w:val="28"/>
        </w:rPr>
        <w:t>Data Cleaning and Preparation</w:t>
      </w:r>
    </w:p>
    <w:p w14:paraId="0E3C5B42" w14:textId="0681ACE0" w:rsidR="002B3298" w:rsidRPr="002B3298" w:rsidRDefault="002B3298" w:rsidP="00370598">
      <w:pPr>
        <w:jc w:val="both"/>
      </w:pPr>
      <w:r>
        <w:t xml:space="preserve">This </w:t>
      </w:r>
      <w:r w:rsidR="005529E6">
        <w:t>document</w:t>
      </w:r>
      <w:r>
        <w:t xml:space="preserve"> </w:t>
      </w:r>
      <w:r w:rsidR="005529E6">
        <w:t>shows the process involved to make sure the dataset was cleaned and prepared using Excel before being imported into Power BI for analysis.</w:t>
      </w:r>
    </w:p>
    <w:p w14:paraId="7950EEE8" w14:textId="793EB204" w:rsidR="00370598" w:rsidRDefault="002B3298" w:rsidP="005529E6">
      <w:pPr>
        <w:jc w:val="both"/>
        <w:rPr>
          <w:b/>
          <w:bCs/>
        </w:rPr>
      </w:pPr>
      <w:r w:rsidRPr="005529E6">
        <w:rPr>
          <w:b/>
          <w:bCs/>
        </w:rPr>
        <w:t>D</w:t>
      </w:r>
      <w:r w:rsidR="005529E6" w:rsidRPr="005529E6">
        <w:rPr>
          <w:b/>
          <w:bCs/>
        </w:rPr>
        <w:t>ata type Conversion</w:t>
      </w:r>
      <w:r w:rsidR="005529E6">
        <w:rPr>
          <w:b/>
          <w:bCs/>
        </w:rPr>
        <w:t>:</w:t>
      </w:r>
    </w:p>
    <w:p w14:paraId="36E3B2F0" w14:textId="0F05B370" w:rsidR="005529E6" w:rsidRDefault="005529E6" w:rsidP="005529E6">
      <w:pPr>
        <w:pStyle w:val="ListParagraph"/>
        <w:numPr>
          <w:ilvl w:val="0"/>
          <w:numId w:val="34"/>
        </w:numPr>
        <w:jc w:val="both"/>
      </w:pPr>
      <w:r>
        <w:t>The Monthly Charges and Total Charges columns were originally stored as text.</w:t>
      </w:r>
    </w:p>
    <w:p w14:paraId="66470C18" w14:textId="2BACBDCC" w:rsidR="005529E6" w:rsidRDefault="005529E6" w:rsidP="005529E6">
      <w:pPr>
        <w:pStyle w:val="ListParagraph"/>
        <w:numPr>
          <w:ilvl w:val="0"/>
          <w:numId w:val="34"/>
        </w:numPr>
        <w:jc w:val="both"/>
      </w:pPr>
      <w:r>
        <w:t>These columns were converted into numeric format to all accurate calculations and aggregation in Power BI</w:t>
      </w:r>
    </w:p>
    <w:p w14:paraId="3E703D91" w14:textId="7B65FED0" w:rsidR="005529E6" w:rsidRPr="005529E6" w:rsidRDefault="005529E6" w:rsidP="005529E6">
      <w:pPr>
        <w:jc w:val="both"/>
        <w:rPr>
          <w:b/>
          <w:bCs/>
        </w:rPr>
      </w:pPr>
      <w:r w:rsidRPr="005529E6">
        <w:rPr>
          <w:b/>
          <w:bCs/>
        </w:rPr>
        <w:t>Handling Missing Values:</w:t>
      </w:r>
    </w:p>
    <w:p w14:paraId="3B742F77" w14:textId="3E28DBED" w:rsidR="005529E6" w:rsidRDefault="005529E6" w:rsidP="005529E6">
      <w:pPr>
        <w:pStyle w:val="ListParagraph"/>
        <w:numPr>
          <w:ilvl w:val="0"/>
          <w:numId w:val="35"/>
        </w:numPr>
        <w:jc w:val="both"/>
      </w:pPr>
      <w:r>
        <w:t>The dataset was checked for missing or null values using filters</w:t>
      </w:r>
    </w:p>
    <w:p w14:paraId="087E4BE7" w14:textId="33037B47" w:rsidR="005529E6" w:rsidRDefault="005529E6" w:rsidP="005529E6">
      <w:pPr>
        <w:pStyle w:val="ListParagraph"/>
        <w:numPr>
          <w:ilvl w:val="0"/>
          <w:numId w:val="35"/>
        </w:numPr>
        <w:jc w:val="both"/>
      </w:pPr>
      <w:r>
        <w:t>After converting data types, no missing values were found</w:t>
      </w:r>
    </w:p>
    <w:p w14:paraId="4FA1643E" w14:textId="5491CDFA" w:rsidR="005529E6" w:rsidRPr="005529E6" w:rsidRDefault="005529E6" w:rsidP="005529E6">
      <w:pPr>
        <w:jc w:val="both"/>
        <w:rPr>
          <w:b/>
          <w:bCs/>
        </w:rPr>
      </w:pPr>
      <w:r w:rsidRPr="005529E6">
        <w:rPr>
          <w:b/>
          <w:bCs/>
        </w:rPr>
        <w:t>Data Validation and Consistency Checks:</w:t>
      </w:r>
    </w:p>
    <w:p w14:paraId="749E4D5A" w14:textId="7409AAB2" w:rsidR="005529E6" w:rsidRDefault="005529E6" w:rsidP="005529E6">
      <w:pPr>
        <w:pStyle w:val="ListParagraph"/>
        <w:numPr>
          <w:ilvl w:val="0"/>
          <w:numId w:val="36"/>
        </w:numPr>
        <w:jc w:val="both"/>
      </w:pPr>
      <w:r>
        <w:t>Verified that all numerical columns contained valid values</w:t>
      </w:r>
    </w:p>
    <w:p w14:paraId="541802E1" w14:textId="22AD77DB" w:rsidR="005529E6" w:rsidRDefault="005529E6" w:rsidP="005529E6">
      <w:pPr>
        <w:pStyle w:val="ListParagraph"/>
        <w:numPr>
          <w:ilvl w:val="0"/>
          <w:numId w:val="36"/>
        </w:numPr>
        <w:jc w:val="both"/>
      </w:pPr>
      <w:r>
        <w:t xml:space="preserve">Ensured categorical </w:t>
      </w:r>
      <w:r w:rsidR="00193EE5">
        <w:t>filed (</w:t>
      </w:r>
      <w:r>
        <w:t xml:space="preserve">Contract, Internet Service, Payment Method) were </w:t>
      </w:r>
      <w:r w:rsidR="00193EE5">
        <w:t xml:space="preserve">consistent and no formatting </w:t>
      </w:r>
      <w:r w:rsidR="00D03606">
        <w:t>issues</w:t>
      </w:r>
    </w:p>
    <w:p w14:paraId="5131E1A1" w14:textId="482A74F2" w:rsidR="00D03606" w:rsidRDefault="00D03606" w:rsidP="005529E6">
      <w:pPr>
        <w:pStyle w:val="ListParagraph"/>
        <w:numPr>
          <w:ilvl w:val="0"/>
          <w:numId w:val="36"/>
        </w:numPr>
        <w:jc w:val="both"/>
      </w:pPr>
      <w:r>
        <w:t>Checked for duplicates and inconsistencies across records</w:t>
      </w:r>
    </w:p>
    <w:p w14:paraId="5170EFFE" w14:textId="6EE9DC29" w:rsidR="00D03606" w:rsidRDefault="00D03606" w:rsidP="00D03606">
      <w:pPr>
        <w:jc w:val="both"/>
        <w:rPr>
          <w:b/>
          <w:bCs/>
        </w:rPr>
      </w:pPr>
      <w:r w:rsidRPr="00D03606">
        <w:rPr>
          <w:b/>
          <w:bCs/>
        </w:rPr>
        <w:t xml:space="preserve"> </w:t>
      </w:r>
      <w:r>
        <w:rPr>
          <w:b/>
          <w:bCs/>
        </w:rPr>
        <w:t xml:space="preserve">Derived </w:t>
      </w:r>
      <w:r w:rsidRPr="00D03606">
        <w:rPr>
          <w:b/>
          <w:bCs/>
        </w:rPr>
        <w:t>Columns</w:t>
      </w:r>
    </w:p>
    <w:p w14:paraId="51CBC71A" w14:textId="3B4625E7" w:rsidR="00D03606" w:rsidRPr="00D03606" w:rsidRDefault="00D03606" w:rsidP="00D03606">
      <w:pPr>
        <w:pStyle w:val="ListParagraph"/>
        <w:numPr>
          <w:ilvl w:val="0"/>
          <w:numId w:val="37"/>
        </w:numPr>
        <w:jc w:val="both"/>
        <w:rPr>
          <w:b/>
          <w:bCs/>
        </w:rPr>
      </w:pPr>
      <w:r>
        <w:t>Customers were grouped based on their tenure to enable better analysis of churn patterns across different stages of customer lifecycle.</w:t>
      </w:r>
    </w:p>
    <w:p w14:paraId="74063CB3" w14:textId="2D96FA94" w:rsidR="00D03606" w:rsidRPr="00D03606" w:rsidRDefault="00D03606" w:rsidP="00D03606">
      <w:pPr>
        <w:pStyle w:val="ListParagraph"/>
        <w:jc w:val="both"/>
      </w:pPr>
      <w:r>
        <w:t>Tenure Group: 0-1Year, 1-2 Year, 2-4, Year, 4-5 Year, 5+ Years</w:t>
      </w:r>
    </w:p>
    <w:p w14:paraId="396BCEC6" w14:textId="302ABFE5" w:rsidR="00D03606" w:rsidRDefault="00D03606" w:rsidP="00D03606">
      <w:pPr>
        <w:pStyle w:val="ListParagraph"/>
        <w:numPr>
          <w:ilvl w:val="0"/>
          <w:numId w:val="37"/>
        </w:numPr>
        <w:jc w:val="both"/>
      </w:pPr>
      <w:r>
        <w:t>Customers were categorized into pricing brands under the MonthlyChargeGroup column to allow easier comparison of churn behaviour across different pricing levels:</w:t>
      </w:r>
    </w:p>
    <w:p w14:paraId="1C6B3479" w14:textId="080E4A78" w:rsidR="00D03606" w:rsidRDefault="00D03606" w:rsidP="00D03606">
      <w:pPr>
        <w:pStyle w:val="ListParagraph"/>
        <w:jc w:val="both"/>
      </w:pPr>
      <w:r>
        <w:t>£0-30, £30-60, £60-90, £90+</w:t>
      </w:r>
    </w:p>
    <w:p w14:paraId="49CC7104" w14:textId="0D4202C3" w:rsidR="00D03606" w:rsidRDefault="00D03606" w:rsidP="00D03606">
      <w:pPr>
        <w:pStyle w:val="ListParagraph"/>
        <w:numPr>
          <w:ilvl w:val="0"/>
          <w:numId w:val="37"/>
        </w:numPr>
        <w:jc w:val="both"/>
      </w:pPr>
      <w:r>
        <w:t xml:space="preserve">Added an extra column </w:t>
      </w:r>
      <w:r w:rsidR="003531CF">
        <w:t>called Churn to indicate whether a customer has left the service(Yes) or remained with the service(No).</w:t>
      </w:r>
    </w:p>
    <w:p w14:paraId="494FBACC" w14:textId="77777777" w:rsidR="00D03606" w:rsidRDefault="00D03606" w:rsidP="00D03606">
      <w:pPr>
        <w:pStyle w:val="ListParagraph"/>
        <w:jc w:val="both"/>
      </w:pPr>
    </w:p>
    <w:p w14:paraId="143A8968" w14:textId="77777777" w:rsidR="00D03606" w:rsidRDefault="00D03606" w:rsidP="00D03606">
      <w:pPr>
        <w:jc w:val="both"/>
      </w:pPr>
    </w:p>
    <w:p w14:paraId="648F6030" w14:textId="77777777" w:rsidR="00D03606" w:rsidRDefault="00D03606" w:rsidP="00D03606">
      <w:pPr>
        <w:pStyle w:val="ListParagraph"/>
        <w:jc w:val="both"/>
      </w:pPr>
    </w:p>
    <w:p w14:paraId="4EB340C6" w14:textId="2721805F" w:rsidR="00D03606" w:rsidRPr="00D03606" w:rsidRDefault="00D03606" w:rsidP="00D03606">
      <w:pPr>
        <w:pStyle w:val="ListParagraph"/>
        <w:jc w:val="both"/>
        <w:rPr>
          <w:b/>
          <w:bCs/>
        </w:rPr>
      </w:pPr>
    </w:p>
    <w:p w14:paraId="67D85CBF" w14:textId="77777777" w:rsidR="005529E6" w:rsidRPr="00370598" w:rsidRDefault="005529E6" w:rsidP="005529E6">
      <w:pPr>
        <w:pStyle w:val="ListParagraph"/>
        <w:jc w:val="both"/>
      </w:pPr>
    </w:p>
    <w:p w14:paraId="04F5B4B6" w14:textId="2A80D11C" w:rsidR="007759BD" w:rsidRDefault="007759BD" w:rsidP="00370598">
      <w:pPr>
        <w:jc w:val="both"/>
      </w:pPr>
    </w:p>
    <w:sectPr w:rsidR="00775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13B"/>
    <w:multiLevelType w:val="hybridMultilevel"/>
    <w:tmpl w:val="711CE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C722B"/>
    <w:multiLevelType w:val="hybridMultilevel"/>
    <w:tmpl w:val="3F10CC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20B23"/>
    <w:multiLevelType w:val="multilevel"/>
    <w:tmpl w:val="FE1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3E82"/>
    <w:multiLevelType w:val="hybridMultilevel"/>
    <w:tmpl w:val="6D1414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FE5"/>
    <w:multiLevelType w:val="multilevel"/>
    <w:tmpl w:val="771C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75080"/>
    <w:multiLevelType w:val="multilevel"/>
    <w:tmpl w:val="107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25738"/>
    <w:multiLevelType w:val="multilevel"/>
    <w:tmpl w:val="88DC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51842"/>
    <w:multiLevelType w:val="hybridMultilevel"/>
    <w:tmpl w:val="BD74B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7562"/>
    <w:multiLevelType w:val="multilevel"/>
    <w:tmpl w:val="01D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E6AE5"/>
    <w:multiLevelType w:val="multilevel"/>
    <w:tmpl w:val="609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86836"/>
    <w:multiLevelType w:val="multilevel"/>
    <w:tmpl w:val="668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01F35"/>
    <w:multiLevelType w:val="multilevel"/>
    <w:tmpl w:val="E3E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D0CB2"/>
    <w:multiLevelType w:val="multilevel"/>
    <w:tmpl w:val="88F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9310F"/>
    <w:multiLevelType w:val="multilevel"/>
    <w:tmpl w:val="8E0A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B3E54"/>
    <w:multiLevelType w:val="multilevel"/>
    <w:tmpl w:val="A39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C5915"/>
    <w:multiLevelType w:val="hybridMultilevel"/>
    <w:tmpl w:val="A42800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44244"/>
    <w:multiLevelType w:val="multilevel"/>
    <w:tmpl w:val="FC8AC39A"/>
    <w:lvl w:ilvl="0"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C792257"/>
    <w:multiLevelType w:val="multilevel"/>
    <w:tmpl w:val="50D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F1AC6"/>
    <w:multiLevelType w:val="hybridMultilevel"/>
    <w:tmpl w:val="A1E2E6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2B7671"/>
    <w:multiLevelType w:val="hybridMultilevel"/>
    <w:tmpl w:val="261C5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37354"/>
    <w:multiLevelType w:val="hybridMultilevel"/>
    <w:tmpl w:val="6812ED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51C4A"/>
    <w:multiLevelType w:val="multilevel"/>
    <w:tmpl w:val="194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95A6A"/>
    <w:multiLevelType w:val="hybridMultilevel"/>
    <w:tmpl w:val="D616A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B52C9"/>
    <w:multiLevelType w:val="multilevel"/>
    <w:tmpl w:val="608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E2B8D"/>
    <w:multiLevelType w:val="multilevel"/>
    <w:tmpl w:val="EC8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2135F"/>
    <w:multiLevelType w:val="multilevel"/>
    <w:tmpl w:val="95A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F7AF1"/>
    <w:multiLevelType w:val="hybridMultilevel"/>
    <w:tmpl w:val="7B528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5667D"/>
    <w:multiLevelType w:val="multilevel"/>
    <w:tmpl w:val="449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F0AF8"/>
    <w:multiLevelType w:val="hybridMultilevel"/>
    <w:tmpl w:val="FB06A1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82350"/>
    <w:multiLevelType w:val="multilevel"/>
    <w:tmpl w:val="FBD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37656"/>
    <w:multiLevelType w:val="multilevel"/>
    <w:tmpl w:val="3DE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451A8"/>
    <w:multiLevelType w:val="hybridMultilevel"/>
    <w:tmpl w:val="C298C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0D6390"/>
    <w:multiLevelType w:val="multilevel"/>
    <w:tmpl w:val="90E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E4181"/>
    <w:multiLevelType w:val="multilevel"/>
    <w:tmpl w:val="4C74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5710F"/>
    <w:multiLevelType w:val="multilevel"/>
    <w:tmpl w:val="23B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B460D"/>
    <w:multiLevelType w:val="multilevel"/>
    <w:tmpl w:val="4A7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E0395"/>
    <w:multiLevelType w:val="multilevel"/>
    <w:tmpl w:val="45F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F44E5"/>
    <w:multiLevelType w:val="hybridMultilevel"/>
    <w:tmpl w:val="9112E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821473">
    <w:abstractNumId w:val="37"/>
  </w:num>
  <w:num w:numId="2" w16cid:durableId="643044035">
    <w:abstractNumId w:val="0"/>
  </w:num>
  <w:num w:numId="3" w16cid:durableId="152647504">
    <w:abstractNumId w:val="22"/>
  </w:num>
  <w:num w:numId="4" w16cid:durableId="1190607009">
    <w:abstractNumId w:val="18"/>
  </w:num>
  <w:num w:numId="5" w16cid:durableId="657417102">
    <w:abstractNumId w:val="1"/>
  </w:num>
  <w:num w:numId="6" w16cid:durableId="1692872061">
    <w:abstractNumId w:val="20"/>
  </w:num>
  <w:num w:numId="7" w16cid:durableId="371073275">
    <w:abstractNumId w:val="3"/>
  </w:num>
  <w:num w:numId="8" w16cid:durableId="2044481644">
    <w:abstractNumId w:val="19"/>
  </w:num>
  <w:num w:numId="9" w16cid:durableId="767851147">
    <w:abstractNumId w:val="32"/>
  </w:num>
  <w:num w:numId="10" w16cid:durableId="1972207585">
    <w:abstractNumId w:val="34"/>
  </w:num>
  <w:num w:numId="11" w16cid:durableId="2057386675">
    <w:abstractNumId w:val="9"/>
  </w:num>
  <w:num w:numId="12" w16cid:durableId="2112579783">
    <w:abstractNumId w:val="5"/>
  </w:num>
  <w:num w:numId="13" w16cid:durableId="1720082617">
    <w:abstractNumId w:val="30"/>
  </w:num>
  <w:num w:numId="14" w16cid:durableId="1043792185">
    <w:abstractNumId w:val="27"/>
  </w:num>
  <w:num w:numId="15" w16cid:durableId="1218006429">
    <w:abstractNumId w:val="13"/>
  </w:num>
  <w:num w:numId="16" w16cid:durableId="1654212005">
    <w:abstractNumId w:val="12"/>
  </w:num>
  <w:num w:numId="17" w16cid:durableId="1870490922">
    <w:abstractNumId w:val="10"/>
  </w:num>
  <w:num w:numId="18" w16cid:durableId="534734272">
    <w:abstractNumId w:val="17"/>
  </w:num>
  <w:num w:numId="19" w16cid:durableId="1826510670">
    <w:abstractNumId w:val="21"/>
  </w:num>
  <w:num w:numId="20" w16cid:durableId="1957171015">
    <w:abstractNumId w:val="14"/>
  </w:num>
  <w:num w:numId="21" w16cid:durableId="656424046">
    <w:abstractNumId w:val="11"/>
  </w:num>
  <w:num w:numId="22" w16cid:durableId="816529481">
    <w:abstractNumId w:val="4"/>
  </w:num>
  <w:num w:numId="23" w16cid:durableId="364910008">
    <w:abstractNumId w:val="29"/>
  </w:num>
  <w:num w:numId="24" w16cid:durableId="1915433130">
    <w:abstractNumId w:val="24"/>
  </w:num>
  <w:num w:numId="25" w16cid:durableId="1438139455">
    <w:abstractNumId w:val="8"/>
  </w:num>
  <w:num w:numId="26" w16cid:durableId="1119295716">
    <w:abstractNumId w:val="33"/>
  </w:num>
  <w:num w:numId="27" w16cid:durableId="1694108288">
    <w:abstractNumId w:val="36"/>
  </w:num>
  <w:num w:numId="28" w16cid:durableId="1609697753">
    <w:abstractNumId w:val="6"/>
  </w:num>
  <w:num w:numId="29" w16cid:durableId="2088767438">
    <w:abstractNumId w:val="35"/>
  </w:num>
  <w:num w:numId="30" w16cid:durableId="1728724487">
    <w:abstractNumId w:val="2"/>
  </w:num>
  <w:num w:numId="31" w16cid:durableId="1439593738">
    <w:abstractNumId w:val="25"/>
  </w:num>
  <w:num w:numId="32" w16cid:durableId="1612863024">
    <w:abstractNumId w:val="23"/>
  </w:num>
  <w:num w:numId="33" w16cid:durableId="1552299932">
    <w:abstractNumId w:val="15"/>
  </w:num>
  <w:num w:numId="34" w16cid:durableId="846987455">
    <w:abstractNumId w:val="26"/>
  </w:num>
  <w:num w:numId="35" w16cid:durableId="1522280010">
    <w:abstractNumId w:val="7"/>
  </w:num>
  <w:num w:numId="36" w16cid:durableId="2036955840">
    <w:abstractNumId w:val="31"/>
  </w:num>
  <w:num w:numId="37" w16cid:durableId="447704200">
    <w:abstractNumId w:val="28"/>
  </w:num>
  <w:num w:numId="38" w16cid:durableId="12664230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06"/>
    <w:rsid w:val="00193EE5"/>
    <w:rsid w:val="002B3298"/>
    <w:rsid w:val="00304572"/>
    <w:rsid w:val="003531CF"/>
    <w:rsid w:val="00370598"/>
    <w:rsid w:val="005012EF"/>
    <w:rsid w:val="005529E6"/>
    <w:rsid w:val="006D2422"/>
    <w:rsid w:val="007759BD"/>
    <w:rsid w:val="00830A84"/>
    <w:rsid w:val="00846232"/>
    <w:rsid w:val="008B6506"/>
    <w:rsid w:val="00904BF2"/>
    <w:rsid w:val="00A17879"/>
    <w:rsid w:val="00A568B5"/>
    <w:rsid w:val="00BE3791"/>
    <w:rsid w:val="00C145F1"/>
    <w:rsid w:val="00D03606"/>
    <w:rsid w:val="00E72DB1"/>
    <w:rsid w:val="00E8025D"/>
    <w:rsid w:val="00ED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D249"/>
  <w15:chartTrackingRefBased/>
  <w15:docId w15:val="{E22567B3-F7D1-4510-8464-A4F16F1F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7828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SS Lohia</dc:creator>
  <cp:keywords/>
  <dc:description/>
  <cp:lastModifiedBy>Arron SS Lohia</cp:lastModifiedBy>
  <cp:revision>5</cp:revision>
  <dcterms:created xsi:type="dcterms:W3CDTF">2025-12-09T14:42:00Z</dcterms:created>
  <dcterms:modified xsi:type="dcterms:W3CDTF">2026-04-28T12:13:00Z</dcterms:modified>
</cp:coreProperties>
</file>