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before="2200" w:line="276"/>
      </w:pPr>
      <w:r>
        <w:rPr>
          <w:rFonts w:ascii="Cambria" w:cs="Cambria" w:eastAsia="Cambria" w:hAnsi="Cambria"/>
          <w:color w:val="1A1A1A"/>
          <w:sz w:val="22"/>
          <w:szCs w:val="22"/>
        </w:rPr>
        <w:t xml:space="preserve"/>
      </w:r>
    </w:p>
    <w:p>
      <w:pPr>
        <w:spacing w:after="20" w:before="0" w:line="276"/>
        <w:jc w:val="center"/>
      </w:pPr>
      <w:r>
        <w:rPr>
          <w:rFonts w:ascii="Cambria" w:cs="Cambria" w:eastAsia="Cambria" w:hAnsi="Cambria"/>
          <w:b/>
          <w:bCs/>
          <w:color w:val="000000"/>
          <w:sz w:val="56"/>
          <w:szCs w:val="56"/>
        </w:rPr>
        <w:t xml:space="preserve">OFFICIAL MEETING REPORT</w:t>
      </w:r>
    </w:p>
    <w:p>
      <w:pPr>
        <w:pBdr>
          <w:bottom w:val="single" w:color="CCCCCC" w:sz="10"/>
        </w:pBdr>
        <w:spacing w:after="28" w:before="0" w:line="276"/>
        <w:jc w:val="center"/>
      </w:pPr>
      <w:r>
        <w:rPr>
          <w:rFonts w:ascii="Cambria" w:cs="Cambria" w:eastAsia="Cambria" w:hAnsi="Cambria"/>
          <w:color w:val="1A1A1A"/>
          <w:sz w:val="22"/>
          <w:szCs w:val="22"/>
        </w:rPr>
        <w:t xml:space="preserve"/>
      </w:r>
    </w:p>
    <w:p>
      <w:pPr>
        <w:spacing w:after="16" w:before="28" w:line="276"/>
        <w:jc w:val="center"/>
      </w:pPr>
      <w:r>
        <w:rPr>
          <w:rFonts w:ascii="Cambria" w:cs="Cambria" w:eastAsia="Cambria" w:hAnsi="Cambria"/>
          <w:color w:val="404040"/>
          <w:sz w:val="30"/>
          <w:szCs w:val="30"/>
        </w:rPr>
        <w:t xml:space="preserve">audio test.m4a</w:t>
      </w:r>
    </w:p>
    <w:p>
      <w:pPr>
        <w:spacing w:after="0" w:before="0" w:line="276"/>
        <w:jc w:val="center"/>
      </w:pPr>
      <w:r>
        <w:rPr>
          <w:rFonts w:ascii="Cambria" w:cs="Cambria" w:eastAsia="Cambria" w:hAnsi="Cambria"/>
          <w:i/>
          <w:iCs/>
          <w:color w:val="666666"/>
          <w:sz w:val="22"/>
          <w:szCs w:val="22"/>
        </w:rPr>
        <w:t xml:space="preserve">Mar 28, 2026 · 04:20 PM</w:t>
      </w:r>
    </w:p>
    <w:p>
      <w:pPr>
        <w:spacing w:after="0" w:before="0"/>
      </w:pPr>
      <w:r>
        <w:br w:type="pag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Document Details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provides complete details of this meeting report, including the meeting title, date, time, and classification information.</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Meeting Title</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audio test.m4a</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Date of Meeting</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Mar 28, 2026 · 04:20 PM</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Time of Meeting</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Not specified</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Audio Duration</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Not available</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Number of Speakers</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2</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Total Word Count</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1386 words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Document Type</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Meeting Report &amp; Minutes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Classification</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Confidential</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Prepared By</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AI Meeting Summarizer</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1.  Executive Summary</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is a structured summary of the key discussions, outcomes, and decisions reached during this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5"/>
              <w:left w:val="single" w:color="404040" w:sz="5"/>
              <w:bottom w:val="single" w:color="404040" w:sz="5"/>
              <w:right w:val="single" w:color="404040" w:sz="5"/>
            </w:tcBorders>
            <w:shd w:fill="FFFFFF" w:val="clear"/>
            <w:tcMar>
              <w:top w:type="dxa" w:w="220"/>
              <w:left w:type="dxa" w:w="280"/>
              <w:bottom w:type="dxa" w:w="220"/>
              <w:right w:type="dxa" w:w="280"/>
            </w:tcMar>
          </w:tcPr>
          <w:p>
            <w:pPr>
              <w:spacing w:after="60" w:before="60" w:line="320"/>
              <w:jc w:val="both"/>
            </w:pPr>
            <w:r>
              <w:rPr>
                <w:rFonts w:ascii="Cambria" w:cs="Cambria" w:eastAsia="Cambria" w:hAnsi="Cambria"/>
                <w:color w:val="1A1A1A"/>
                <w:sz w:val="22"/>
                <w:szCs w:val="22"/>
              </w:rPr>
              <w:t xml:space="preserve">The arm of springfield acknowledges that the team are gathered on ancestral lands, treaty-1 territory, traditional territory of the nishinabi, kree, og kree, dakota, dene's people in a national homeland of the red river, métis. the presenter'd to add council conduct under number 12 under closed meeting, please. the presenter also wanted to say that cook's creek community center because the presenter will not have a chance necessarily next time, but february 14th, they are having a valentine's day event. In their regulation in the european union, union, all drinking water that is provided to ci...</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2.  Meeting Agenda</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agenda items were tabled and discussed during the course of this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860"/>
        <w:gridCol w:w="8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78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Agenda Item</w:t>
            </w:r>
          </w:p>
        </w:tc>
        <w:tc>
          <w:tcPr>
            <w:tcW w:type="dxa" w:w="8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Status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Can the presenter get a move on the seconder for the approval of the agenda that will be item number four.</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78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Any additions to the approval agenda.</w:t>
            </w:r>
          </w:p>
        </w:tc>
        <w:tc>
          <w:tcPr>
            <w:tcW w:type="dxa" w:w="8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Then the team'll go to reports.</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78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Any questions for the cards to reports.</w:t>
            </w:r>
          </w:p>
        </w:tc>
        <w:tc>
          <w:tcPr>
            <w:tcW w:type="dxa" w:w="8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Any questions from council with regards to reports.</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3.  Key Decision Points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decisions were formally agreed upon or resolved during the meeting and are recorded here for reference.</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86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Decision</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team aligned on but because it is a significant new development,, 150 lots in a kind of rural agriculture area is kind of unique.</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team aligned on and the presenter think it is important for us and for our social or our sports director, so to speak, to know about this because the presenter'm sure he does.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team aligned on the team had an opportunity, councillor cajinsky and the presenter and councillor fuel to discuss to representatives, our councillors from the rm of mcdonald an...</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4.  Key Highlights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highlights represent the most significant observations and notable points raised during the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86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Key Highlight</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But because it is a significant new development,, 150 lots in a kind of rural agriculture area is kind of unique.</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And the presenter think it is important for us and for our social or our sports director, so to speak, to know about this because the presenter'm sure he does.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team had an opportunity, councillor cajinsky and the presenter and councillor fuel to discuss to representatives, our councillors from the rm of mcdonald and they say it was th...</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 presenter would say by march the team'll have our website updated with everything for 2020.</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5.  Action Items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action items have been identified and require follow-up after this meeting. Each item is assigned a responsible party and a current status.</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700"/>
        <w:gridCol w:w="10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59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Action Item</w:t>
            </w:r>
          </w:p>
        </w:tc>
        <w:tc>
          <w:tcPr>
            <w:tcW w:type="dxa" w:w="1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Owner</w:t>
            </w:r>
          </w:p>
        </w:tc>
        <w:tc>
          <w:tcPr>
            <w:tcW w:type="dxa" w:w="10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Status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Complete the team had an opportunity, councillor cajinsky and the presenter and councillor fuel to discuss to representatives, our councillors from th...</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5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Complete today's date will be january 13th of 2026.</w:t>
            </w:r>
          </w:p>
        </w:tc>
        <w:tc>
          <w:tcPr>
            <w:tcW w:type="dxa" w:w="1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Complete the presenter'll start with all the councillors that are present here.</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5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Complete it is myself a mayor patrick terrien, deputy mayor fules to my right in the sending order.</w:t>
            </w:r>
          </w:p>
        </w:tc>
        <w:tc>
          <w:tcPr>
            <w:tcW w:type="dxa" w:w="1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Complete can the presenter get a move on the seconder for the approval of the agenda that will be item number four.</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6.  Discussion Topics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topics were identified as the primary areas of discussion during this meeting, with an estimated share of total discussion time.</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460"/>
        <w:gridCol w:w="12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74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Discussion Topic</w:t>
            </w:r>
          </w:p>
        </w:tc>
        <w:tc>
          <w:tcPr>
            <w:tcW w:type="dxa" w:w="12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Coverage</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74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Process Of What Was</w:t>
            </w:r>
          </w:p>
        </w:tc>
        <w:tc>
          <w:tcPr>
            <w:tcW w:type="dxa" w:w="12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100%</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7.  Attendees &amp; Participation</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summarises the participation of each attendee based on speaking time and overall contribution to the discussion.</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960"/>
        <w:gridCol w:w="2500"/>
        <w:gridCol w:w="12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49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Participant</w:t>
            </w:r>
          </w:p>
        </w:tc>
        <w:tc>
          <w:tcPr>
            <w:tcW w:type="dxa" w:w="25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Contribution</w:t>
            </w:r>
          </w:p>
        </w:tc>
        <w:tc>
          <w:tcPr>
            <w:tcW w:type="dxa" w:w="12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Duration</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4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Participant 1</w:t>
            </w:r>
          </w:p>
        </w:tc>
        <w:tc>
          <w:tcPr>
            <w:tcW w:type="dxa" w:w="25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90% of discussion</w:t>
            </w:r>
          </w:p>
        </w:tc>
        <w:tc>
          <w:tcPr>
            <w:tcW w:type="dxa" w:w="12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8m 35s</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4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Participant 2</w:t>
            </w:r>
          </w:p>
        </w:tc>
        <w:tc>
          <w:tcPr>
            <w:tcW w:type="dxa" w:w="25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10% of discussion</w:t>
            </w:r>
          </w:p>
        </w:tc>
        <w:tc>
          <w:tcPr>
            <w:tcW w:type="dxa" w:w="12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57s</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8.  Approval &amp; Sign-Off</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This report has been prepared by the AI Meeting Summarizer. Please review, complete the sign-off below, and retain a copy for official records.</w:t>
      </w:r>
    </w:p>
    <w:p>
      <w:pPr>
        <w:spacing w:after="80" w:before="8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Prepared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Reviewed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Approved By</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AI Meeting Summarizer</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r>
      <w:tr>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Date: Mar 28, 2026 · 04:20 PM</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r>
    </w:tbl>
    <w:p>
      <w:pPr>
        <w:spacing w:after="160" w:before="160" w:line="276"/>
      </w:pPr>
      <w:r>
        <w:rPr>
          <w:rFonts w:ascii="Cambria" w:cs="Cambria" w:eastAsia="Cambria" w:hAnsi="Cambria"/>
          <w:color w:val="1A1A1A"/>
          <w:sz w:val="22"/>
          <w:szCs w:val="22"/>
        </w:rPr>
        <w:t xml:space="preserve"/>
      </w:r>
    </w:p>
    <w:p>
      <w:pPr>
        <w:spacing w:after="80" w:before="80" w:line="296"/>
      </w:pPr>
      <w:r>
        <w:rPr>
          <w:rFonts w:ascii="Cambria" w:cs="Cambria" w:eastAsia="Cambria" w:hAnsi="Cambria"/>
          <w:b/>
          <w:bCs/>
          <w:color w:val="000000"/>
          <w:sz w:val="21"/>
          <w:szCs w:val="21"/>
        </w:rPr>
        <w:t xml:space="preserve">Notes:</w:t>
      </w:r>
    </w:p>
    <w:p>
      <w:pPr>
        <w:spacing w:after="40" w:before="4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spacing w:after="100" w:before="100" w:line="276"/>
      </w:pPr>
      <w:r>
        <w:rPr>
          <w:rFonts w:ascii="Cambria" w:cs="Cambria" w:eastAsia="Cambria" w:hAnsi="Cambria"/>
          <w:color w:val="1A1A1A"/>
          <w:sz w:val="22"/>
          <w:szCs w:val="22"/>
        </w:rP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pBdr>
      <w:tabs>
        <w:tab w:val="right" w:pos="9360"/>
      </w:tabs>
      <w:spacing w:after="0" w:before="80"/>
    </w:pPr>
    <w:r>
      <w:rPr>
        <w:rFonts w:ascii="Cambria" w:cs="Cambria" w:eastAsia="Cambria" w:hAnsi="Cambria"/>
        <w:color w:val="AAAAAA"/>
        <w:sz w:val="16"/>
        <w:szCs w:val="16"/>
      </w:rPr>
      <w:t xml:space="preserve">Confidential  —  AI Meeting Summarizer</w:t>
    </w:r>
    <w:r>
      <w:rPr>
        <w:rFonts w:ascii="Cambria" w:cs="Cambria" w:eastAsia="Cambria" w:hAnsi="Cambria"/>
        <w:color w:val="AAAAAA"/>
        <w:sz w:val="16"/>
        <w:szCs w:val="16"/>
      </w:rPr>
      <w:t xml:space="preserve">	Page </w:t>
    </w:r>
    <w:fldSimple w:instr="PAGE"/>
    <w:r>
      <w:rPr>
        <w:rFonts w:ascii="Cambria" w:cs="Cambria" w:eastAsia="Cambria" w:hAnsi="Cambria"/>
        <w:color w:val="AAAAAA"/>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4040" w:sz="6"/>
      </w:pBdr>
      <w:tabs>
        <w:tab w:val="right" w:pos="9360"/>
      </w:tabs>
      <w:spacing w:after="120" w:before="0"/>
    </w:pPr>
    <w:r>
      <w:rPr>
        <w:rFonts w:ascii="Cambria" w:cs="Cambria" w:eastAsia="Cambria" w:hAnsi="Cambria"/>
        <w:b/>
        <w:bCs/>
        <w:color w:val="000000"/>
        <w:sz w:val="17"/>
        <w:szCs w:val="17"/>
      </w:rPr>
      <w:t xml:space="preserve">OFFICIAL MEETING REPORT</w:t>
    </w:r>
    <w:r>
      <w:rPr>
        <w:rFonts w:ascii="Cambria" w:cs="Cambria" w:eastAsia="Cambria" w:hAnsi="Cambria"/>
        <w:color w:val="666666"/>
        <w:sz w:val="16"/>
        <w:szCs w:val="16"/>
      </w:rPr>
      <w:t xml:space="preserve">	audio test.m4a   |   Mar 28, 2026 · 04:20 PM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mbria" w:cs="Cambria" w:eastAsia="Cambria" w:hAnsi="Cambria"/>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2026-03-28T10:55:58.114Z</dcterms:created>
  <dcterms:modified xsi:type="dcterms:W3CDTF">2026-03-28T10:55:58.126Z</dcterms:modified>
</cp:coreProperties>
</file>

<file path=docProps/custom.xml><?xml version="1.0" encoding="utf-8"?>
<Properties xmlns="http://schemas.openxmlformats.org/officeDocument/2006/custom-properties" xmlns:vt="http://schemas.openxmlformats.org/officeDocument/2006/docPropsVTypes"/>
</file>