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Sec Growth DataScience staff meeting Sep 14 2022.mp3</w:t>
      </w:r>
    </w:p>
    <w:p>
      <w:pPr>
        <w:spacing w:after="0" w:before="0" w:line="276"/>
        <w:jc w:val="center"/>
      </w:pPr>
      <w:r>
        <w:rPr>
          <w:rFonts w:ascii="Cambria" w:cs="Cambria" w:eastAsia="Cambria" w:hAnsi="Cambria"/>
          <w:i/>
          <w:iCs/>
          <w:color w:val="666666"/>
          <w:sz w:val="22"/>
          <w:szCs w:val="22"/>
        </w:rPr>
        <w:t xml:space="preserve">Mar 19, 2026 · 01:11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Sec Growth DataScience staff meeting Sep 14 2022.mp3</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Mar 19, 2026 · 01:11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specified</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4686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It is the sic, meaning secure and govern growth and data science, meaning applied ml, ml ops and anti-buse team meeting. Based on feedback, the presenter work, the presenter'm going to work to do more summarized communications to improve the signal and noise ratio in my communications to groups of people, including this group of people. the presenter do not know what questions will be asked, but there is an optional self evaluation, which will move into work day and then the work that the team do as managers will also happen in work day. Did that survey where the team got an awesome response 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News and events, the presenter've got a lot of matters on the agenda today because of some of this.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was wrote in for this group, adding more items to our staff meeting agenda, often as is read only, than post-engor slack channel.</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Let's see, b is a read only item, unless anybody wants to discuss it.</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At some point there are plans to split the anti abuse into two groups, but that is not in the near to.</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thanks thomas for continuing to compile and report on across all my teams that the presenter'm responsible for.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dates haven't been confirmed yet, but it'll be sometime from mid-october through to december.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in there, the team're using that as a baseline where the team add issues that the team think need refinement that will most likely be worked on in the next one to three milesto...</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team're using that as kind of a base cover for some engineer to go in and add their issues and make sure they get refined within this milestone, not necessarily any implementat...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had an update from giuliana.</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issue is there, folks, want to play that would to follow along or ask any questions about it.</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primary matter the team're doing is more whole type of work, random miscellaneous, not scheduled, not pm necessarily, actions or issues.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and so that is led to a separate discussion on what do the team should do for, do the team should do anything related to security findings on...</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if the team're interested in doing so, should the team take about 10 to 15 minutes, please do it in the next week.</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something the team covered also the development off site that daniel took as an action item to follow up on.</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follow up question would be does that cover the senior plus engineers must be a maintainer requirement or not.</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56%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15m 37s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44%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12m 28s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Mar 19, 2026 · 01:11 PM</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Sec Growth DataScience staff meeting Sep 14 2022.mp3   |   Mar 19, 2026 · 01:11 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2026-03-19T07:43:05.577Z</dcterms:created>
  <dcterms:modified xsi:type="dcterms:W3CDTF">2026-03-19T07:43:05.577Z</dcterms:modified>
</cp:coreProperties>
</file>

<file path=docProps/custom.xml><?xml version="1.0" encoding="utf-8"?>
<Properties xmlns="http://schemas.openxmlformats.org/officeDocument/2006/custom-properties" xmlns:vt="http://schemas.openxmlformats.org/officeDocument/2006/docPropsVTypes"/>
</file>