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C43D7E" w:rsidR="00C43D7E" w:rsidP="69845BE7" w:rsidRDefault="69845BE7" w14:paraId="6C66972D" w14:textId="139687D7">
      <w:pPr>
        <w:jc w:val="center"/>
        <w:rPr>
          <w:b/>
          <w:bCs/>
          <w:sz w:val="32"/>
          <w:szCs w:val="32"/>
        </w:rPr>
      </w:pPr>
      <w:bookmarkStart w:name="_Toc51854135" w:id="0"/>
      <w:r w:rsidRPr="69845BE7">
        <w:rPr>
          <w:b/>
          <w:bCs/>
          <w:sz w:val="32"/>
          <w:szCs w:val="32"/>
          <w:highlight w:val="yellow"/>
        </w:rPr>
        <w:t>Firmware Flashing Steps – GG11-LTE-M-SSK</w:t>
      </w:r>
    </w:p>
    <w:p w:rsidR="00C43D7E" w:rsidP="00C43D7E" w:rsidRDefault="00C43D7E" w14:paraId="672A6659" w14:textId="77777777">
      <w:pPr>
        <w:pStyle w:val="NoSpacing"/>
        <w:rPr>
          <w:b/>
          <w:sz w:val="32"/>
        </w:rPr>
      </w:pPr>
    </w:p>
    <w:p w:rsidRPr="00C43D7E" w:rsidR="002D3DD6" w:rsidP="00C43D7E" w:rsidRDefault="002D3DD6" w14:paraId="7AD8A209" w14:textId="77777777">
      <w:pPr>
        <w:pStyle w:val="NoSpacing"/>
        <w:rPr>
          <w:b/>
          <w:sz w:val="40"/>
        </w:rPr>
      </w:pPr>
      <w:r w:rsidRPr="00C43D7E">
        <w:rPr>
          <w:b/>
          <w:sz w:val="32"/>
        </w:rPr>
        <w:t>Prerequisite</w:t>
      </w:r>
      <w:bookmarkEnd w:id="0"/>
    </w:p>
    <w:p w:rsidRPr="00F816D6" w:rsidR="002D3DD6" w:rsidP="69845BE7" w:rsidRDefault="69845BE7" w14:paraId="4B5A09D1" w14:textId="42CF5AFB">
      <w:pPr>
        <w:pStyle w:val="ListParagraph"/>
        <w:numPr>
          <w:ilvl w:val="0"/>
          <w:numId w:val="12"/>
        </w:numPr>
        <w:rPr>
          <w:rFonts w:asciiTheme="majorHAnsi" w:hAnsiTheme="majorHAnsi" w:eastAsiaTheme="majorEastAsia" w:cstheme="majorBidi"/>
          <w:color w:val="000000" w:themeColor="text1"/>
          <w:sz w:val="24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>I</w:t>
      </w:r>
      <w:r w:rsidR="00AB34E2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nstall </w:t>
      </w:r>
      <w:proofErr w:type="spellStart"/>
      <w:r w:rsidR="00AB34E2">
        <w:rPr>
          <w:rFonts w:asciiTheme="majorHAnsi" w:hAnsiTheme="majorHAnsi" w:eastAsiaTheme="minorEastAsia" w:cstheme="majorBidi"/>
          <w:color w:val="000000" w:themeColor="text1"/>
          <w:sz w:val="24"/>
        </w:rPr>
        <w:t>SimplicityCommander</w:t>
      </w:r>
      <w:proofErr w:type="spellEnd"/>
      <w:r w:rsidR="00AB34E2">
        <w:rPr>
          <w:rFonts w:asciiTheme="majorHAnsi" w:hAnsiTheme="majorHAnsi" w:eastAsiaTheme="minorEastAsia" w:cstheme="majorBidi"/>
          <w:color w:val="000000" w:themeColor="text1"/>
          <w:sz w:val="24"/>
        </w:rPr>
        <w:t>-Windows</w:t>
      </w: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>:</w:t>
      </w:r>
    </w:p>
    <w:p w:rsidR="00AB34E2" w:rsidP="00AB34E2" w:rsidRDefault="00AB34E2" w14:paraId="337DF435" w14:textId="566C8B81">
      <w:pPr>
        <w:ind w:firstLine="720"/>
        <w:rPr>
          <w:rFonts w:asciiTheme="majorHAnsi" w:hAnsiTheme="majorHAnsi" w:eastAsiaTheme="minorEastAsia" w:cstheme="majorBidi"/>
          <w:sz w:val="22"/>
          <w:szCs w:val="22"/>
        </w:rPr>
      </w:pPr>
      <w:hyperlink w:history="1" r:id="rId5">
        <w:r w:rsidRPr="000E7ABF">
          <w:rPr>
            <w:rStyle w:val="Hyperlink"/>
            <w:rFonts w:asciiTheme="majorHAnsi" w:hAnsiTheme="majorHAnsi" w:eastAsiaTheme="minorEastAsia" w:cstheme="majorBidi"/>
            <w:sz w:val="22"/>
            <w:szCs w:val="22"/>
          </w:rPr>
          <w:t>https://www.silabs.com/documents/public/software/SimplicityCommander-Windows.zip</w:t>
        </w:r>
      </w:hyperlink>
    </w:p>
    <w:p w:rsidRPr="00F816D6" w:rsidR="002D3DD6" w:rsidP="69845BE7" w:rsidRDefault="69845BE7" w14:paraId="2A5A3A82" w14:textId="4537105D">
      <w:pPr>
        <w:ind w:left="360" w:firstLine="360"/>
        <w:rPr>
          <w:rFonts w:asciiTheme="majorHAnsi" w:hAnsiTheme="majorHAnsi" w:eastAsiaTheme="minorEastAsia" w:cstheme="majorBidi"/>
          <w:color w:val="000000" w:themeColor="text1"/>
          <w:sz w:val="24"/>
        </w:rPr>
      </w:pPr>
      <w:proofErr w:type="spellStart"/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>SimplicityCommander</w:t>
      </w:r>
      <w:proofErr w:type="spellEnd"/>
      <w:r w:rsidRPr="00F816D6" w:rsidR="002D3DD6">
        <w:rPr>
          <w:rFonts w:asciiTheme="majorHAnsi" w:hAnsiTheme="majorHAnsi" w:eastAsiaTheme="minorEastAsia" w:cstheme="majorHAnsi"/>
          <w:color w:val="000000" w:themeColor="text1"/>
          <w:sz w:val="24"/>
        </w:rPr>
        <w:tab/>
      </w:r>
      <w:r w:rsidRPr="00F816D6" w:rsidR="002D3D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is required to program the Flash memory of </w:t>
      </w: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>GG11-LTE-M-SSK</w:t>
      </w:r>
      <w:r w:rsidRPr="00F816D6" w:rsidR="002D3D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board.</w:t>
      </w:r>
    </w:p>
    <w:p w:rsidRPr="00F816D6" w:rsidR="002D3DD6" w:rsidP="69845BE7" w:rsidRDefault="69845BE7" w14:paraId="30C9F483" w14:textId="1FD5B03C">
      <w:pPr>
        <w:pStyle w:val="ListParagraph"/>
        <w:numPr>
          <w:ilvl w:val="0"/>
          <w:numId w:val="14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>Verify MD5SUM as per below</w:t>
      </w:r>
    </w:p>
    <w:p w:rsidRPr="00F816D6" w:rsidR="69845BE7" w:rsidP="69845BE7" w:rsidRDefault="69845BE7" w14:paraId="39E992AC" w14:textId="38339FEF">
      <w:pPr>
        <w:pStyle w:val="ListParagraph"/>
        <w:numPr>
          <w:ilvl w:val="1"/>
          <w:numId w:val="14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>3cd1787b1e0cfffa89f112e542a6dbfe -  bootloader-storage-internal-single-2048k-combined.s37</w:t>
      </w:r>
    </w:p>
    <w:p w:rsidRPr="00F816D6" w:rsidR="69845BE7" w:rsidP="69845BE7" w:rsidRDefault="69845BE7" w14:paraId="2696DAC9" w14:textId="0506050F">
      <w:pPr>
        <w:pStyle w:val="ListParagraph"/>
        <w:numPr>
          <w:ilvl w:val="1"/>
          <w:numId w:val="14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>Dc71784c0231cc7c753db556d99814f4 -  aws_demo-signed.s37</w:t>
      </w:r>
    </w:p>
    <w:p w:rsidR="002D3DD6" w:rsidP="002D3DD6" w:rsidRDefault="002D3DD6" w14:paraId="0A37501D" w14:textId="77777777">
      <w:pPr>
        <w:rPr>
          <w:rFonts w:asciiTheme="majorHAnsi" w:hAnsiTheme="majorHAnsi" w:cstheme="majorHAnsi"/>
          <w:color w:val="2F5496" w:themeColor="accent5" w:themeShade="BF"/>
        </w:rPr>
      </w:pPr>
    </w:p>
    <w:p w:rsidRPr="00C43D7E" w:rsidR="002D3DD6" w:rsidP="5CD6AF7C" w:rsidRDefault="5CD6AF7C" w14:paraId="31AD3A8F" w14:textId="77777777">
      <w:pPr>
        <w:pStyle w:val="NoSpacing"/>
        <w:rPr>
          <w:rFonts w:eastAsiaTheme="majorEastAsia"/>
          <w:b/>
          <w:bCs/>
          <w:sz w:val="40"/>
          <w:szCs w:val="40"/>
        </w:rPr>
      </w:pPr>
      <w:r w:rsidRPr="5CD6AF7C">
        <w:rPr>
          <w:b/>
          <w:bCs/>
          <w:sz w:val="32"/>
          <w:szCs w:val="32"/>
        </w:rPr>
        <w:t>Binary flashing</w:t>
      </w:r>
    </w:p>
    <w:p w:rsidR="5CD6AF7C" w:rsidP="5CD6AF7C" w:rsidRDefault="5CD6AF7C" w14:paraId="62CAD756" w14:textId="425ED8FC">
      <w:pPr>
        <w:pStyle w:val="NoSpacing"/>
        <w:rPr>
          <w:b/>
          <w:bCs/>
          <w:sz w:val="32"/>
          <w:szCs w:val="32"/>
        </w:rPr>
      </w:pPr>
    </w:p>
    <w:p w:rsidR="5CD6AF7C" w:rsidP="5CD6AF7C" w:rsidRDefault="5CD6AF7C" w14:paraId="74CFCF8F" w14:textId="02686DE5">
      <w:pPr>
        <w:pStyle w:val="NoSpacing"/>
        <w:rPr>
          <w:rFonts w:eastAsiaTheme="majorEastAsia"/>
          <w:b/>
          <w:bCs/>
          <w:color w:val="5B9BD5" w:themeColor="accent1"/>
          <w:sz w:val="40"/>
          <w:szCs w:val="40"/>
        </w:rPr>
      </w:pPr>
      <w:r w:rsidRPr="5CD6AF7C">
        <w:rPr>
          <w:b/>
          <w:bCs/>
          <w:color w:val="5B9BD5" w:themeColor="accent1"/>
          <w:sz w:val="32"/>
          <w:szCs w:val="32"/>
        </w:rPr>
        <w:t>Bootloader flashing</w:t>
      </w:r>
    </w:p>
    <w:p w:rsidRPr="00E400AE" w:rsidR="002D3DD6" w:rsidP="002D3DD6" w:rsidRDefault="002D3DD6" w14:paraId="5DAB6C7B" w14:textId="77777777">
      <w:pPr>
        <w:rPr>
          <w:rFonts w:asciiTheme="majorHAnsi" w:hAnsiTheme="majorHAnsi" w:eastAsiaTheme="minorEastAsia" w:cstheme="majorHAnsi"/>
          <w:color w:val="000000" w:themeColor="text1"/>
          <w:sz w:val="22"/>
          <w:szCs w:val="22"/>
        </w:rPr>
      </w:pPr>
    </w:p>
    <w:p w:rsidR="00515241" w:rsidP="69845BE7" w:rsidRDefault="5CD6AF7C" w14:paraId="0E27B00A" w14:textId="1ADB75A1">
      <w:pPr>
        <w:pStyle w:val="ListParagraph"/>
        <w:numPr>
          <w:ilvl w:val="0"/>
          <w:numId w:val="8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>Plugin debug cable as well as power cable to the GG11-LTE-M-SSK board</w:t>
      </w:r>
    </w:p>
    <w:p w:rsidRPr="00F816D6" w:rsidR="00B16054" w:rsidP="69845BE7" w:rsidRDefault="00B16054" w14:paraId="703C6D03" w14:textId="472BF1DC">
      <w:pPr>
        <w:pStyle w:val="ListParagraph"/>
        <w:numPr>
          <w:ilvl w:val="0"/>
          <w:numId w:val="8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Open command </w:t>
      </w:r>
      <w:r w:rsidR="00F93299">
        <w:rPr>
          <w:rFonts w:asciiTheme="majorHAnsi" w:hAnsiTheme="majorHAnsi" w:eastAsiaTheme="minorEastAsia" w:cstheme="majorBidi"/>
          <w:color w:val="000000" w:themeColor="text1"/>
          <w:sz w:val="24"/>
        </w:rPr>
        <w:t>prompt in windows.</w:t>
      </w:r>
    </w:p>
    <w:p w:rsidR="69845BE7" w:rsidP="69845BE7" w:rsidRDefault="5CD6AF7C" w14:paraId="0A3056C4" w14:textId="7EC78977">
      <w:pPr>
        <w:pStyle w:val="ListParagraph"/>
        <w:numPr>
          <w:ilvl w:val="0"/>
          <w:numId w:val="8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>Go to the directory where simplicity commander</w:t>
      </w:r>
      <w:r w:rsidR="00F93299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zip </w:t>
      </w: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is extracted  </w:t>
      </w:r>
      <w:r w:rsidR="00F93299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using </w:t>
      </w:r>
      <w:r w:rsidR="00CB57C4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command </w:t>
      </w:r>
      <w:r w:rsidR="00F93299">
        <w:rPr>
          <w:rFonts w:asciiTheme="majorHAnsi" w:hAnsiTheme="majorHAnsi" w:eastAsiaTheme="minorEastAsia" w:cstheme="majorBidi"/>
          <w:color w:val="000000" w:themeColor="text1"/>
          <w:sz w:val="24"/>
        </w:rPr>
        <w:t>prompt.</w:t>
      </w:r>
    </w:p>
    <w:p w:rsidR="69845BE7" w:rsidP="5CD6AF7C" w:rsidRDefault="5CD6AF7C" w14:paraId="740FC46E" w14:textId="614512D1">
      <w:pPr>
        <w:pStyle w:val="ListParagraph"/>
        <w:numPr>
          <w:ilvl w:val="0"/>
          <w:numId w:val="8"/>
        </w:numPr>
        <w:rPr>
          <w:rFonts w:asciiTheme="majorHAnsi" w:hAnsiTheme="majorHAnsi" w:eastAsiaTheme="majorEastAsia" w:cstheme="majorBidi"/>
          <w:color w:val="000000" w:themeColor="text1"/>
          <w:sz w:val="22"/>
          <w:szCs w:val="22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>Apply below command to erase chip, this should give message</w:t>
      </w:r>
      <w:r w:rsidRPr="5CD6AF7C">
        <w:rPr>
          <w:rFonts w:asciiTheme="majorHAnsi" w:hAnsiTheme="majorHAnsi" w:eastAsiaTheme="minorEastAsia" w:cstheme="majorBidi"/>
          <w:color w:val="000000" w:themeColor="text1"/>
          <w:sz w:val="22"/>
          <w:szCs w:val="22"/>
        </w:rPr>
        <w:t xml:space="preserve"> </w:t>
      </w:r>
      <w:r w:rsidRPr="00F816D6">
        <w:rPr>
          <w:rFonts w:asciiTheme="majorHAnsi" w:hAnsiTheme="majorHAnsi" w:eastAsiaTheme="minorEastAsia" w:cstheme="majorBidi"/>
          <w:b/>
          <w:bCs/>
          <w:color w:val="000000" w:themeColor="text1"/>
          <w:sz w:val="24"/>
        </w:rPr>
        <w:t>DONE</w:t>
      </w:r>
    </w:p>
    <w:p w:rsidRPr="00F816D6" w:rsidR="69845BE7" w:rsidP="69845BE7" w:rsidRDefault="00B16054" w14:paraId="34C4A9CD" w14:textId="0C632526">
      <w:pPr>
        <w:pStyle w:val="ListParagraph"/>
        <w:numPr>
          <w:ilvl w:val="1"/>
          <w:numId w:val="8"/>
        </w:numPr>
        <w:rPr>
          <w:rFonts w:asciiTheme="majorHAnsi" w:hAnsiTheme="majorHAnsi" w:eastAsiaTheme="majorEastAsia" w:cstheme="majorBidi"/>
          <w:b/>
          <w:bCs/>
          <w:color w:val="000000" w:themeColor="text1"/>
          <w:sz w:val="24"/>
        </w:rPr>
      </w:pPr>
      <w:r>
        <w:rPr>
          <w:rFonts w:asciiTheme="majorHAnsi" w:hAnsiTheme="majorHAnsi" w:eastAsiaTheme="minorEastAsia" w:cstheme="majorBidi"/>
          <w:b/>
          <w:bCs/>
          <w:color w:val="000000" w:themeColor="text1"/>
          <w:sz w:val="24"/>
        </w:rPr>
        <w:t xml:space="preserve">$ </w:t>
      </w:r>
      <w:r w:rsidRPr="00F816D6" w:rsidR="69845BE7">
        <w:rPr>
          <w:rFonts w:asciiTheme="majorHAnsi" w:hAnsiTheme="majorHAnsi" w:eastAsiaTheme="minorEastAsia" w:cstheme="majorBidi"/>
          <w:b/>
          <w:bCs/>
          <w:color w:val="000000" w:themeColor="text1"/>
          <w:sz w:val="24"/>
        </w:rPr>
        <w:t>commander</w:t>
      </w:r>
      <w:r>
        <w:rPr>
          <w:rFonts w:asciiTheme="majorHAnsi" w:hAnsiTheme="majorHAnsi" w:eastAsiaTheme="minorEastAsia" w:cstheme="majorBidi"/>
          <w:b/>
          <w:bCs/>
          <w:color w:val="000000" w:themeColor="text1"/>
          <w:sz w:val="24"/>
        </w:rPr>
        <w:t>.exe</w:t>
      </w:r>
      <w:r w:rsidRPr="00F816D6" w:rsidR="69845BE7">
        <w:rPr>
          <w:rFonts w:asciiTheme="majorHAnsi" w:hAnsiTheme="majorHAnsi" w:eastAsiaTheme="minorEastAsia" w:cstheme="majorBidi"/>
          <w:b/>
          <w:bCs/>
          <w:color w:val="000000" w:themeColor="text1"/>
          <w:sz w:val="24"/>
        </w:rPr>
        <w:t xml:space="preserve"> device </w:t>
      </w:r>
      <w:proofErr w:type="spellStart"/>
      <w:r w:rsidRPr="00F816D6" w:rsidR="69845BE7">
        <w:rPr>
          <w:rFonts w:asciiTheme="majorHAnsi" w:hAnsiTheme="majorHAnsi" w:eastAsiaTheme="minorEastAsia" w:cstheme="majorBidi"/>
          <w:b/>
          <w:bCs/>
          <w:color w:val="000000" w:themeColor="text1"/>
          <w:sz w:val="24"/>
        </w:rPr>
        <w:t>masserase</w:t>
      </w:r>
      <w:proofErr w:type="spellEnd"/>
    </w:p>
    <w:p w:rsidR="69845BE7" w:rsidP="69845BE7" w:rsidRDefault="69845BE7" w14:paraId="35572B5E" w14:textId="43B8B76C">
      <w:pPr>
        <w:ind w:left="360"/>
        <w:rPr>
          <w:rFonts w:asciiTheme="majorHAnsi" w:hAnsiTheme="majorHAnsi" w:eastAsiaTheme="minorEastAsia" w:cstheme="majorBidi"/>
          <w:b/>
          <w:bCs/>
          <w:color w:val="000000" w:themeColor="text1"/>
          <w:sz w:val="22"/>
          <w:szCs w:val="22"/>
        </w:rPr>
      </w:pPr>
    </w:p>
    <w:p w:rsidRPr="00F816D6" w:rsidR="69845BE7" w:rsidP="69845BE7" w:rsidRDefault="5CD6AF7C" w14:paraId="189024DC" w14:textId="18F97D61">
      <w:pPr>
        <w:pStyle w:val="ListParagraph"/>
        <w:numPr>
          <w:ilvl w:val="0"/>
          <w:numId w:val="8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>Open Simplicity commander GUI by below command</w:t>
      </w:r>
    </w:p>
    <w:p w:rsidRPr="00F816D6" w:rsidR="5CD6AF7C" w:rsidP="5CD6AF7C" w:rsidRDefault="00B16054" w14:paraId="7B1AFF6C" w14:textId="3250A6EB">
      <w:pPr>
        <w:pStyle w:val="ListParagraph"/>
        <w:numPr>
          <w:ilvl w:val="1"/>
          <w:numId w:val="8"/>
        </w:numPr>
        <w:rPr>
          <w:rFonts w:asciiTheme="majorHAnsi" w:hAnsiTheme="majorHAnsi" w:eastAsiaTheme="minorEastAsia" w:cstheme="majorBidi"/>
          <w:b/>
          <w:color w:val="000000" w:themeColor="text1"/>
          <w:sz w:val="24"/>
        </w:rPr>
      </w:pPr>
      <w:r>
        <w:rPr>
          <w:rFonts w:asciiTheme="majorHAnsi" w:hAnsiTheme="majorHAnsi" w:eastAsiaTheme="minorEastAsia" w:cstheme="majorBidi"/>
          <w:b/>
          <w:color w:val="000000" w:themeColor="text1"/>
          <w:sz w:val="24"/>
        </w:rPr>
        <w:t xml:space="preserve">$ </w:t>
      </w:r>
      <w:r w:rsidRPr="00F816D6" w:rsidR="5CD6AF7C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commander</w:t>
      </w:r>
      <w:r>
        <w:rPr>
          <w:rFonts w:asciiTheme="majorHAnsi" w:hAnsiTheme="majorHAnsi" w:eastAsiaTheme="minorEastAsia" w:cstheme="majorBidi"/>
          <w:b/>
          <w:color w:val="000000" w:themeColor="text1"/>
          <w:sz w:val="24"/>
        </w:rPr>
        <w:t>.exe</w:t>
      </w:r>
    </w:p>
    <w:p w:rsidR="5CD6AF7C" w:rsidP="00F93299" w:rsidRDefault="5CD6AF7C" w14:paraId="21D7A5B9" w14:textId="6D38BA90">
      <w:pPr>
        <w:jc w:val="center"/>
        <w:rPr>
          <w:rFonts w:asciiTheme="majorHAnsi" w:hAnsiTheme="majorHAnsi" w:eastAsiaTheme="minorEastAsia" w:cstheme="majorBidi"/>
          <w:b/>
          <w:bCs/>
          <w:color w:val="000000" w:themeColor="text1"/>
          <w:sz w:val="22"/>
          <w:szCs w:val="22"/>
        </w:rPr>
      </w:pPr>
      <w:r w:rsidR="5CD6AF7C">
        <w:drawing>
          <wp:inline wp14:editId="7DD9942F" wp14:anchorId="795D2458">
            <wp:extent cx="4572000" cy="3686175"/>
            <wp:effectExtent l="0" t="0" r="0" b="0"/>
            <wp:docPr id="1168559185" name="Picture 11685591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68559185"/>
                    <pic:cNvPicPr/>
                  </pic:nvPicPr>
                  <pic:blipFill>
                    <a:blip r:embed="R990a195fcb5c49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16D6" w:rsidR="69845BE7" w:rsidP="5CD6AF7C" w:rsidRDefault="5CD6AF7C" w14:paraId="36CDDD6D" w14:textId="59AA1ADD">
      <w:pPr>
        <w:pStyle w:val="ListParagraph"/>
        <w:numPr>
          <w:ilvl w:val="0"/>
          <w:numId w:val="8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Click </w:t>
      </w:r>
      <w:r w:rsidRPr="00F816D6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connect</w:t>
      </w: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from top left side in </w:t>
      </w:r>
      <w:r w:rsidRPr="00F816D6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Adapter</w:t>
      </w:r>
    </w:p>
    <w:p w:rsidRPr="00F816D6" w:rsidR="69845BE7" w:rsidP="5CD6AF7C" w:rsidRDefault="5CD6AF7C" w14:paraId="09D41796" w14:textId="2D3DB72A">
      <w:pPr>
        <w:pStyle w:val="ListParagraph"/>
        <w:numPr>
          <w:ilvl w:val="0"/>
          <w:numId w:val="8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Click </w:t>
      </w:r>
      <w:r w:rsidRPr="00F816D6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connect</w:t>
      </w: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from top left side in </w:t>
      </w:r>
      <w:r w:rsidRPr="00F816D6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Target</w:t>
      </w:r>
    </w:p>
    <w:p w:rsidR="5CD6AF7C" w:rsidP="00F93299" w:rsidRDefault="5CD6AF7C" w14:paraId="3E8B00F8" w14:textId="3EA7B06C">
      <w:pPr>
        <w:jc w:val="center"/>
      </w:pPr>
      <w:r w:rsidR="5CD6AF7C">
        <w:drawing>
          <wp:inline wp14:editId="5BA9E3B4" wp14:anchorId="16933C28">
            <wp:extent cx="4572000" cy="3695700"/>
            <wp:effectExtent l="0" t="0" r="0" b="0"/>
            <wp:docPr id="1981549612" name="Picture 19815496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81549612"/>
                    <pic:cNvPicPr/>
                  </pic:nvPicPr>
                  <pic:blipFill>
                    <a:blip r:embed="Rac47d2a8051b4e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16D6" w:rsidR="5CD6AF7C" w:rsidP="5CD6AF7C" w:rsidRDefault="5CD6AF7C" w14:paraId="254F1E45" w14:textId="2F1D52CE">
      <w:pPr>
        <w:pStyle w:val="ListParagraph"/>
        <w:numPr>
          <w:ilvl w:val="0"/>
          <w:numId w:val="8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Go to </w:t>
      </w:r>
      <w:r w:rsidRPr="00F816D6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Flash</w:t>
      </w: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from left button icons</w:t>
      </w:r>
    </w:p>
    <w:p w:rsidRPr="00F816D6" w:rsidR="5CD6AF7C" w:rsidP="70458692" w:rsidRDefault="5CD6AF7C" w14:paraId="223E906F" w14:textId="1B878715" w14:noSpellErr="1">
      <w:pPr>
        <w:pStyle w:val="ListParagraph"/>
        <w:numPr>
          <w:ilvl w:val="0"/>
          <w:numId w:val="8"/>
        </w:numPr>
        <w:rPr>
          <w:rFonts w:ascii="Calibri Light" w:hAnsi="Calibri Light" w:eastAsia="" w:cs="" w:asciiTheme="majorAscii" w:hAnsiTheme="majorAscii" w:eastAsiaTheme="minorEastAsia" w:cstheme="majorBidi"/>
          <w:color w:val="000000" w:themeColor="text1"/>
          <w:sz w:val="24"/>
          <w:szCs w:val="24"/>
        </w:rPr>
      </w:pPr>
      <w:r w:rsidRPr="70458692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>Browse..</w:t>
      </w:r>
      <w:r w:rsidRPr="70458692" w:rsidR="5CD6AF7C">
        <w:rPr>
          <w:rFonts w:ascii="Calibri Light" w:hAnsi="Calibri Light" w:eastAsia="" w:cs="" w:asciiTheme="majorAscii" w:hAnsiTheme="majorAscii" w:eastAsiaTheme="minorEastAsia" w:cstheme="majorBidi"/>
          <w:color w:val="000000" w:themeColor="text1" w:themeTint="FF" w:themeShade="FF"/>
          <w:sz w:val="24"/>
          <w:szCs w:val="24"/>
        </w:rPr>
        <w:t xml:space="preserve"> the bootloader file from Prebuild Images/bootloader/bootloader-storage-internal-single-2048k-combined.s37 local pc and press flash button</w:t>
      </w:r>
      <w:commentRangeStart w:id="1689203034"/>
      <w:commentRangeEnd w:id="1689203034"/>
      <w:r>
        <w:rPr>
          <w:rStyle w:val="CommentReference"/>
        </w:rPr>
        <w:commentReference w:id="1689203034"/>
      </w:r>
    </w:p>
    <w:p w:rsidRPr="00F816D6" w:rsidR="5CD6AF7C" w:rsidP="5CD6AF7C" w:rsidRDefault="5CD6AF7C" w14:paraId="24CD8916" w14:textId="2B9F8A75">
      <w:pPr>
        <w:pStyle w:val="ListParagraph"/>
        <w:numPr>
          <w:ilvl w:val="0"/>
          <w:numId w:val="8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Go to </w:t>
      </w:r>
      <w:r w:rsidRPr="00F816D6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SWO</w:t>
      </w: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</w:t>
      </w:r>
      <w:r w:rsidRPr="00F816D6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terminal</w:t>
      </w:r>
      <w:r w:rsidRPr="00F816D6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icon button from left side and click start to see bootloader logs</w:t>
      </w:r>
    </w:p>
    <w:p w:rsidRPr="00B74EAC" w:rsidR="5CD6AF7C" w:rsidP="5CD6AF7C" w:rsidRDefault="5CD6AF7C" w14:paraId="393867FC" w14:textId="66EDD226">
      <w:pPr>
        <w:pStyle w:val="ListParagraph"/>
        <w:numPr>
          <w:ilvl w:val="1"/>
          <w:numId w:val="8"/>
        </w:numPr>
        <w:rPr>
          <w:rFonts w:asciiTheme="majorHAnsi" w:hAnsiTheme="majorHAnsi" w:eastAsiaTheme="minorEastAsia" w:cstheme="majorBidi"/>
          <w:b/>
          <w:color w:val="000000" w:themeColor="text1"/>
          <w:sz w:val="24"/>
        </w:rPr>
      </w:pPr>
      <w:r w:rsidRPr="00B74EAC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NOTE - As no valid apps are available it should fail in logs</w:t>
      </w:r>
    </w:p>
    <w:p w:rsidR="5CD6AF7C" w:rsidP="00F93299" w:rsidRDefault="5CD6AF7C" w14:paraId="0868D76E" w14:textId="377A2040">
      <w:pPr>
        <w:jc w:val="center"/>
        <w:rPr>
          <w:b/>
          <w:bCs/>
        </w:rPr>
      </w:pPr>
      <w:r w:rsidR="5CD6AF7C">
        <w:drawing>
          <wp:inline wp14:editId="7E99AC07" wp14:anchorId="413C7787">
            <wp:extent cx="4572000" cy="3667125"/>
            <wp:effectExtent l="0" t="0" r="0" b="0"/>
            <wp:docPr id="2068874769" name="Picture 206887476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68874769"/>
                    <pic:cNvPicPr/>
                  </pic:nvPicPr>
                  <pic:blipFill>
                    <a:blip r:embed="Rdafa98967d994e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6AF7C" w:rsidP="5CD6AF7C" w:rsidRDefault="5CD6AF7C" w14:paraId="5C42CD9B" w14:textId="6564D779">
      <w:pPr>
        <w:ind w:left="1080"/>
        <w:rPr>
          <w:b/>
          <w:bCs/>
        </w:rPr>
      </w:pPr>
    </w:p>
    <w:p w:rsidR="5CD6AF7C" w:rsidP="5CD6AF7C" w:rsidRDefault="5CD6AF7C" w14:paraId="706F920C" w14:textId="594323CD">
      <w:pPr>
        <w:pStyle w:val="NoSpacing"/>
        <w:rPr>
          <w:rFonts w:eastAsiaTheme="majorEastAsia"/>
          <w:b/>
          <w:bCs/>
          <w:color w:val="5B9BD5" w:themeColor="accent1"/>
          <w:sz w:val="40"/>
          <w:szCs w:val="40"/>
        </w:rPr>
      </w:pPr>
      <w:r w:rsidRPr="5CD6AF7C">
        <w:rPr>
          <w:b/>
          <w:bCs/>
          <w:color w:val="5B9BD5" w:themeColor="accent1"/>
          <w:sz w:val="32"/>
          <w:szCs w:val="32"/>
        </w:rPr>
        <w:t>Application flashing</w:t>
      </w:r>
    </w:p>
    <w:p w:rsidRPr="00B74EAC" w:rsidR="5CD6AF7C" w:rsidP="5CD6AF7C" w:rsidRDefault="5CD6AF7C" w14:paraId="74AEC1FB" w14:textId="2B749ACE">
      <w:pPr>
        <w:pStyle w:val="ListParagraph"/>
        <w:numPr>
          <w:ilvl w:val="0"/>
          <w:numId w:val="3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B74EAC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Close </w:t>
      </w:r>
      <w:r w:rsidRPr="00B74EAC" w:rsidR="00BC2B1C">
        <w:rPr>
          <w:rFonts w:asciiTheme="majorHAnsi" w:hAnsiTheme="majorHAnsi" w:eastAsiaTheme="minorEastAsia" w:cstheme="majorBidi"/>
          <w:color w:val="000000" w:themeColor="text1"/>
          <w:sz w:val="24"/>
        </w:rPr>
        <w:t>Commander</w:t>
      </w:r>
      <w:r w:rsidRPr="00B74EAC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GUI and apply below command to flash app and its signing tokens from Prebuild Images/</w:t>
      </w:r>
      <w:proofErr w:type="spellStart"/>
      <w:r w:rsidRPr="00B74EAC">
        <w:rPr>
          <w:rFonts w:asciiTheme="majorHAnsi" w:hAnsiTheme="majorHAnsi" w:eastAsiaTheme="minorEastAsia" w:cstheme="majorBidi"/>
          <w:color w:val="000000" w:themeColor="text1"/>
          <w:sz w:val="24"/>
        </w:rPr>
        <w:t>mqtt_demo</w:t>
      </w:r>
      <w:proofErr w:type="spellEnd"/>
    </w:p>
    <w:p w:rsidRPr="00B74EAC" w:rsidR="5CD6AF7C" w:rsidP="33C2D068" w:rsidRDefault="5CD6AF7C" w14:paraId="6DE51E55" w14:textId="008AD7CC">
      <w:pPr>
        <w:pStyle w:val="ListParagraph"/>
        <w:numPr>
          <w:ilvl w:val="1"/>
          <w:numId w:val="3"/>
        </w:numPr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/>
          <w:sz w:val="24"/>
          <w:szCs w:val="24"/>
        </w:rPr>
      </w:pPr>
      <w:r w:rsidRPr="33C2D068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>$commander</w:t>
      </w:r>
      <w:r w:rsidRPr="33C2D068" w:rsidR="00B16054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>.exe</w:t>
      </w:r>
      <w:r w:rsidRPr="33C2D068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 xml:space="preserve"> flash --</w:t>
      </w:r>
      <w:proofErr w:type="spellStart"/>
      <w:r w:rsidRPr="33C2D068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>tokengroup</w:t>
      </w:r>
      <w:proofErr w:type="spellEnd"/>
      <w:r w:rsidRPr="33C2D068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3C2D068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>znet</w:t>
      </w:r>
      <w:proofErr w:type="spellEnd"/>
      <w:r w:rsidRPr="33C2D068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 xml:space="preserve"> --</w:t>
      </w:r>
      <w:proofErr w:type="spellStart"/>
      <w:r w:rsidRPr="33C2D068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>tokenfile</w:t>
      </w:r>
      <w:proofErr w:type="spellEnd"/>
      <w:r w:rsidRPr="33C2D068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 xml:space="preserve"> encryption-key --</w:t>
      </w:r>
      <w:proofErr w:type="spellStart"/>
      <w:r w:rsidRPr="33C2D068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>tokenfile</w:t>
      </w:r>
      <w:proofErr w:type="spellEnd"/>
      <w:r w:rsidRPr="33C2D068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 xml:space="preserve"> signing-key-tokens.txt</w:t>
      </w:r>
      <w:commentRangeStart w:id="1033691395"/>
      <w:commentRangeEnd w:id="1033691395"/>
      <w:r>
        <w:rPr>
          <w:rStyle w:val="CommentReference"/>
        </w:rPr>
        <w:commentReference w:id="1033691395"/>
      </w:r>
    </w:p>
    <w:p w:rsidRPr="00B74EAC" w:rsidR="5CD6AF7C" w:rsidP="5CD6AF7C" w:rsidRDefault="5CD6AF7C" w14:paraId="46AB64BD" w14:textId="11766635">
      <w:pPr>
        <w:pStyle w:val="ListParagraph"/>
        <w:numPr>
          <w:ilvl w:val="0"/>
          <w:numId w:val="3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B74EAC">
        <w:rPr>
          <w:rFonts w:asciiTheme="majorHAnsi" w:hAnsiTheme="majorHAnsi" w:eastAsiaTheme="minorEastAsia" w:cstheme="majorBidi"/>
          <w:color w:val="000000" w:themeColor="text1"/>
          <w:sz w:val="24"/>
        </w:rPr>
        <w:t>Again, go to commander GUI by below command</w:t>
      </w:r>
    </w:p>
    <w:p w:rsidRPr="00B74EAC" w:rsidR="5CD6AF7C" w:rsidP="5CD6AF7C" w:rsidRDefault="00B16054" w14:paraId="5F2A0A43" w14:textId="6768235B">
      <w:pPr>
        <w:pStyle w:val="ListParagraph"/>
        <w:numPr>
          <w:ilvl w:val="1"/>
          <w:numId w:val="3"/>
        </w:numPr>
        <w:rPr>
          <w:rFonts w:asciiTheme="majorHAnsi" w:hAnsiTheme="majorHAnsi" w:eastAsiaTheme="minorEastAsia" w:cstheme="majorBidi"/>
          <w:b/>
          <w:color w:val="000000" w:themeColor="text1"/>
          <w:sz w:val="24"/>
        </w:rPr>
      </w:pPr>
      <w:r>
        <w:rPr>
          <w:rFonts w:asciiTheme="majorHAnsi" w:hAnsiTheme="majorHAnsi" w:eastAsiaTheme="minorEastAsia" w:cstheme="majorBidi"/>
          <w:b/>
          <w:color w:val="000000" w:themeColor="text1"/>
          <w:sz w:val="24"/>
        </w:rPr>
        <w:t>$</w:t>
      </w:r>
      <w:r w:rsidRPr="00B74EAC" w:rsidR="5CD6AF7C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commander</w:t>
      </w:r>
      <w:r>
        <w:rPr>
          <w:rFonts w:asciiTheme="majorHAnsi" w:hAnsiTheme="majorHAnsi" w:eastAsiaTheme="minorEastAsia" w:cstheme="majorBidi"/>
          <w:b/>
          <w:color w:val="000000" w:themeColor="text1"/>
          <w:sz w:val="24"/>
        </w:rPr>
        <w:t>.exe</w:t>
      </w:r>
    </w:p>
    <w:p w:rsidRPr="00B74EAC" w:rsidR="5CD6AF7C" w:rsidP="5CD6AF7C" w:rsidRDefault="5CD6AF7C" w14:paraId="1E6D6848" w14:textId="4838216D">
      <w:pPr>
        <w:pStyle w:val="ListParagraph"/>
        <w:numPr>
          <w:ilvl w:val="0"/>
          <w:numId w:val="3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B74EAC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Click </w:t>
      </w:r>
      <w:r w:rsidRPr="00B74EAC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connect</w:t>
      </w:r>
      <w:r w:rsidRPr="00B74EAC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from top left side in </w:t>
      </w:r>
      <w:r w:rsidRPr="00B74EAC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Adapter</w:t>
      </w:r>
    </w:p>
    <w:p w:rsidRPr="00B74EAC" w:rsidR="5CD6AF7C" w:rsidP="5CD6AF7C" w:rsidRDefault="5CD6AF7C" w14:paraId="22BB87B8" w14:textId="4B4F168F">
      <w:pPr>
        <w:pStyle w:val="ListParagraph"/>
        <w:numPr>
          <w:ilvl w:val="0"/>
          <w:numId w:val="3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B74EAC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Click </w:t>
      </w:r>
      <w:r w:rsidRPr="00B74EAC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connect</w:t>
      </w:r>
      <w:r w:rsidRPr="00B74EAC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from top left side in </w:t>
      </w:r>
      <w:r w:rsidRPr="00B74EAC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Target</w:t>
      </w:r>
    </w:p>
    <w:p w:rsidRPr="00B74EAC" w:rsidR="5CD6AF7C" w:rsidP="5CD6AF7C" w:rsidRDefault="5CD6AF7C" w14:paraId="75729514" w14:textId="4DBCD0B0">
      <w:pPr>
        <w:pStyle w:val="ListParagraph"/>
        <w:numPr>
          <w:ilvl w:val="0"/>
          <w:numId w:val="3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B74EAC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Go to </w:t>
      </w:r>
      <w:r w:rsidRPr="00B74EAC">
        <w:rPr>
          <w:rFonts w:asciiTheme="majorHAnsi" w:hAnsiTheme="majorHAnsi" w:eastAsiaTheme="minorEastAsia" w:cstheme="majorBidi"/>
          <w:b/>
          <w:color w:val="000000" w:themeColor="text1"/>
          <w:sz w:val="24"/>
        </w:rPr>
        <w:t>flash</w:t>
      </w:r>
      <w:r w:rsidRPr="00B74EAC">
        <w:rPr>
          <w:rFonts w:asciiTheme="majorHAnsi" w:hAnsiTheme="majorHAnsi" w:eastAsiaTheme="minorEastAsia" w:cstheme="majorBidi"/>
          <w:color w:val="000000" w:themeColor="text1"/>
          <w:sz w:val="24"/>
        </w:rPr>
        <w:t xml:space="preserve"> from left button icons</w:t>
      </w:r>
    </w:p>
    <w:p w:rsidRPr="00B74EAC" w:rsidR="5CD6AF7C" w:rsidP="70458692" w:rsidRDefault="5CD6AF7C" w14:paraId="28732D91" w14:textId="09F86FF9" w14:noSpellErr="1">
      <w:pPr>
        <w:pStyle w:val="ListParagraph"/>
        <w:numPr>
          <w:ilvl w:val="0"/>
          <w:numId w:val="3"/>
        </w:numPr>
        <w:rPr>
          <w:rFonts w:ascii="Calibri Light" w:hAnsi="Calibri Light" w:eastAsia="" w:cs="" w:asciiTheme="majorAscii" w:hAnsiTheme="majorAscii" w:eastAsiaTheme="minorEastAsia" w:cstheme="majorBidi"/>
          <w:color w:val="000000" w:themeColor="text1"/>
          <w:sz w:val="24"/>
          <w:szCs w:val="24"/>
        </w:rPr>
      </w:pPr>
      <w:r w:rsidRPr="70458692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>Browse..</w:t>
      </w:r>
      <w:r w:rsidRPr="70458692" w:rsidR="5CD6AF7C">
        <w:rPr>
          <w:rFonts w:ascii="Calibri Light" w:hAnsi="Calibri Light" w:eastAsia="" w:cs="" w:asciiTheme="majorAscii" w:hAnsiTheme="majorAscii" w:eastAsiaTheme="minorEastAsia" w:cstheme="majorBidi"/>
          <w:color w:val="000000" w:themeColor="text1" w:themeTint="FF" w:themeShade="FF"/>
          <w:sz w:val="24"/>
          <w:szCs w:val="24"/>
        </w:rPr>
        <w:t xml:space="preserve"> the bootloader file from Prebuild Images/</w:t>
      </w:r>
      <w:commentRangeStart w:id="426509267"/>
      <w:r w:rsidRPr="70458692" w:rsidR="5CD6AF7C">
        <w:rPr>
          <w:rFonts w:ascii="Calibri Light" w:hAnsi="Calibri Light" w:eastAsia="" w:cs="" w:asciiTheme="majorAscii" w:hAnsiTheme="majorAscii" w:eastAsiaTheme="minorEastAsia" w:cstheme="majorBidi"/>
          <w:color w:val="000000" w:themeColor="text1" w:themeTint="FF" w:themeShade="FF"/>
          <w:sz w:val="24"/>
          <w:szCs w:val="24"/>
        </w:rPr>
        <w:t>bootloader</w:t>
      </w:r>
      <w:commentRangeEnd w:id="426509267"/>
      <w:r>
        <w:rPr>
          <w:rStyle w:val="CommentReference"/>
        </w:rPr>
        <w:commentReference w:id="426509267"/>
      </w:r>
      <w:r w:rsidRPr="70458692" w:rsidR="5CD6AF7C">
        <w:rPr>
          <w:rFonts w:ascii="Calibri Light" w:hAnsi="Calibri Light" w:eastAsia="" w:cs="" w:asciiTheme="majorAscii" w:hAnsiTheme="majorAscii" w:eastAsiaTheme="minorEastAsia" w:cstheme="majorBidi"/>
          <w:color w:val="000000" w:themeColor="text1" w:themeTint="FF" w:themeShade="FF"/>
          <w:sz w:val="24"/>
          <w:szCs w:val="24"/>
        </w:rPr>
        <w:t xml:space="preserve">/aws_demo-signed.s37 local pc and press </w:t>
      </w:r>
      <w:r w:rsidRPr="70458692" w:rsidR="5CD6AF7C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24"/>
          <w:szCs w:val="24"/>
        </w:rPr>
        <w:t>flash</w:t>
      </w:r>
      <w:r w:rsidRPr="70458692" w:rsidR="5CD6AF7C">
        <w:rPr>
          <w:rFonts w:ascii="Calibri Light" w:hAnsi="Calibri Light" w:eastAsia="" w:cs="" w:asciiTheme="majorAscii" w:hAnsiTheme="majorAscii" w:eastAsiaTheme="minorEastAsia" w:cstheme="majorBidi"/>
          <w:color w:val="000000" w:themeColor="text1" w:themeTint="FF" w:themeShade="FF"/>
          <w:sz w:val="24"/>
          <w:szCs w:val="24"/>
        </w:rPr>
        <w:t xml:space="preserve"> button</w:t>
      </w:r>
    </w:p>
    <w:p w:rsidRPr="00B74EAC" w:rsidR="5CD6AF7C" w:rsidP="5CD6AF7C" w:rsidRDefault="5CD6AF7C" w14:paraId="720FAF82" w14:textId="207367CE">
      <w:pPr>
        <w:pStyle w:val="ListParagraph"/>
        <w:numPr>
          <w:ilvl w:val="0"/>
          <w:numId w:val="3"/>
        </w:numPr>
        <w:rPr>
          <w:rFonts w:asciiTheme="majorHAnsi" w:hAnsiTheme="majorHAnsi" w:eastAsiaTheme="minorEastAsia" w:cstheme="majorBidi"/>
          <w:color w:val="000000" w:themeColor="text1"/>
          <w:sz w:val="24"/>
        </w:rPr>
      </w:pPr>
      <w:r w:rsidRPr="00B74EAC">
        <w:rPr>
          <w:rFonts w:asciiTheme="majorHAnsi" w:hAnsiTheme="majorHAnsi" w:eastAsiaTheme="minorEastAsia" w:cstheme="majorBidi"/>
          <w:color w:val="000000" w:themeColor="text1"/>
          <w:sz w:val="24"/>
        </w:rPr>
        <w:t>Open serial terminal console and application logs should appear</w:t>
      </w:r>
    </w:p>
    <w:p w:rsidR="5CD6AF7C" w:rsidP="5CD6AF7C" w:rsidRDefault="5CD6AF7C" w14:paraId="0FDC0A7F" w14:textId="47CF3523">
      <w:pPr>
        <w:ind w:left="360"/>
        <w:rPr>
          <w:rFonts w:asciiTheme="majorHAnsi" w:hAnsiTheme="majorHAnsi" w:eastAsiaTheme="minorEastAsia" w:cstheme="majorBidi"/>
          <w:color w:val="000000" w:themeColor="text1"/>
          <w:sz w:val="22"/>
          <w:szCs w:val="22"/>
        </w:rPr>
      </w:pPr>
    </w:p>
    <w:p w:rsidRPr="005B40AD" w:rsidR="5CD6AF7C" w:rsidP="5CD6AF7C" w:rsidRDefault="5CD6AF7C" w14:paraId="512091BE" w14:textId="129033A7">
      <w:pPr>
        <w:rPr>
          <w:rFonts w:asciiTheme="majorHAnsi" w:hAnsiTheme="majorHAnsi" w:eastAsiaTheme="majorEastAsia" w:cstheme="majorHAnsi"/>
          <w:b/>
          <w:bCs/>
          <w:color w:val="5B9BD5" w:themeColor="accent1"/>
          <w:sz w:val="24"/>
        </w:rPr>
      </w:pPr>
      <w:r w:rsidRPr="005B40AD">
        <w:rPr>
          <w:rFonts w:asciiTheme="majorHAnsi" w:hAnsiTheme="majorHAnsi" w:cstheme="majorHAnsi"/>
          <w:b/>
          <w:bCs/>
          <w:color w:val="5B9BD5" w:themeColor="accent1"/>
          <w:sz w:val="24"/>
        </w:rPr>
        <w:t>Please refer Quick_Start_Guide_GG11-LTE-SSK_vXX-.docx</w:t>
      </w:r>
    </w:p>
    <w:p w:rsidR="5CD6AF7C" w:rsidP="00E0402F" w:rsidRDefault="00E0402F" w14:paraId="58C1D2DF" w14:textId="18BE65C9">
      <w:pPr>
        <w:tabs>
          <w:tab w:val="left" w:pos="1574"/>
        </w:tabs>
        <w:ind w:left="360"/>
        <w:rPr>
          <w:rFonts w:asciiTheme="majorHAnsi" w:hAnsiTheme="majorHAnsi" w:eastAsiaTheme="minorEastAsia" w:cstheme="majorBidi"/>
          <w:color w:val="000000" w:themeColor="text1"/>
          <w:sz w:val="22"/>
          <w:szCs w:val="22"/>
        </w:rPr>
      </w:pPr>
      <w:r>
        <w:rPr>
          <w:rFonts w:asciiTheme="majorHAnsi" w:hAnsiTheme="majorHAnsi" w:eastAsiaTheme="minorEastAsia" w:cstheme="majorBidi"/>
          <w:color w:val="000000" w:themeColor="text1"/>
          <w:sz w:val="22"/>
          <w:szCs w:val="22"/>
        </w:rPr>
        <w:tab/>
      </w:r>
    </w:p>
    <w:p w:rsidR="5CD6AF7C" w:rsidP="5CD6AF7C" w:rsidRDefault="5CD6AF7C" w14:paraId="42A9DA96" w14:textId="4083F8D3">
      <w:pPr>
        <w:ind w:left="360"/>
        <w:rPr>
          <w:rFonts w:asciiTheme="majorHAnsi" w:hAnsiTheme="majorHAnsi" w:eastAsiaTheme="minorEastAsia" w:cstheme="majorBidi"/>
          <w:b/>
          <w:bCs/>
          <w:color w:val="000000" w:themeColor="text1"/>
          <w:sz w:val="22"/>
          <w:szCs w:val="22"/>
        </w:rPr>
      </w:pPr>
    </w:p>
    <w:p w:rsidR="5CD6AF7C" w:rsidP="5CD6AF7C" w:rsidRDefault="5CD6AF7C" w14:paraId="3A350451" w14:textId="2837DFBF">
      <w:pPr>
        <w:pStyle w:val="ListParagraph"/>
        <w:ind w:left="360" w:hanging="360"/>
        <w:rPr>
          <w:rFonts w:asciiTheme="majorHAnsi" w:hAnsiTheme="majorHAnsi" w:eastAsiaTheme="minorEastAsia" w:cstheme="majorBidi"/>
          <w:color w:val="000000" w:themeColor="text1"/>
          <w:sz w:val="22"/>
          <w:szCs w:val="22"/>
        </w:rPr>
      </w:pPr>
      <w:bookmarkStart w:name="_GoBack" w:id="1"/>
      <w:bookmarkEnd w:id="1"/>
    </w:p>
    <w:sectPr w:rsidR="5CD6AF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Q" w:author="Jacob Quintana" w:date="2020-10-15T17:31:03" w:id="1689203034">
    <w:p w:rsidR="70458692" w:rsidRDefault="70458692" w14:paraId="069D6926" w14:textId="767E1600">
      <w:pPr>
        <w:pStyle w:val="CommentText"/>
      </w:pPr>
      <w:r w:rsidR="70458692">
        <w:rPr/>
        <w:t xml:space="preserve">There's also settings to reset MCU after flashing and verify upload. I left both check boxes enabled </w:t>
      </w:r>
      <w:r>
        <w:rPr>
          <w:rStyle w:val="CommentReference"/>
        </w:rPr>
        <w:annotationRef/>
      </w:r>
    </w:p>
  </w:comment>
  <w:comment w:initials="JQ" w:author="Jacob Quintana" w:date="2020-10-15T17:56:02" w:id="426509267">
    <w:p w:rsidR="70458692" w:rsidRDefault="70458692" w14:paraId="25DC2975" w14:textId="7545387C">
      <w:pPr>
        <w:pStyle w:val="CommentText"/>
      </w:pPr>
      <w:r w:rsidR="70458692">
        <w:rPr/>
        <w:t>this is for the MQTT demo image located in Prebuild Images/mqtt_demo/aws_demo-signed.s37</w:t>
      </w:r>
      <w:r>
        <w:rPr>
          <w:rStyle w:val="CommentReference"/>
        </w:rPr>
        <w:annotationRef/>
      </w:r>
    </w:p>
  </w:comment>
  <w:comment w:initials="JQ" w:author="Jacob Quintana" w:date="2020-11-04T11:53:31" w:id="1033691395">
    <w:p w:rsidR="33C2D068" w:rsidRDefault="33C2D068" w14:paraId="6F4F2888" w14:textId="47347E4C">
      <w:pPr>
        <w:pStyle w:val="CommentText"/>
      </w:pPr>
      <w:r w:rsidR="33C2D068">
        <w:rPr/>
        <w:t>if a user will have to follow this guide this command will break unless 'encryption-key' and 'signing-key-tokens.txt' files are moved to the root 'commander' directory where commander.exe lives.</w:t>
      </w:r>
      <w:r>
        <w:rPr>
          <w:rStyle w:val="CommentReference"/>
        </w:rPr>
        <w:annotationRef/>
      </w:r>
    </w:p>
    <w:p w:rsidR="33C2D068" w:rsidRDefault="33C2D068" w14:paraId="037218F6" w14:textId="40B703CC">
      <w:pPr>
        <w:pStyle w:val="CommentText"/>
      </w:pPr>
    </w:p>
    <w:p w:rsidR="33C2D068" w:rsidRDefault="33C2D068" w14:paraId="625B0D1D" w14:textId="592B32BD">
      <w:pPr>
        <w:pStyle w:val="CommentText"/>
      </w:pPr>
      <w:r w:rsidR="33C2D068">
        <w:rPr/>
        <w:t xml:space="preserve">Call to Action: provide instruction on where to move files so they're visible to the commander.exe flash command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69D6926"/>
  <w15:commentEx w15:done="0" w15:paraId="25DC2975"/>
  <w15:commentEx w15:done="0" w15:paraId="625B0D1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0AA205E" w16cex:dateUtc="2020-10-15T23:31:03Z"/>
  <w16cex:commentExtensible w16cex:durableId="6EF0545D" w16cex:dateUtc="2020-10-15T23:56:02.676Z"/>
  <w16cex:commentExtensible w16cex:durableId="16D58419" w16cex:dateUtc="2020-11-04T18:53:31.59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69D6926" w16cid:durableId="70AA205E"/>
  <w16cid:commentId w16cid:paraId="25DC2975" w16cid:durableId="6EF0545D"/>
  <w16cid:commentId w16cid:paraId="625B0D1D" w16cid:durableId="16D584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346"/>
    <w:multiLevelType w:val="hybridMultilevel"/>
    <w:tmpl w:val="26EA603E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2F5496" w:themeColor="accent5" w:themeShade="BF"/>
      </w:rPr>
    </w:lvl>
    <w:lvl w:ilvl="1" w:tplc="2E7008C0">
      <w:start w:val="1"/>
      <w:numFmt w:val="lowerLetter"/>
      <w:lvlText w:val="%2."/>
      <w:lvlJc w:val="left"/>
      <w:pPr>
        <w:ind w:left="1440" w:hanging="360"/>
      </w:pPr>
    </w:lvl>
    <w:lvl w:ilvl="2" w:tplc="EF7E3DAC">
      <w:start w:val="1"/>
      <w:numFmt w:val="lowerRoman"/>
      <w:lvlText w:val="%3."/>
      <w:lvlJc w:val="right"/>
      <w:pPr>
        <w:ind w:left="2160" w:hanging="180"/>
      </w:pPr>
    </w:lvl>
    <w:lvl w:ilvl="3" w:tplc="56DA7804">
      <w:start w:val="1"/>
      <w:numFmt w:val="decimal"/>
      <w:lvlText w:val="%4."/>
      <w:lvlJc w:val="left"/>
      <w:pPr>
        <w:ind w:left="2880" w:hanging="360"/>
      </w:pPr>
    </w:lvl>
    <w:lvl w:ilvl="4" w:tplc="A05EAA28">
      <w:start w:val="1"/>
      <w:numFmt w:val="lowerLetter"/>
      <w:lvlText w:val="%5."/>
      <w:lvlJc w:val="left"/>
      <w:pPr>
        <w:ind w:left="3600" w:hanging="360"/>
      </w:pPr>
    </w:lvl>
    <w:lvl w:ilvl="5" w:tplc="32A44824">
      <w:start w:val="1"/>
      <w:numFmt w:val="lowerRoman"/>
      <w:lvlText w:val="%6."/>
      <w:lvlJc w:val="right"/>
      <w:pPr>
        <w:ind w:left="4320" w:hanging="180"/>
      </w:pPr>
    </w:lvl>
    <w:lvl w:ilvl="6" w:tplc="170446AC">
      <w:start w:val="1"/>
      <w:numFmt w:val="decimal"/>
      <w:lvlText w:val="%7."/>
      <w:lvlJc w:val="left"/>
      <w:pPr>
        <w:ind w:left="5040" w:hanging="360"/>
      </w:pPr>
    </w:lvl>
    <w:lvl w:ilvl="7" w:tplc="A9D61CAE">
      <w:start w:val="1"/>
      <w:numFmt w:val="lowerLetter"/>
      <w:lvlText w:val="%8."/>
      <w:lvlJc w:val="left"/>
      <w:pPr>
        <w:ind w:left="5760" w:hanging="360"/>
      </w:pPr>
    </w:lvl>
    <w:lvl w:ilvl="8" w:tplc="AA2A77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F41AF"/>
    <w:multiLevelType w:val="hybridMultilevel"/>
    <w:tmpl w:val="75A0FC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2F5496" w:themeColor="accent5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color w:val="2F5496" w:themeColor="accent5" w:themeShade="BF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 w:asciiTheme="majorHAnsi" w:hAnsiTheme="majorHAnsi" w:cstheme="majorHAnsi"/>
        <w:b/>
        <w:color w:val="2F5496" w:themeColor="accent5" w:themeShade="BF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9D4F4C"/>
    <w:multiLevelType w:val="hybridMultilevel"/>
    <w:tmpl w:val="4DEE23E8"/>
    <w:lvl w:ilvl="0">
      <w:start w:val="1"/>
      <w:numFmt w:val="decimal"/>
      <w:pStyle w:val="Header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DB49B2"/>
    <w:multiLevelType w:val="hybridMultilevel"/>
    <w:tmpl w:val="CBDE7E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BB6164"/>
    <w:multiLevelType w:val="multilevel"/>
    <w:tmpl w:val="F9C6BF10"/>
    <w:lvl w:ilvl="0" w:tplc="816A3E6C">
      <w:start w:val="1"/>
      <w:numFmt w:val="decimal"/>
      <w:lvlText w:val="%1."/>
      <w:lvlJc w:val="left"/>
      <w:pPr>
        <w:ind w:left="720" w:hanging="360"/>
      </w:pPr>
    </w:lvl>
    <w:lvl w:ilvl="1" w:tplc="0DCA6924">
      <w:start w:val="1"/>
      <w:numFmt w:val="lowerLetter"/>
      <w:lvlText w:val="%2."/>
      <w:lvlJc w:val="left"/>
      <w:pPr>
        <w:ind w:left="1440" w:hanging="360"/>
      </w:pPr>
    </w:lvl>
    <w:lvl w:ilvl="2" w:tplc="0FE2AC84">
      <w:start w:val="1"/>
      <w:numFmt w:val="lowerRoman"/>
      <w:lvlText w:val="%3."/>
      <w:lvlJc w:val="right"/>
      <w:pPr>
        <w:ind w:left="2160" w:hanging="180"/>
      </w:pPr>
    </w:lvl>
    <w:lvl w:ilvl="3" w:tplc="D3C0E550">
      <w:start w:val="1"/>
      <w:numFmt w:val="decimal"/>
      <w:lvlText w:val="%4."/>
      <w:lvlJc w:val="left"/>
      <w:pPr>
        <w:ind w:left="2880" w:hanging="360"/>
      </w:pPr>
    </w:lvl>
    <w:lvl w:ilvl="4" w:tplc="E7C4CBE2">
      <w:start w:val="1"/>
      <w:numFmt w:val="lowerLetter"/>
      <w:lvlText w:val="%5."/>
      <w:lvlJc w:val="left"/>
      <w:pPr>
        <w:ind w:left="3600" w:hanging="360"/>
      </w:pPr>
    </w:lvl>
    <w:lvl w:ilvl="5" w:tplc="21982620">
      <w:start w:val="1"/>
      <w:numFmt w:val="lowerRoman"/>
      <w:lvlText w:val="%6."/>
      <w:lvlJc w:val="right"/>
      <w:pPr>
        <w:ind w:left="4320" w:hanging="180"/>
      </w:pPr>
    </w:lvl>
    <w:lvl w:ilvl="6" w:tplc="F558C5E0">
      <w:start w:val="1"/>
      <w:numFmt w:val="decimal"/>
      <w:lvlText w:val="%7."/>
      <w:lvlJc w:val="left"/>
      <w:pPr>
        <w:ind w:left="5040" w:hanging="360"/>
      </w:pPr>
    </w:lvl>
    <w:lvl w:ilvl="7" w:tplc="AA002DDC">
      <w:start w:val="1"/>
      <w:numFmt w:val="lowerLetter"/>
      <w:lvlText w:val="%8."/>
      <w:lvlJc w:val="left"/>
      <w:pPr>
        <w:ind w:left="5760" w:hanging="360"/>
      </w:pPr>
    </w:lvl>
    <w:lvl w:ilvl="8" w:tplc="B84CE9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872BE"/>
    <w:multiLevelType w:val="hybridMultilevel"/>
    <w:tmpl w:val="4E489E6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2F5496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964727D"/>
    <w:multiLevelType w:val="hybridMultilevel"/>
    <w:tmpl w:val="EBEAF4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2F5496" w:themeColor="accent5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9349A4"/>
    <w:multiLevelType w:val="hybridMultilevel"/>
    <w:tmpl w:val="A0D2209A"/>
    <w:lvl w:ilvl="0" w:tplc="8CCA85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color w:val="2F54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2DC3F85"/>
    <w:multiLevelType w:val="hybridMultilevel"/>
    <w:tmpl w:val="03DA31B2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2F5496" w:themeColor="accent5" w:themeShade="BF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03CFA"/>
    <w:multiLevelType w:val="hybridMultilevel"/>
    <w:tmpl w:val="F6166E00"/>
    <w:lvl w:ilvl="0" w:tplc="60D8C6E2">
      <w:start w:val="1"/>
      <w:numFmt w:val="decimal"/>
      <w:lvlText w:val="%1."/>
      <w:lvlJc w:val="left"/>
      <w:pPr>
        <w:ind w:left="720" w:hanging="360"/>
      </w:pPr>
    </w:lvl>
    <w:lvl w:ilvl="1" w:tplc="540A77E4">
      <w:start w:val="1"/>
      <w:numFmt w:val="lowerLetter"/>
      <w:lvlText w:val="%2."/>
      <w:lvlJc w:val="left"/>
      <w:pPr>
        <w:ind w:left="1440" w:hanging="360"/>
      </w:pPr>
    </w:lvl>
    <w:lvl w:ilvl="2" w:tplc="CED68368">
      <w:start w:val="1"/>
      <w:numFmt w:val="lowerRoman"/>
      <w:lvlText w:val="%3."/>
      <w:lvlJc w:val="right"/>
      <w:pPr>
        <w:ind w:left="2160" w:hanging="180"/>
      </w:pPr>
    </w:lvl>
    <w:lvl w:ilvl="3" w:tplc="9BDA7E54">
      <w:start w:val="1"/>
      <w:numFmt w:val="decimal"/>
      <w:lvlText w:val="%4."/>
      <w:lvlJc w:val="left"/>
      <w:pPr>
        <w:ind w:left="2880" w:hanging="360"/>
      </w:pPr>
    </w:lvl>
    <w:lvl w:ilvl="4" w:tplc="C472FC38">
      <w:start w:val="1"/>
      <w:numFmt w:val="lowerLetter"/>
      <w:lvlText w:val="%5."/>
      <w:lvlJc w:val="left"/>
      <w:pPr>
        <w:ind w:left="3600" w:hanging="360"/>
      </w:pPr>
    </w:lvl>
    <w:lvl w:ilvl="5" w:tplc="B8ECC0A4">
      <w:start w:val="1"/>
      <w:numFmt w:val="lowerRoman"/>
      <w:lvlText w:val="%6."/>
      <w:lvlJc w:val="right"/>
      <w:pPr>
        <w:ind w:left="4320" w:hanging="180"/>
      </w:pPr>
    </w:lvl>
    <w:lvl w:ilvl="6" w:tplc="EB0A874E">
      <w:start w:val="1"/>
      <w:numFmt w:val="decimal"/>
      <w:lvlText w:val="%7."/>
      <w:lvlJc w:val="left"/>
      <w:pPr>
        <w:ind w:left="5040" w:hanging="360"/>
      </w:pPr>
    </w:lvl>
    <w:lvl w:ilvl="7" w:tplc="428423A0">
      <w:start w:val="1"/>
      <w:numFmt w:val="lowerLetter"/>
      <w:lvlText w:val="%8."/>
      <w:lvlJc w:val="left"/>
      <w:pPr>
        <w:ind w:left="5760" w:hanging="360"/>
      </w:pPr>
    </w:lvl>
    <w:lvl w:ilvl="8" w:tplc="FAA67C1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C3450"/>
    <w:multiLevelType w:val="hybridMultilevel"/>
    <w:tmpl w:val="24682F64"/>
    <w:lvl w:ilvl="0" w:tplc="04090001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  <w:color w:val="2F5496" w:themeColor="accent5" w:themeShade="BF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 w15:restartNumberingAfterBreak="0">
    <w:nsid w:val="6E184D69"/>
    <w:multiLevelType w:val="hybridMultilevel"/>
    <w:tmpl w:val="FE62BCDA"/>
    <w:lvl w:ilvl="0" w:tplc="988A6D78">
      <w:start w:val="1"/>
      <w:numFmt w:val="decimal"/>
      <w:lvlText w:val="%1."/>
      <w:lvlJc w:val="left"/>
      <w:pPr>
        <w:ind w:left="720" w:hanging="360"/>
      </w:pPr>
    </w:lvl>
    <w:lvl w:ilvl="1" w:tplc="1B12E054">
      <w:start w:val="1"/>
      <w:numFmt w:val="lowerLetter"/>
      <w:lvlText w:val="%2."/>
      <w:lvlJc w:val="left"/>
      <w:pPr>
        <w:ind w:left="1440" w:hanging="360"/>
      </w:pPr>
    </w:lvl>
    <w:lvl w:ilvl="2" w:tplc="989AFADE">
      <w:start w:val="1"/>
      <w:numFmt w:val="lowerRoman"/>
      <w:lvlText w:val="%3."/>
      <w:lvlJc w:val="right"/>
      <w:pPr>
        <w:ind w:left="2160" w:hanging="180"/>
      </w:pPr>
    </w:lvl>
    <w:lvl w:ilvl="3" w:tplc="CE3C649C">
      <w:start w:val="1"/>
      <w:numFmt w:val="decimal"/>
      <w:lvlText w:val="%4."/>
      <w:lvlJc w:val="left"/>
      <w:pPr>
        <w:ind w:left="2880" w:hanging="360"/>
      </w:pPr>
    </w:lvl>
    <w:lvl w:ilvl="4" w:tplc="151406AA">
      <w:start w:val="1"/>
      <w:numFmt w:val="lowerLetter"/>
      <w:lvlText w:val="%5."/>
      <w:lvlJc w:val="left"/>
      <w:pPr>
        <w:ind w:left="3600" w:hanging="360"/>
      </w:pPr>
    </w:lvl>
    <w:lvl w:ilvl="5" w:tplc="FB86CD96">
      <w:start w:val="1"/>
      <w:numFmt w:val="lowerRoman"/>
      <w:lvlText w:val="%6."/>
      <w:lvlJc w:val="right"/>
      <w:pPr>
        <w:ind w:left="4320" w:hanging="180"/>
      </w:pPr>
    </w:lvl>
    <w:lvl w:ilvl="6" w:tplc="762E5706">
      <w:start w:val="1"/>
      <w:numFmt w:val="decimal"/>
      <w:lvlText w:val="%7."/>
      <w:lvlJc w:val="left"/>
      <w:pPr>
        <w:ind w:left="5040" w:hanging="360"/>
      </w:pPr>
    </w:lvl>
    <w:lvl w:ilvl="7" w:tplc="F586B048">
      <w:start w:val="1"/>
      <w:numFmt w:val="lowerLetter"/>
      <w:lvlText w:val="%8."/>
      <w:lvlJc w:val="left"/>
      <w:pPr>
        <w:ind w:left="5760" w:hanging="360"/>
      </w:pPr>
    </w:lvl>
    <w:lvl w:ilvl="8" w:tplc="579EB4E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81D96"/>
    <w:multiLevelType w:val="hybridMultilevel"/>
    <w:tmpl w:val="5584443A"/>
    <w:lvl w:ilvl="0" w:tplc="CD00FA16">
      <w:start w:val="1"/>
      <w:numFmt w:val="decimal"/>
      <w:lvlText w:val="%1."/>
      <w:lvlJc w:val="left"/>
      <w:pPr>
        <w:ind w:left="720" w:hanging="360"/>
      </w:pPr>
    </w:lvl>
    <w:lvl w:ilvl="1" w:tplc="DC7ACF6E">
      <w:start w:val="1"/>
      <w:numFmt w:val="lowerLetter"/>
      <w:lvlText w:val="%2."/>
      <w:lvlJc w:val="left"/>
      <w:pPr>
        <w:ind w:left="1440" w:hanging="360"/>
      </w:pPr>
    </w:lvl>
    <w:lvl w:ilvl="2" w:tplc="62EC71FC">
      <w:start w:val="1"/>
      <w:numFmt w:val="lowerRoman"/>
      <w:lvlText w:val="%3."/>
      <w:lvlJc w:val="right"/>
      <w:pPr>
        <w:ind w:left="2160" w:hanging="180"/>
      </w:pPr>
    </w:lvl>
    <w:lvl w:ilvl="3" w:tplc="6A025CB4">
      <w:start w:val="1"/>
      <w:numFmt w:val="decimal"/>
      <w:lvlText w:val="%4."/>
      <w:lvlJc w:val="left"/>
      <w:pPr>
        <w:ind w:left="2880" w:hanging="360"/>
      </w:pPr>
    </w:lvl>
    <w:lvl w:ilvl="4" w:tplc="F5D245CA">
      <w:start w:val="1"/>
      <w:numFmt w:val="lowerLetter"/>
      <w:lvlText w:val="%5."/>
      <w:lvlJc w:val="left"/>
      <w:pPr>
        <w:ind w:left="3600" w:hanging="360"/>
      </w:pPr>
    </w:lvl>
    <w:lvl w:ilvl="5" w:tplc="C7AEF5CE">
      <w:start w:val="1"/>
      <w:numFmt w:val="lowerRoman"/>
      <w:lvlText w:val="%6."/>
      <w:lvlJc w:val="right"/>
      <w:pPr>
        <w:ind w:left="4320" w:hanging="180"/>
      </w:pPr>
    </w:lvl>
    <w:lvl w:ilvl="6" w:tplc="8D16FD36">
      <w:start w:val="1"/>
      <w:numFmt w:val="decimal"/>
      <w:lvlText w:val="%7."/>
      <w:lvlJc w:val="left"/>
      <w:pPr>
        <w:ind w:left="5040" w:hanging="360"/>
      </w:pPr>
    </w:lvl>
    <w:lvl w:ilvl="7" w:tplc="BAC21780">
      <w:start w:val="1"/>
      <w:numFmt w:val="lowerLetter"/>
      <w:lvlText w:val="%8."/>
      <w:lvlJc w:val="left"/>
      <w:pPr>
        <w:ind w:left="5760" w:hanging="360"/>
      </w:pPr>
    </w:lvl>
    <w:lvl w:ilvl="8" w:tplc="11BA657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47CE5"/>
    <w:multiLevelType w:val="hybridMultilevel"/>
    <w:tmpl w:val="6E3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2F5496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1"/>
  </w:num>
  <w:num w:numId="7">
    <w:abstractNumId w:val="10"/>
  </w:num>
  <w:num w:numId="8">
    <w:abstractNumId w:val="8"/>
  </w:num>
  <w:num w:numId="9">
    <w:abstractNumId w:val="3"/>
  </w:num>
  <w:num w:numId="10">
    <w:abstractNumId w:val="13"/>
  </w:num>
  <w:num w:numId="11">
    <w:abstractNumId w:val="2"/>
  </w:num>
  <w:num w:numId="12">
    <w:abstractNumId w:val="7"/>
  </w:num>
  <w:num w:numId="13">
    <w:abstractNumId w:val="5"/>
  </w:num>
  <w:num w:numId="14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cob Quintana">
    <w15:presenceInfo w15:providerId="AD" w15:userId="S::jacob.quintana@arrow.com::561d1328-94fd-4784-87db-41ac819e73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true"/>
  <w:zoom w:percent="9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D6"/>
    <w:rsid w:val="002A57BD"/>
    <w:rsid w:val="002D3DD6"/>
    <w:rsid w:val="00450700"/>
    <w:rsid w:val="00515241"/>
    <w:rsid w:val="005B40AD"/>
    <w:rsid w:val="00692875"/>
    <w:rsid w:val="006F1B3A"/>
    <w:rsid w:val="0072273A"/>
    <w:rsid w:val="008055AA"/>
    <w:rsid w:val="00AB34E2"/>
    <w:rsid w:val="00B16054"/>
    <w:rsid w:val="00B74EAC"/>
    <w:rsid w:val="00BC2B1C"/>
    <w:rsid w:val="00C43D7E"/>
    <w:rsid w:val="00CB57C4"/>
    <w:rsid w:val="00E0402F"/>
    <w:rsid w:val="00F816D6"/>
    <w:rsid w:val="00F93299"/>
    <w:rsid w:val="233F098C"/>
    <w:rsid w:val="33C2D068"/>
    <w:rsid w:val="3878B73F"/>
    <w:rsid w:val="5CD6AF7C"/>
    <w:rsid w:val="69845BE7"/>
    <w:rsid w:val="70458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3508"/>
  <w15:chartTrackingRefBased/>
  <w15:docId w15:val="{69837199-21F7-4A74-B0F1-A3A1A457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3DD6"/>
    <w:pPr>
      <w:spacing w:after="0" w:line="240" w:lineRule="auto"/>
    </w:pPr>
    <w:rPr>
      <w:rFonts w:ascii="Arial" w:hAnsi="Arial" w:eastAsia="Times New Roman" w:cs="Arial"/>
      <w:color w:val="00000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DD6"/>
    <w:pPr>
      <w:keepNext/>
      <w:pageBreakBefore/>
      <w:numPr>
        <w:numId w:val="6"/>
      </w:numPr>
      <w:spacing w:before="120" w:after="120"/>
      <w:jc w:val="both"/>
      <w:outlineLvl w:val="0"/>
    </w:pPr>
    <w:rPr>
      <w:rFonts w:eastAsiaTheme="majorEastAsia"/>
      <w:b/>
      <w:cap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DD6"/>
    <w:pPr>
      <w:keepNext/>
      <w:numPr>
        <w:ilvl w:val="1"/>
        <w:numId w:val="6"/>
      </w:numPr>
      <w:tabs>
        <w:tab w:val="left" w:pos="576"/>
      </w:tabs>
      <w:suppressAutoHyphens/>
      <w:spacing w:before="120" w:after="120"/>
      <w:jc w:val="both"/>
      <w:outlineLvl w:val="1"/>
    </w:pPr>
    <w:rPr>
      <w:rFonts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DD6"/>
    <w:pPr>
      <w:keepNext/>
      <w:keepLines/>
      <w:numPr>
        <w:ilvl w:val="2"/>
        <w:numId w:val="6"/>
      </w:numPr>
      <w:spacing w:before="40" w:after="120"/>
      <w:outlineLvl w:val="2"/>
    </w:pPr>
    <w:rPr>
      <w:rFonts w:eastAsiaTheme="majorEastAsia"/>
      <w:b/>
      <w:color w:val="000000" w:themeColor="text1"/>
      <w:sz w:val="26"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D3DD6"/>
    <w:pPr>
      <w:numPr>
        <w:ilvl w:val="3"/>
      </w:numPr>
      <w:outlineLvl w:val="3"/>
    </w:pPr>
    <w:rPr>
      <w:b w:val="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3DD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DD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DD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DD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DD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D3DD6"/>
    <w:rPr>
      <w:rFonts w:ascii="Arial" w:hAnsi="Arial" w:cs="Arial" w:eastAsiaTheme="majorEastAsia"/>
      <w:b/>
      <w:cap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2D3DD6"/>
    <w:rPr>
      <w:rFonts w:ascii="Arial" w:hAnsi="Arial" w:cs="Arial" w:eastAsiaTheme="majorEastAsia"/>
      <w:b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D3DD6"/>
    <w:rPr>
      <w:rFonts w:ascii="Arial" w:hAnsi="Arial" w:cs="Arial" w:eastAsiaTheme="majorEastAsia"/>
      <w:b/>
      <w:color w:val="000000" w:themeColor="text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2D3DD6"/>
    <w:rPr>
      <w:rFonts w:ascii="Arial" w:hAnsi="Arial" w:cs="Arial" w:eastAsiaTheme="majorEastAsia"/>
      <w:color w:val="000000" w:themeColor="text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rsid w:val="002D3DD6"/>
    <w:rPr>
      <w:rFonts w:asciiTheme="majorHAnsi" w:hAnsiTheme="majorHAnsi" w:eastAsiaTheme="majorEastAsia" w:cstheme="majorBidi"/>
      <w:color w:val="2E74B5" w:themeColor="accent1" w:themeShade="BF"/>
      <w:sz w:val="20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D3DD6"/>
    <w:rPr>
      <w:rFonts w:asciiTheme="majorHAnsi" w:hAnsiTheme="majorHAnsi" w:eastAsiaTheme="majorEastAsia" w:cstheme="majorBidi"/>
      <w:color w:val="1F4D78" w:themeColor="accent1" w:themeShade="7F"/>
      <w:sz w:val="20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D3DD6"/>
    <w:rPr>
      <w:rFonts w:asciiTheme="majorHAnsi" w:hAnsiTheme="majorHAnsi" w:eastAsiaTheme="majorEastAsia" w:cstheme="majorBidi"/>
      <w:i/>
      <w:iCs/>
      <w:color w:val="1F4D78" w:themeColor="accent1" w:themeShade="7F"/>
      <w:sz w:val="20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D3DD6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D3DD6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rsid w:val="002D3DD6"/>
    <w:pPr>
      <w:ind w:left="720"/>
      <w:contextualSpacing/>
    </w:pPr>
  </w:style>
  <w:style w:type="paragraph" w:styleId="Header">
    <w:name w:val="header"/>
    <w:aliases w:val="Header/Footer,header odd,Hyphen,header,Header First,머리글=,even header,Header1"/>
    <w:basedOn w:val="Heading1"/>
    <w:link w:val="HeaderChar"/>
    <w:rsid w:val="002D3DD6"/>
    <w:pPr>
      <w:numPr>
        <w:numId w:val="11"/>
      </w:numPr>
      <w:tabs>
        <w:tab w:val="num" w:pos="432"/>
        <w:tab w:val="center" w:pos="4320"/>
        <w:tab w:val="right" w:pos="8640"/>
      </w:tabs>
      <w:ind w:left="144" w:hanging="144"/>
      <w:outlineLvl w:val="9"/>
    </w:pPr>
    <w:rPr>
      <w:rFonts w:eastAsia="Times New Roman" w:cs="Times New Roman"/>
      <w:color w:val="000000"/>
      <w:sz w:val="24"/>
      <w:szCs w:val="48"/>
      <w:vertAlign w:val="subscript"/>
      <w:lang w:val="x-none" w:eastAsia="x-none"/>
    </w:rPr>
  </w:style>
  <w:style w:type="character" w:styleId="HeaderChar" w:customStyle="1">
    <w:name w:val="Header Char"/>
    <w:aliases w:val="Header/Footer Char,header odd Char,Hyphen Char,header Char,Header First Char,머리글= Char,even header Char,Header1 Char"/>
    <w:basedOn w:val="DefaultParagraphFont"/>
    <w:link w:val="Header"/>
    <w:rsid w:val="002D3DD6"/>
    <w:rPr>
      <w:rFonts w:ascii="Arial" w:hAnsi="Arial" w:eastAsia="Times New Roman" w:cs="Times New Roman"/>
      <w:b/>
      <w:caps/>
      <w:color w:val="000000"/>
      <w:sz w:val="24"/>
      <w:szCs w:val="48"/>
      <w:vertAlign w:val="subscript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2D3DD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43D7E"/>
    <w:pPr>
      <w:spacing w:after="0" w:line="240" w:lineRule="auto"/>
    </w:pPr>
    <w:rPr>
      <w:rFonts w:ascii="Arial" w:hAnsi="Arial" w:eastAsia="Times New Roman" w:cs="Arial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hyperlink" Target="https://www.silabs.com/documents/public/software/SimplicityCommander-Windows.zip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omments" Target="/word/comments.xml" Id="Rcbbc86d4221340b8" /><Relationship Type="http://schemas.microsoft.com/office/2011/relationships/people" Target="/word/people.xml" Id="R5eece97200dc40aa" /><Relationship Type="http://schemas.microsoft.com/office/2011/relationships/commentsExtended" Target="/word/commentsExtended.xml" Id="R476afc9768d846b9" /><Relationship Type="http://schemas.microsoft.com/office/2016/09/relationships/commentsIds" Target="/word/commentsIds.xml" Id="R37d801f534da4e0c" /><Relationship Type="http://schemas.microsoft.com/office/2018/08/relationships/commentsExtensible" Target="/word/commentsExtensible.xml" Id="Rab210de34d614898" /><Relationship Type="http://schemas.openxmlformats.org/officeDocument/2006/relationships/image" Target="/media/image4.png" Id="R990a195fcb5c49b0" /><Relationship Type="http://schemas.openxmlformats.org/officeDocument/2006/relationships/image" Target="/media/image5.png" Id="Rac47d2a8051b4efd" /><Relationship Type="http://schemas.openxmlformats.org/officeDocument/2006/relationships/image" Target="/media/image6.png" Id="Rdafa98967d994e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B1ABCCA018348AA353B54F93AC76A" ma:contentTypeVersion="8" ma:contentTypeDescription="Create a new document." ma:contentTypeScope="" ma:versionID="ffe0e4e4bd6719044017c92264c5420a">
  <xsd:schema xmlns:xsd="http://www.w3.org/2001/XMLSchema" xmlns:xs="http://www.w3.org/2001/XMLSchema" xmlns:p="http://schemas.microsoft.com/office/2006/metadata/properties" xmlns:ns2="17561553-e020-489b-8e61-574c4a67320a" xmlns:ns3="ace521d4-7529-47c7-a614-50fca76c2de1" targetNamespace="http://schemas.microsoft.com/office/2006/metadata/properties" ma:root="true" ma:fieldsID="db7fa073013d214a3e0b32d6b844c084" ns2:_="" ns3:_="">
    <xsd:import namespace="17561553-e020-489b-8e61-574c4a67320a"/>
    <xsd:import namespace="ace521d4-7529-47c7-a614-50fca76c2d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ate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61553-e020-489b-8e61-574c4a673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Time" ma:index="14" nillable="true" ma:displayName="Date &amp; Time" ma:format="DateOnly" ma:internalName="DateTime">
      <xsd:simpleType>
        <xsd:restriction base="dms:DateTim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521d4-7529-47c7-a614-50fca76c2d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Time xmlns="17561553-e020-489b-8e61-574c4a67320a" xsi:nil="true"/>
  </documentManagement>
</p:properties>
</file>

<file path=customXml/itemProps1.xml><?xml version="1.0" encoding="utf-8"?>
<ds:datastoreItem xmlns:ds="http://schemas.openxmlformats.org/officeDocument/2006/customXml" ds:itemID="{F62F0406-237E-419B-8D6A-C849CD56C9C1}"/>
</file>

<file path=customXml/itemProps2.xml><?xml version="1.0" encoding="utf-8"?>
<ds:datastoreItem xmlns:ds="http://schemas.openxmlformats.org/officeDocument/2006/customXml" ds:itemID="{F49A50C5-28AB-4703-9455-4BF5782991D4}"/>
</file>

<file path=customXml/itemProps3.xml><?xml version="1.0" encoding="utf-8"?>
<ds:datastoreItem xmlns:ds="http://schemas.openxmlformats.org/officeDocument/2006/customXml" ds:itemID="{1656B376-D413-4C47-9006-D02011D1EC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Arjun Salariya</dc:creator>
  <keywords/>
  <dc:description/>
  <lastModifiedBy>Jacob Quintana</lastModifiedBy>
  <revision>44</revision>
  <dcterms:created xsi:type="dcterms:W3CDTF">2020-09-25T12:12:00.0000000Z</dcterms:created>
  <dcterms:modified xsi:type="dcterms:W3CDTF">2020-11-04T18:54:12.9477240Z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0x010100D07B1ABCCA018348AA353B54F93AC76A</vt:lpwstr>
  </property>
</Properties>
</file>