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EE185" w14:textId="77777777" w:rsidR="000E2615" w:rsidRDefault="00C72F12">
      <w:pPr>
        <w:rPr>
          <w:lang w:val="fr-FR"/>
        </w:rPr>
      </w:pPr>
      <w:r>
        <w:rPr>
          <w:lang w:val="fr-FR"/>
        </w:rPr>
        <w:t xml:space="preserve"> </w:t>
      </w:r>
    </w:p>
    <w:p w14:paraId="1C1EE186" w14:textId="77777777" w:rsidR="000E2615" w:rsidRDefault="000E2615">
      <w:pPr>
        <w:rPr>
          <w:lang w:val="fr-FR"/>
        </w:rPr>
      </w:pPr>
    </w:p>
    <w:p w14:paraId="1C1EE187" w14:textId="77777777" w:rsidR="000601DB" w:rsidRDefault="000601DB">
      <w:pPr>
        <w:rPr>
          <w:lang w:val="fr-FR"/>
        </w:rPr>
      </w:pPr>
    </w:p>
    <w:p w14:paraId="1C1EE188" w14:textId="77777777" w:rsidR="000601DB" w:rsidRDefault="000601DB">
      <w:pPr>
        <w:rPr>
          <w:lang w:val="fr-FR"/>
        </w:rPr>
      </w:pPr>
    </w:p>
    <w:p w14:paraId="1C1EE189" w14:textId="77777777" w:rsidR="000601DB" w:rsidRDefault="000601DB">
      <w:pPr>
        <w:rPr>
          <w:lang w:val="fr-FR"/>
        </w:rPr>
      </w:pPr>
    </w:p>
    <w:p w14:paraId="1C1EE18A" w14:textId="77777777" w:rsidR="000601DB" w:rsidRDefault="000601DB">
      <w:pPr>
        <w:rPr>
          <w:lang w:val="fr-FR"/>
        </w:rPr>
      </w:pPr>
    </w:p>
    <w:p w14:paraId="1C1EE18B" w14:textId="77777777" w:rsidR="000601DB" w:rsidRDefault="000601DB">
      <w:pPr>
        <w:rPr>
          <w:lang w:val="fr-FR"/>
        </w:rPr>
      </w:pPr>
    </w:p>
    <w:p w14:paraId="1C1EE18C" w14:textId="77777777" w:rsidR="000601DB" w:rsidRDefault="000601DB">
      <w:pPr>
        <w:rPr>
          <w:lang w:val="fr-FR"/>
        </w:rPr>
      </w:pPr>
    </w:p>
    <w:p w14:paraId="1C1EE18D" w14:textId="77777777" w:rsidR="000E2615" w:rsidRDefault="000E2615">
      <w:pPr>
        <w:rPr>
          <w:lang w:val="fr-FR"/>
        </w:rPr>
      </w:pPr>
    </w:p>
    <w:p w14:paraId="1C1EE18E" w14:textId="77777777" w:rsidR="000E2615" w:rsidRDefault="000E2615" w:rsidP="000E2615">
      <w:pPr>
        <w:rPr>
          <w:lang w:val="fr-FR"/>
        </w:rPr>
      </w:pPr>
    </w:p>
    <w:p w14:paraId="1C1EE18F" w14:textId="77777777" w:rsidR="000E2615" w:rsidRDefault="000E2615" w:rsidP="000E2615">
      <w:pPr>
        <w:rPr>
          <w:lang w:val="fr-FR"/>
        </w:rPr>
      </w:pPr>
    </w:p>
    <w:p w14:paraId="1C1EE190" w14:textId="21477EC0" w:rsidR="00C72F12" w:rsidRPr="006B6CBF" w:rsidRDefault="00383BBC" w:rsidP="00953E19">
      <w:pPr>
        <w:ind w:firstLine="720"/>
        <w:rPr>
          <w:sz w:val="48"/>
          <w:szCs w:val="48"/>
          <w:lang w:val="fr-FR"/>
        </w:rPr>
      </w:pPr>
      <w:r>
        <w:rPr>
          <w:sz w:val="48"/>
          <w:szCs w:val="48"/>
        </w:rPr>
        <w:fldChar w:fldCharType="begin"/>
      </w:r>
      <w:r w:rsidRPr="008475EC">
        <w:rPr>
          <w:sz w:val="48"/>
          <w:szCs w:val="48"/>
          <w:lang w:val="fr-FR"/>
        </w:rPr>
        <w:instrText xml:space="preserve"> TITLE   \* MERGEFORMAT </w:instrText>
      </w:r>
      <w:r>
        <w:rPr>
          <w:sz w:val="48"/>
          <w:szCs w:val="48"/>
        </w:rPr>
        <w:fldChar w:fldCharType="separate"/>
      </w:r>
    </w:p>
    <w:p w14:paraId="1C1EE191" w14:textId="4CAE1662" w:rsidR="00171884" w:rsidRPr="006B6CBF" w:rsidRDefault="00C72F12" w:rsidP="00953E19">
      <w:pPr>
        <w:ind w:firstLine="720"/>
        <w:rPr>
          <w:sz w:val="48"/>
          <w:szCs w:val="48"/>
          <w:lang w:val="fr-FR"/>
        </w:rPr>
      </w:pPr>
      <w:r w:rsidRPr="006B6CBF">
        <w:rPr>
          <w:sz w:val="48"/>
          <w:szCs w:val="48"/>
          <w:lang w:val="fr-FR"/>
        </w:rPr>
        <w:t xml:space="preserve">         ADI</w:t>
      </w:r>
      <w:r>
        <w:rPr>
          <w:sz w:val="48"/>
          <w:szCs w:val="48"/>
          <w:lang w:val="fr-FR"/>
        </w:rPr>
        <w:t xml:space="preserve"> </w:t>
      </w:r>
      <w:r w:rsidR="00842CEA">
        <w:rPr>
          <w:sz w:val="48"/>
          <w:szCs w:val="48"/>
          <w:lang w:val="fr-FR"/>
        </w:rPr>
        <w:t>HRM</w:t>
      </w:r>
      <w:r>
        <w:rPr>
          <w:sz w:val="48"/>
          <w:szCs w:val="48"/>
          <w:lang w:val="fr-FR"/>
        </w:rPr>
        <w:t xml:space="preserve"> Algorithm LCFG Guide</w:t>
      </w:r>
      <w:r w:rsidR="00383BBC">
        <w:rPr>
          <w:sz w:val="48"/>
          <w:szCs w:val="48"/>
        </w:rPr>
        <w:fldChar w:fldCharType="end"/>
      </w:r>
    </w:p>
    <w:p w14:paraId="1C1EE192" w14:textId="2FC8C2D7" w:rsidR="000E2615" w:rsidRPr="00C72F12" w:rsidRDefault="002B6865" w:rsidP="00160C6D">
      <w:r>
        <w:rPr>
          <w:sz w:val="44"/>
          <w:szCs w:val="44"/>
        </w:rPr>
        <w:t xml:space="preserve">                  </w:t>
      </w:r>
      <w:r w:rsidR="000E2615" w:rsidRPr="00C72F12">
        <w:rPr>
          <w:sz w:val="44"/>
          <w:szCs w:val="44"/>
        </w:rPr>
        <w:t xml:space="preserve">Version </w:t>
      </w:r>
      <w:r w:rsidR="00160C6D">
        <w:rPr>
          <w:sz w:val="44"/>
          <w:szCs w:val="44"/>
        </w:rPr>
        <w:fldChar w:fldCharType="begin"/>
      </w:r>
      <w:r w:rsidR="00160C6D" w:rsidRPr="00C72F12">
        <w:rPr>
          <w:sz w:val="44"/>
          <w:szCs w:val="44"/>
        </w:rPr>
        <w:instrText xml:space="preserve"> DOCPROPERTY  "Sw Version"  \* MERGEFORMAT </w:instrText>
      </w:r>
      <w:r w:rsidR="00160C6D">
        <w:rPr>
          <w:sz w:val="44"/>
          <w:szCs w:val="44"/>
        </w:rPr>
        <w:fldChar w:fldCharType="separate"/>
      </w:r>
      <w:r w:rsidR="00434E5E">
        <w:rPr>
          <w:sz w:val="44"/>
          <w:szCs w:val="44"/>
        </w:rPr>
        <w:t>1.0.0</w:t>
      </w:r>
      <w:r w:rsidR="00160C6D">
        <w:rPr>
          <w:sz w:val="44"/>
          <w:szCs w:val="44"/>
        </w:rPr>
        <w:fldChar w:fldCharType="end"/>
      </w:r>
    </w:p>
    <w:p w14:paraId="1C1EE193" w14:textId="77777777" w:rsidR="004C28CB" w:rsidRPr="00C72F12" w:rsidRDefault="004C28CB">
      <w:r w:rsidRPr="00C72F12">
        <w:br w:type="page"/>
      </w:r>
    </w:p>
    <w:p w14:paraId="1C1EE194" w14:textId="77777777" w:rsidR="00E8228A" w:rsidRPr="00C72F12" w:rsidRDefault="00E8228A" w:rsidP="00EC7D34"/>
    <w:p w14:paraId="1C1EE195" w14:textId="77777777" w:rsidR="00E8228A" w:rsidRPr="00C72F12" w:rsidRDefault="00E8228A" w:rsidP="00E8228A">
      <w:pPr>
        <w:pStyle w:val="Title"/>
      </w:pPr>
      <w:bookmarkStart w:id="0" w:name="_Toc71826154"/>
      <w:r w:rsidRPr="00C72F12">
        <w:t>Revision History</w:t>
      </w:r>
      <w:bookmarkEnd w:id="0"/>
    </w:p>
    <w:tbl>
      <w:tblPr>
        <w:tblStyle w:val="LightList1"/>
        <w:tblW w:w="0" w:type="auto"/>
        <w:tblLook w:val="04A0" w:firstRow="1" w:lastRow="0" w:firstColumn="1" w:lastColumn="0" w:noHBand="0" w:noVBand="1"/>
      </w:tblPr>
      <w:tblGrid>
        <w:gridCol w:w="1998"/>
        <w:gridCol w:w="7470"/>
      </w:tblGrid>
      <w:tr w:rsidR="006B0451" w14:paraId="1C1EE199" w14:textId="77777777" w:rsidTr="006B0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C1EE196" w14:textId="77777777" w:rsidR="006B0451" w:rsidRDefault="006B0451" w:rsidP="00EC7D34">
            <w:r>
              <w:t>Date</w:t>
            </w:r>
          </w:p>
          <w:p w14:paraId="1C1EE197" w14:textId="77777777" w:rsidR="006B0451" w:rsidRDefault="006B0451" w:rsidP="00EC7D34">
            <w:r>
              <w:t>(YYYY-MM-DD)</w:t>
            </w:r>
          </w:p>
        </w:tc>
        <w:tc>
          <w:tcPr>
            <w:tcW w:w="7470" w:type="dxa"/>
          </w:tcPr>
          <w:p w14:paraId="1C1EE198" w14:textId="77777777" w:rsidR="006B0451" w:rsidRDefault="006B0451" w:rsidP="00EC7D34">
            <w:pPr>
              <w:cnfStyle w:val="100000000000" w:firstRow="1" w:lastRow="0" w:firstColumn="0" w:lastColumn="0" w:oddVBand="0" w:evenVBand="0" w:oddHBand="0" w:evenHBand="0" w:firstRowFirstColumn="0" w:firstRowLastColumn="0" w:lastRowFirstColumn="0" w:lastRowLastColumn="0"/>
            </w:pPr>
            <w:r>
              <w:t>Notes</w:t>
            </w:r>
          </w:p>
        </w:tc>
      </w:tr>
      <w:tr w:rsidR="006B0451" w14:paraId="1C1EE19C" w14:textId="77777777" w:rsidTr="006B0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C1EE19A" w14:textId="57C98D84" w:rsidR="006B0451" w:rsidRDefault="006B0451" w:rsidP="00EC7D34">
            <w:r>
              <w:t>20</w:t>
            </w:r>
            <w:r w:rsidR="00CB0D19">
              <w:t>2</w:t>
            </w:r>
            <w:r w:rsidR="00A3346C">
              <w:t>1</w:t>
            </w:r>
            <w:r w:rsidR="00CB0D19">
              <w:t>-0</w:t>
            </w:r>
            <w:r w:rsidR="00A3346C">
              <w:t>5</w:t>
            </w:r>
            <w:r w:rsidR="00CB0D19">
              <w:t>-</w:t>
            </w:r>
            <w:r w:rsidR="00A3346C">
              <w:t>1</w:t>
            </w:r>
            <w:r w:rsidR="006273AB">
              <w:t>2</w:t>
            </w:r>
          </w:p>
        </w:tc>
        <w:tc>
          <w:tcPr>
            <w:tcW w:w="7470" w:type="dxa"/>
          </w:tcPr>
          <w:p w14:paraId="1C1EE19B" w14:textId="77777777" w:rsidR="006B0451" w:rsidRDefault="006B0451" w:rsidP="00EC7D34">
            <w:pPr>
              <w:cnfStyle w:val="000000100000" w:firstRow="0" w:lastRow="0" w:firstColumn="0" w:lastColumn="0" w:oddVBand="0" w:evenVBand="0" w:oddHBand="1" w:evenHBand="0" w:firstRowFirstColumn="0" w:firstRowLastColumn="0" w:lastRowFirstColumn="0" w:lastRowLastColumn="0"/>
            </w:pPr>
            <w:r>
              <w:t>Initial Document</w:t>
            </w:r>
          </w:p>
        </w:tc>
      </w:tr>
    </w:tbl>
    <w:p w14:paraId="1C1EE1B5" w14:textId="77777777" w:rsidR="00E8228A" w:rsidRDefault="00E8228A" w:rsidP="00EC7D34"/>
    <w:p w14:paraId="1C1EE1B6" w14:textId="77777777" w:rsidR="00E828A8" w:rsidRDefault="00E828A8" w:rsidP="00EC7D34">
      <w:r>
        <w:br w:type="page"/>
      </w:r>
    </w:p>
    <w:p w14:paraId="1C1EE1B7" w14:textId="77777777" w:rsidR="00E828A8" w:rsidRDefault="00E828A8" w:rsidP="00E828A8"/>
    <w:sdt>
      <w:sdtPr>
        <w:rPr>
          <w:rFonts w:asciiTheme="minorHAnsi" w:eastAsiaTheme="minorEastAsia" w:hAnsiTheme="minorHAnsi"/>
          <w:b w:val="0"/>
          <w:bCs w:val="0"/>
          <w:kern w:val="0"/>
          <w:sz w:val="24"/>
          <w:szCs w:val="24"/>
        </w:rPr>
        <w:id w:val="1072398328"/>
        <w:docPartObj>
          <w:docPartGallery w:val="Table of Contents"/>
          <w:docPartUnique/>
        </w:docPartObj>
      </w:sdtPr>
      <w:sdtEndPr>
        <w:rPr>
          <w:noProof/>
        </w:rPr>
      </w:sdtEndPr>
      <w:sdtContent>
        <w:p w14:paraId="1C1EE1B8" w14:textId="77777777" w:rsidR="000601DB" w:rsidRDefault="000601DB">
          <w:pPr>
            <w:pStyle w:val="TOCHeading"/>
          </w:pPr>
          <w:r>
            <w:t>Contents</w:t>
          </w:r>
        </w:p>
        <w:p w14:paraId="449FF9E3" w14:textId="132E66D3" w:rsidR="00FE39D3" w:rsidRDefault="00E97303">
          <w:pPr>
            <w:pStyle w:val="TOC1"/>
            <w:tabs>
              <w:tab w:val="right" w:leader="dot" w:pos="9350"/>
            </w:tabs>
            <w:rPr>
              <w:rFonts w:cstheme="minorBidi"/>
              <w:noProof/>
              <w:sz w:val="22"/>
              <w:szCs w:val="22"/>
              <w:lang w:val="en-US" w:eastAsia="en-US" w:bidi="ar-SA"/>
            </w:rPr>
          </w:pPr>
          <w:r>
            <w:fldChar w:fldCharType="begin"/>
          </w:r>
          <w:r w:rsidR="00F95FDD">
            <w:instrText xml:space="preserve"> TOC \o "1-3" \h \z \u </w:instrText>
          </w:r>
          <w:r>
            <w:fldChar w:fldCharType="separate"/>
          </w:r>
          <w:hyperlink w:anchor="_Toc71826154" w:history="1">
            <w:r w:rsidR="00FE39D3" w:rsidRPr="0088765D">
              <w:rPr>
                <w:rStyle w:val="Hyperlink"/>
                <w:noProof/>
              </w:rPr>
              <w:t>Revision History</w:t>
            </w:r>
            <w:r w:rsidR="00FE39D3">
              <w:rPr>
                <w:noProof/>
                <w:webHidden/>
              </w:rPr>
              <w:tab/>
            </w:r>
            <w:r w:rsidR="00FE39D3">
              <w:rPr>
                <w:noProof/>
                <w:webHidden/>
              </w:rPr>
              <w:fldChar w:fldCharType="begin"/>
            </w:r>
            <w:r w:rsidR="00FE39D3">
              <w:rPr>
                <w:noProof/>
                <w:webHidden/>
              </w:rPr>
              <w:instrText xml:space="preserve"> PAGEREF _Toc71826154 \h </w:instrText>
            </w:r>
            <w:r w:rsidR="00FE39D3">
              <w:rPr>
                <w:noProof/>
                <w:webHidden/>
              </w:rPr>
            </w:r>
            <w:r w:rsidR="00FE39D3">
              <w:rPr>
                <w:noProof/>
                <w:webHidden/>
              </w:rPr>
              <w:fldChar w:fldCharType="separate"/>
            </w:r>
            <w:r w:rsidR="00FE39D3">
              <w:rPr>
                <w:noProof/>
                <w:webHidden/>
              </w:rPr>
              <w:t>2</w:t>
            </w:r>
            <w:r w:rsidR="00FE39D3">
              <w:rPr>
                <w:noProof/>
                <w:webHidden/>
              </w:rPr>
              <w:fldChar w:fldCharType="end"/>
            </w:r>
          </w:hyperlink>
        </w:p>
        <w:p w14:paraId="484260DE" w14:textId="60F165EB" w:rsidR="00FE39D3" w:rsidRDefault="00FE39D3">
          <w:pPr>
            <w:pStyle w:val="TOC1"/>
            <w:tabs>
              <w:tab w:val="right" w:leader="dot" w:pos="9350"/>
            </w:tabs>
            <w:rPr>
              <w:rFonts w:cstheme="minorBidi"/>
              <w:noProof/>
              <w:sz w:val="22"/>
              <w:szCs w:val="22"/>
              <w:lang w:val="en-US" w:eastAsia="en-US" w:bidi="ar-SA"/>
            </w:rPr>
          </w:pPr>
          <w:hyperlink w:anchor="_Toc71826155" w:history="1">
            <w:r w:rsidRPr="0088765D">
              <w:rPr>
                <w:rStyle w:val="Hyperlink"/>
                <w:noProof/>
              </w:rPr>
              <w:t>Library Configuration (LCFG) for ADI HRM Algorithm</w:t>
            </w:r>
            <w:r>
              <w:rPr>
                <w:noProof/>
                <w:webHidden/>
              </w:rPr>
              <w:tab/>
            </w:r>
            <w:r>
              <w:rPr>
                <w:noProof/>
                <w:webHidden/>
              </w:rPr>
              <w:fldChar w:fldCharType="begin"/>
            </w:r>
            <w:r>
              <w:rPr>
                <w:noProof/>
                <w:webHidden/>
              </w:rPr>
              <w:instrText xml:space="preserve"> PAGEREF _Toc71826155 \h </w:instrText>
            </w:r>
            <w:r>
              <w:rPr>
                <w:noProof/>
                <w:webHidden/>
              </w:rPr>
            </w:r>
            <w:r>
              <w:rPr>
                <w:noProof/>
                <w:webHidden/>
              </w:rPr>
              <w:fldChar w:fldCharType="separate"/>
            </w:r>
            <w:r>
              <w:rPr>
                <w:noProof/>
                <w:webHidden/>
              </w:rPr>
              <w:t>4</w:t>
            </w:r>
            <w:r>
              <w:rPr>
                <w:noProof/>
                <w:webHidden/>
              </w:rPr>
              <w:fldChar w:fldCharType="end"/>
            </w:r>
          </w:hyperlink>
        </w:p>
        <w:p w14:paraId="1C1EE1BC" w14:textId="358AF19A" w:rsidR="000601DB" w:rsidRDefault="00E97303">
          <w:r>
            <w:rPr>
              <w:b/>
              <w:bCs/>
              <w:noProof/>
            </w:rPr>
            <w:fldChar w:fldCharType="end"/>
          </w:r>
        </w:p>
      </w:sdtContent>
    </w:sdt>
    <w:p w14:paraId="1C1EE1BD" w14:textId="77777777" w:rsidR="000601DB" w:rsidRDefault="000601DB" w:rsidP="00E828A8"/>
    <w:p w14:paraId="1C1EE1BE" w14:textId="77777777" w:rsidR="000601DB" w:rsidRDefault="000601DB" w:rsidP="00E828A8"/>
    <w:p w14:paraId="1C1EE1C0" w14:textId="74217163" w:rsidR="00355E86" w:rsidRDefault="00E828A8" w:rsidP="000C3080">
      <w:r>
        <w:br w:type="page"/>
      </w:r>
    </w:p>
    <w:p w14:paraId="1C1EE1C1" w14:textId="77777777" w:rsidR="007C2991" w:rsidRDefault="007C2991" w:rsidP="002F7C79">
      <w:pPr>
        <w:ind w:left="1440"/>
      </w:pPr>
    </w:p>
    <w:p w14:paraId="1C1EE1C2" w14:textId="46916D3D" w:rsidR="004B7E1B" w:rsidRDefault="004B7E1B" w:rsidP="00C93E96">
      <w:pPr>
        <w:pStyle w:val="Heading1"/>
      </w:pPr>
      <w:bookmarkStart w:id="1" w:name="_Toc423009891"/>
      <w:bookmarkStart w:id="2" w:name="_Toc71826155"/>
      <w:r>
        <w:t>Library Configuration</w:t>
      </w:r>
      <w:bookmarkEnd w:id="1"/>
      <w:r>
        <w:t xml:space="preserve"> </w:t>
      </w:r>
      <w:r w:rsidR="009D3838">
        <w:t xml:space="preserve">(LCFG) </w:t>
      </w:r>
      <w:r>
        <w:t xml:space="preserve">for </w:t>
      </w:r>
      <w:r w:rsidR="00C93E96">
        <w:t xml:space="preserve">ADI </w:t>
      </w:r>
      <w:r w:rsidR="00606918">
        <w:t xml:space="preserve">HRM </w:t>
      </w:r>
      <w:r w:rsidR="00C93E96">
        <w:t>A</w:t>
      </w:r>
      <w:r>
        <w:t>lgorithm</w:t>
      </w:r>
      <w:bookmarkEnd w:id="2"/>
    </w:p>
    <w:p w14:paraId="1C1EE1C3" w14:textId="62A0E30A" w:rsidR="007048AC" w:rsidRDefault="00B44557" w:rsidP="007048AC">
      <w:r>
        <w:t>These parameters are already tuned for best performance of the ADI HRM algorithm</w:t>
      </w:r>
    </w:p>
    <w:p w14:paraId="5132D14C" w14:textId="77777777" w:rsidR="00B44557" w:rsidRPr="007048AC" w:rsidRDefault="00B44557" w:rsidP="007048AC"/>
    <w:tbl>
      <w:tblPr>
        <w:tblStyle w:val="TableGrid"/>
        <w:tblW w:w="0" w:type="auto"/>
        <w:tblLook w:val="04A0" w:firstRow="1" w:lastRow="0" w:firstColumn="1" w:lastColumn="0" w:noHBand="0" w:noVBand="1"/>
      </w:tblPr>
      <w:tblGrid>
        <w:gridCol w:w="4788"/>
        <w:gridCol w:w="4788"/>
      </w:tblGrid>
      <w:tr w:rsidR="00A75851" w14:paraId="1C1EE1C8" w14:textId="77777777" w:rsidTr="00A75851">
        <w:tc>
          <w:tcPr>
            <w:tcW w:w="4788" w:type="dxa"/>
          </w:tcPr>
          <w:p w14:paraId="1C1EE1C6" w14:textId="77777777" w:rsidR="00A75851" w:rsidRPr="00A75851" w:rsidRDefault="00A75851" w:rsidP="00DA36FE">
            <w:pPr>
              <w:rPr>
                <w:b/>
                <w:bCs/>
              </w:rPr>
            </w:pPr>
            <w:r>
              <w:rPr>
                <w:b/>
                <w:bCs/>
              </w:rPr>
              <w:t>Element</w:t>
            </w:r>
          </w:p>
        </w:tc>
        <w:tc>
          <w:tcPr>
            <w:tcW w:w="4788" w:type="dxa"/>
          </w:tcPr>
          <w:p w14:paraId="1C1EE1C7" w14:textId="77777777" w:rsidR="00A75851" w:rsidRPr="00A75851" w:rsidRDefault="00A75851" w:rsidP="00DA36FE">
            <w:pPr>
              <w:rPr>
                <w:b/>
                <w:bCs/>
              </w:rPr>
            </w:pPr>
            <w:r>
              <w:rPr>
                <w:b/>
                <w:bCs/>
              </w:rPr>
              <w:t>Description</w:t>
            </w:r>
          </w:p>
        </w:tc>
      </w:tr>
      <w:tr w:rsidR="00A75851" w14:paraId="1C1EE1CC" w14:textId="77777777" w:rsidTr="00A75851">
        <w:tc>
          <w:tcPr>
            <w:tcW w:w="4788" w:type="dxa"/>
          </w:tcPr>
          <w:p w14:paraId="1C1EE1C9" w14:textId="77777777" w:rsidR="00A75851" w:rsidRPr="002B5034" w:rsidRDefault="002B5034" w:rsidP="00DA36FE">
            <w:pPr>
              <w:rPr>
                <w:b/>
                <w:bCs/>
              </w:rPr>
            </w:pPr>
            <w:r w:rsidRPr="002B5034">
              <w:rPr>
                <w:b/>
                <w:bCs/>
              </w:rPr>
              <w:t>spotalgosamplerate</w:t>
            </w:r>
          </w:p>
        </w:tc>
        <w:tc>
          <w:tcPr>
            <w:tcW w:w="4788" w:type="dxa"/>
          </w:tcPr>
          <w:p w14:paraId="1C1EE1CA" w14:textId="77777777" w:rsidR="0070129B" w:rsidRDefault="0070129B" w:rsidP="00BE0E5E">
            <w:r>
              <w:t>Sampling rate: int16_t</w:t>
            </w:r>
          </w:p>
          <w:p w14:paraId="28710A7C" w14:textId="77777777" w:rsidR="002819D5" w:rsidRDefault="0070129B" w:rsidP="00CE255F">
            <w:r>
              <w:t xml:space="preserve"> </w:t>
            </w:r>
            <w:r w:rsidR="00BE0E5E">
              <w:t xml:space="preserve">This is the data sampling rate </w:t>
            </w:r>
            <w:r>
              <w:t>used for the spot algorithm.</w:t>
            </w:r>
            <w:r w:rsidR="00B047D7">
              <w:t xml:space="preserve"> This is fixed at 50Hz</w:t>
            </w:r>
            <w:r w:rsidR="00CE255F">
              <w:t xml:space="preserve"> and should not be changed.</w:t>
            </w:r>
          </w:p>
          <w:p w14:paraId="1C1EE1CB" w14:textId="7C037637" w:rsidR="00D922E3" w:rsidRDefault="008139F3" w:rsidP="00CE255F">
            <w:r>
              <w:t>This parameter is not used currently.</w:t>
            </w:r>
          </w:p>
        </w:tc>
      </w:tr>
      <w:tr w:rsidR="00A75851" w14:paraId="1C1EE1D0" w14:textId="77777777" w:rsidTr="00A75851">
        <w:tc>
          <w:tcPr>
            <w:tcW w:w="4788" w:type="dxa"/>
          </w:tcPr>
          <w:p w14:paraId="1C1EE1CD" w14:textId="77777777" w:rsidR="00A75851" w:rsidRPr="002B5034" w:rsidRDefault="002B5034" w:rsidP="00DA36FE">
            <w:pPr>
              <w:rPr>
                <w:b/>
                <w:bCs/>
              </w:rPr>
            </w:pPr>
            <w:r>
              <w:rPr>
                <w:b/>
                <w:bCs/>
              </w:rPr>
              <w:t>spotalgodecimation</w:t>
            </w:r>
          </w:p>
        </w:tc>
        <w:tc>
          <w:tcPr>
            <w:tcW w:w="4788" w:type="dxa"/>
          </w:tcPr>
          <w:p w14:paraId="1C1EE1CE" w14:textId="77777777" w:rsidR="00A75851" w:rsidRDefault="002421BD" w:rsidP="00DA36FE">
            <w:r>
              <w:t>Decimation factor: int16_t</w:t>
            </w:r>
          </w:p>
          <w:p w14:paraId="2BBE7765" w14:textId="77777777" w:rsidR="002819D5" w:rsidRDefault="002421BD" w:rsidP="00C05D78">
            <w:r>
              <w:t xml:space="preserve">  The internal decimation factor used by algorithm for the incoming data. The value is fixed at 6</w:t>
            </w:r>
            <w:r w:rsidR="00C05D78">
              <w:t xml:space="preserve"> and should not be changed.</w:t>
            </w:r>
          </w:p>
          <w:p w14:paraId="1C1EE1CF" w14:textId="251C3F4A" w:rsidR="00D922E3" w:rsidRDefault="008139F3" w:rsidP="00C05D78">
            <w:r>
              <w:t>This parameter is not used currently.</w:t>
            </w:r>
          </w:p>
        </w:tc>
      </w:tr>
      <w:tr w:rsidR="00A75851" w14:paraId="1C1EE1D4" w14:textId="77777777" w:rsidTr="00A75851">
        <w:tc>
          <w:tcPr>
            <w:tcW w:w="4788" w:type="dxa"/>
          </w:tcPr>
          <w:p w14:paraId="1C1EE1D1" w14:textId="77777777" w:rsidR="00A75851" w:rsidRPr="002B5034" w:rsidRDefault="002B5034" w:rsidP="00DA36FE">
            <w:pPr>
              <w:rPr>
                <w:b/>
                <w:bCs/>
              </w:rPr>
            </w:pPr>
            <w:r w:rsidRPr="002B5034">
              <w:rPr>
                <w:b/>
                <w:bCs/>
              </w:rPr>
              <w:t>mindifft</w:t>
            </w:r>
            <w:r>
              <w:rPr>
                <w:b/>
                <w:bCs/>
              </w:rPr>
              <w:t>r</w:t>
            </w:r>
            <w:r w:rsidRPr="002B5034">
              <w:rPr>
                <w:b/>
                <w:bCs/>
              </w:rPr>
              <w:t>ackSpot</w:t>
            </w:r>
          </w:p>
        </w:tc>
        <w:tc>
          <w:tcPr>
            <w:tcW w:w="4788" w:type="dxa"/>
          </w:tcPr>
          <w:p w14:paraId="1C1EE1D2" w14:textId="77777777" w:rsidR="00A75851" w:rsidRDefault="00F235D0" w:rsidP="00F235D0">
            <w:r>
              <w:t>Minimum difference between Track and Spot HR output: int16_t</w:t>
            </w:r>
          </w:p>
          <w:p w14:paraId="226B7893" w14:textId="77777777" w:rsidR="002819D5" w:rsidRDefault="00F235D0" w:rsidP="00F235D0">
            <w:r>
              <w:t xml:space="preserve">   This value is to determine the closeness of the tracking HR to the spotHR. If the difference is lesser than this value, the value of the HR from tracking algorithm is output. The value set in this release is 4.</w:t>
            </w:r>
          </w:p>
          <w:p w14:paraId="1C1EE1D3" w14:textId="71F77AF8" w:rsidR="00D922E3" w:rsidRDefault="008139F3" w:rsidP="00F235D0">
            <w:r>
              <w:t>This parameter is not used currently.</w:t>
            </w:r>
          </w:p>
        </w:tc>
      </w:tr>
      <w:tr w:rsidR="00A75851" w14:paraId="1C1EE1D8" w14:textId="77777777" w:rsidTr="00A75851">
        <w:tc>
          <w:tcPr>
            <w:tcW w:w="4788" w:type="dxa"/>
          </w:tcPr>
          <w:p w14:paraId="1C1EE1D5" w14:textId="77777777" w:rsidR="00A75851" w:rsidRPr="002B5034" w:rsidRDefault="002B5034" w:rsidP="00DA36FE">
            <w:pPr>
              <w:rPr>
                <w:b/>
                <w:bCs/>
              </w:rPr>
            </w:pPr>
            <w:r>
              <w:rPr>
                <w:b/>
                <w:bCs/>
              </w:rPr>
              <w:t>initialconfidencethreshold</w:t>
            </w:r>
          </w:p>
        </w:tc>
        <w:tc>
          <w:tcPr>
            <w:tcW w:w="4788" w:type="dxa"/>
          </w:tcPr>
          <w:p w14:paraId="1C1EE1D6" w14:textId="77777777" w:rsidR="00A75851" w:rsidRDefault="00940DA3" w:rsidP="00DA36FE">
            <w:r>
              <w:t>Confidence Threshold: int16_t</w:t>
            </w:r>
          </w:p>
          <w:p w14:paraId="1C1EE1D7" w14:textId="77777777" w:rsidR="00C26A85" w:rsidRDefault="00C26A85" w:rsidP="00625FAE">
            <w:r>
              <w:t xml:space="preserve"> The </w:t>
            </w:r>
            <w:r w:rsidR="00625FAE">
              <w:t xml:space="preserve">tracking </w:t>
            </w:r>
            <w:r>
              <w:t>algorithm returns a measure of the correctness of the HR estimation a</w:t>
            </w:r>
            <w:r w:rsidR="00625FAE">
              <w:t>fter</w:t>
            </w:r>
            <w:r>
              <w:t xml:space="preserve"> </w:t>
            </w:r>
            <w:r w:rsidR="00625FAE">
              <w:t>each sample is processed. If the returned confidence is beyond this initial value, the system switches the spot algorithm and uses the tracking algorithm for further HR estimation. The value used now is 70% (equivalent to 716 in 6.10 fixed point format)</w:t>
            </w:r>
          </w:p>
        </w:tc>
      </w:tr>
      <w:tr w:rsidR="00A75851" w14:paraId="1C1EE1DC" w14:textId="77777777" w:rsidTr="00A75851">
        <w:tc>
          <w:tcPr>
            <w:tcW w:w="4788" w:type="dxa"/>
          </w:tcPr>
          <w:p w14:paraId="1C1EE1D9" w14:textId="001C9634" w:rsidR="00A75851" w:rsidRPr="002B5034" w:rsidRDefault="003203BB" w:rsidP="00DA36FE">
            <w:pPr>
              <w:rPr>
                <w:b/>
                <w:bCs/>
              </w:rPr>
            </w:pPr>
            <w:r>
              <w:rPr>
                <w:b/>
                <w:bCs/>
              </w:rPr>
              <w:t>p</w:t>
            </w:r>
            <w:r w:rsidR="002B5034" w:rsidRPr="002B5034">
              <w:rPr>
                <w:b/>
                <w:bCs/>
              </w:rPr>
              <w:t>pgscale</w:t>
            </w:r>
          </w:p>
        </w:tc>
        <w:tc>
          <w:tcPr>
            <w:tcW w:w="4788" w:type="dxa"/>
          </w:tcPr>
          <w:p w14:paraId="1C1EE1DA" w14:textId="77777777" w:rsidR="00A75851" w:rsidRDefault="00DF2C91" w:rsidP="00DA36FE">
            <w:r>
              <w:t>Scaling value of PPG signal: uint32_t</w:t>
            </w:r>
          </w:p>
          <w:p w14:paraId="1C1EE1DB" w14:textId="77777777" w:rsidR="00DF2C91" w:rsidRDefault="00DF2C91" w:rsidP="005F27E5">
            <w:r>
              <w:t xml:space="preserve">  This is scaling value used for</w:t>
            </w:r>
            <w:r w:rsidR="00CE2D0E">
              <w:t xml:space="preserve"> the incoming </w:t>
            </w:r>
            <w:r>
              <w:t>PPG signal. It is fixed at 3200</w:t>
            </w:r>
            <w:r w:rsidR="009311BE">
              <w:t xml:space="preserve"> and should not be changed.</w:t>
            </w:r>
          </w:p>
        </w:tc>
      </w:tr>
      <w:tr w:rsidR="002B5034" w14:paraId="1C1EE1E0" w14:textId="77777777" w:rsidTr="00A75851">
        <w:tc>
          <w:tcPr>
            <w:tcW w:w="4788" w:type="dxa"/>
          </w:tcPr>
          <w:p w14:paraId="1C1EE1DD" w14:textId="18F1A27F" w:rsidR="002B5034" w:rsidRPr="002B5034" w:rsidRDefault="003203BB" w:rsidP="00DA36FE">
            <w:pPr>
              <w:rPr>
                <w:b/>
                <w:bCs/>
              </w:rPr>
            </w:pPr>
            <w:r>
              <w:rPr>
                <w:b/>
                <w:bCs/>
              </w:rPr>
              <w:t>a</w:t>
            </w:r>
            <w:r w:rsidR="002B5034">
              <w:rPr>
                <w:b/>
                <w:bCs/>
              </w:rPr>
              <w:t>ccelscale</w:t>
            </w:r>
          </w:p>
        </w:tc>
        <w:tc>
          <w:tcPr>
            <w:tcW w:w="4788" w:type="dxa"/>
          </w:tcPr>
          <w:p w14:paraId="1C1EE1DE" w14:textId="77777777" w:rsidR="00CE2D0E" w:rsidRDefault="00CE2D0E" w:rsidP="00CE2D0E">
            <w:r>
              <w:t>Scaling value of accelerometer: int16_t</w:t>
            </w:r>
          </w:p>
          <w:p w14:paraId="1C1EE1DF" w14:textId="77777777" w:rsidR="002B5034" w:rsidRDefault="00CE2D0E" w:rsidP="00CE2D0E">
            <w:r>
              <w:t xml:space="preserve">  This is scaling value used for the incoming accelerometer signal. It is fixed at 4194</w:t>
            </w:r>
            <w:r w:rsidR="00281ED4">
              <w:t xml:space="preserve"> and should not be changed</w:t>
            </w:r>
            <w:r>
              <w:t>.</w:t>
            </w:r>
          </w:p>
        </w:tc>
      </w:tr>
      <w:tr w:rsidR="002B5034" w14:paraId="1C1EE1E4" w14:textId="77777777" w:rsidTr="00A75851">
        <w:tc>
          <w:tcPr>
            <w:tcW w:w="4788" w:type="dxa"/>
          </w:tcPr>
          <w:p w14:paraId="1C1EE1E1" w14:textId="77777777" w:rsidR="002B5034" w:rsidRPr="002B5034" w:rsidRDefault="002B5034" w:rsidP="00DA36FE">
            <w:pPr>
              <w:rPr>
                <w:b/>
                <w:bCs/>
              </w:rPr>
            </w:pPr>
            <w:r>
              <w:rPr>
                <w:b/>
                <w:bCs/>
              </w:rPr>
              <w:lastRenderedPageBreak/>
              <w:t>spotstabilitycount</w:t>
            </w:r>
          </w:p>
        </w:tc>
        <w:tc>
          <w:tcPr>
            <w:tcW w:w="4788" w:type="dxa"/>
          </w:tcPr>
          <w:p w14:paraId="1C1EE1E2" w14:textId="77777777" w:rsidR="002B5034" w:rsidRDefault="008D2509" w:rsidP="00DA36FE">
            <w:r>
              <w:t>Stability count fo</w:t>
            </w:r>
            <w:r w:rsidR="009C478D">
              <w:t>r</w:t>
            </w:r>
            <w:r>
              <w:t xml:space="preserve"> spot algorithm: int16_t</w:t>
            </w:r>
          </w:p>
          <w:p w14:paraId="210C272B" w14:textId="77777777" w:rsidR="00A85D3C" w:rsidRDefault="00A85D3C" w:rsidP="00A85D3C">
            <w:r>
              <w:t xml:space="preserve">   When the spot algorithm HR output is close to the tracking algorithm, this value is used to measure its stability over a range of samples, before switching to the tracking HR output. This parameter is set to 5 sec</w:t>
            </w:r>
            <w:r w:rsidR="009C4240">
              <w:t>ond</w:t>
            </w:r>
            <w:r>
              <w:t>s.</w:t>
            </w:r>
          </w:p>
          <w:p w14:paraId="1C1EE1E3" w14:textId="464505A2" w:rsidR="008C0E42" w:rsidRDefault="008139F3" w:rsidP="00A85D3C">
            <w:r>
              <w:t>This parameter is not used currently.</w:t>
            </w:r>
          </w:p>
        </w:tc>
      </w:tr>
      <w:tr w:rsidR="002B5034" w14:paraId="1C1EE1E8" w14:textId="77777777" w:rsidTr="00A75851">
        <w:tc>
          <w:tcPr>
            <w:tcW w:w="4788" w:type="dxa"/>
          </w:tcPr>
          <w:p w14:paraId="1C1EE1E5" w14:textId="77777777" w:rsidR="002B5034" w:rsidRPr="002B5034" w:rsidRDefault="001A6942" w:rsidP="00DA36FE">
            <w:pPr>
              <w:rPr>
                <w:b/>
                <w:bCs/>
              </w:rPr>
            </w:pPr>
            <w:r>
              <w:rPr>
                <w:b/>
                <w:bCs/>
              </w:rPr>
              <w:t>spothrtimeoutsecs</w:t>
            </w:r>
          </w:p>
        </w:tc>
        <w:tc>
          <w:tcPr>
            <w:tcW w:w="4788" w:type="dxa"/>
          </w:tcPr>
          <w:p w14:paraId="1C1EE1E6" w14:textId="77777777" w:rsidR="002B5034" w:rsidRDefault="000A3C75" w:rsidP="00DA36FE">
            <w:r>
              <w:t>Timeout for spot algorithm: int16_t</w:t>
            </w:r>
          </w:p>
          <w:p w14:paraId="71A32B2D" w14:textId="77777777" w:rsidR="000A3C75" w:rsidRDefault="000A3C75" w:rsidP="00DA36FE">
            <w:r>
              <w:t xml:space="preserve">   This is the maximum amount of time that the spot algorithm is run initially</w:t>
            </w:r>
            <w:r w:rsidR="008B5729">
              <w:t xml:space="preserve"> before switching to only tracking algorithm</w:t>
            </w:r>
            <w:r>
              <w:t>. The value is set to 15 seconds.</w:t>
            </w:r>
          </w:p>
          <w:p w14:paraId="1C1EE1E7" w14:textId="35139B60" w:rsidR="00535379" w:rsidRDefault="008139F3" w:rsidP="00DA36FE">
            <w:r>
              <w:t>This parameter is not used currently.</w:t>
            </w:r>
          </w:p>
        </w:tc>
      </w:tr>
      <w:tr w:rsidR="002B5034" w14:paraId="1C1EE1EC" w14:textId="77777777" w:rsidTr="00A75851">
        <w:tc>
          <w:tcPr>
            <w:tcW w:w="4788" w:type="dxa"/>
          </w:tcPr>
          <w:p w14:paraId="1C1EE1E9" w14:textId="77777777" w:rsidR="002B5034" w:rsidRPr="002B5034" w:rsidRDefault="001A6942" w:rsidP="00DA36FE">
            <w:pPr>
              <w:rPr>
                <w:b/>
                <w:bCs/>
              </w:rPr>
            </w:pPr>
            <w:r>
              <w:rPr>
                <w:b/>
                <w:bCs/>
              </w:rPr>
              <w:t>zeroorderholdnumsamples</w:t>
            </w:r>
          </w:p>
        </w:tc>
        <w:tc>
          <w:tcPr>
            <w:tcW w:w="4788" w:type="dxa"/>
          </w:tcPr>
          <w:p w14:paraId="1C1EE1EA" w14:textId="77777777" w:rsidR="002B5034" w:rsidRDefault="00C651DF" w:rsidP="00DA36FE">
            <w:r>
              <w:t>Number of hold samples for tracking algorithm: int16_t</w:t>
            </w:r>
          </w:p>
          <w:p w14:paraId="1C1EE1EB" w14:textId="4D817F44" w:rsidR="00C651DF" w:rsidRDefault="00C651DF" w:rsidP="00DA36FE">
            <w:r>
              <w:t xml:space="preserve">   This is an internal parameter to determine the iterations for algorithm for each sample. This value is fixed to </w:t>
            </w:r>
            <w:r w:rsidR="003C5084">
              <w:t>1</w:t>
            </w:r>
            <w:r>
              <w:t xml:space="preserve"> and should not be changed.</w:t>
            </w:r>
          </w:p>
        </w:tc>
      </w:tr>
      <w:tr w:rsidR="002B5034" w14:paraId="1C1EE1F0" w14:textId="77777777" w:rsidTr="00A75851">
        <w:tc>
          <w:tcPr>
            <w:tcW w:w="4788" w:type="dxa"/>
          </w:tcPr>
          <w:p w14:paraId="1C1EE1ED" w14:textId="77777777" w:rsidR="002B5034" w:rsidRPr="002B5034" w:rsidRDefault="001A6942" w:rsidP="00DA36FE">
            <w:pPr>
              <w:rPr>
                <w:b/>
                <w:bCs/>
              </w:rPr>
            </w:pPr>
            <w:r>
              <w:rPr>
                <w:b/>
                <w:bCs/>
              </w:rPr>
              <w:t>trackalgosamplerate</w:t>
            </w:r>
          </w:p>
        </w:tc>
        <w:tc>
          <w:tcPr>
            <w:tcW w:w="4788" w:type="dxa"/>
          </w:tcPr>
          <w:p w14:paraId="1C1EE1EE" w14:textId="77777777" w:rsidR="002B5034" w:rsidRDefault="00F5533B" w:rsidP="00DA36FE">
            <w:r>
              <w:t>Tracking algorithm sampling rate: int16_t</w:t>
            </w:r>
          </w:p>
          <w:p w14:paraId="1C1EE1EF" w14:textId="77777777" w:rsidR="00F5533B" w:rsidRDefault="00F5533B" w:rsidP="00DA36FE">
            <w:r>
              <w:t xml:space="preserve"> This parameter is not used currently. </w:t>
            </w:r>
          </w:p>
        </w:tc>
      </w:tr>
      <w:tr w:rsidR="002B5034" w14:paraId="1C1EE1F4" w14:textId="77777777" w:rsidTr="00A75851">
        <w:tc>
          <w:tcPr>
            <w:tcW w:w="4788" w:type="dxa"/>
          </w:tcPr>
          <w:p w14:paraId="1C1EE1F1" w14:textId="77777777" w:rsidR="002B5034" w:rsidRPr="002B5034" w:rsidRDefault="001A6942" w:rsidP="00DA36FE">
            <w:pPr>
              <w:rPr>
                <w:b/>
                <w:bCs/>
              </w:rPr>
            </w:pPr>
            <w:r>
              <w:rPr>
                <w:b/>
                <w:bCs/>
              </w:rPr>
              <w:t>trackhrtimeoutsecs</w:t>
            </w:r>
          </w:p>
        </w:tc>
        <w:tc>
          <w:tcPr>
            <w:tcW w:w="4788" w:type="dxa"/>
          </w:tcPr>
          <w:p w14:paraId="1C1EE1F2" w14:textId="77777777" w:rsidR="00F5533B" w:rsidRDefault="00F5533B" w:rsidP="00F5533B">
            <w:r>
              <w:t>Timeout for tracking algorithm: int16_t</w:t>
            </w:r>
          </w:p>
          <w:p w14:paraId="1C1EE1F3" w14:textId="77777777" w:rsidR="002B5034" w:rsidRDefault="00F5533B" w:rsidP="00351605">
            <w:r>
              <w:t xml:space="preserve"> </w:t>
            </w:r>
            <w:r w:rsidR="00351605">
              <w:t>This parameter is not used currently.</w:t>
            </w:r>
          </w:p>
        </w:tc>
      </w:tr>
      <w:tr w:rsidR="00B42AFA" w14:paraId="2B0B446D" w14:textId="77777777" w:rsidTr="00A75851">
        <w:tc>
          <w:tcPr>
            <w:tcW w:w="4788" w:type="dxa"/>
          </w:tcPr>
          <w:p w14:paraId="7F9F560E" w14:textId="138D8728" w:rsidR="00B42AFA" w:rsidRDefault="00B42AFA" w:rsidP="00DA36FE">
            <w:pPr>
              <w:rPr>
                <w:b/>
                <w:bCs/>
              </w:rPr>
            </w:pPr>
            <w:r w:rsidRPr="00B42AFA">
              <w:rPr>
                <w:b/>
                <w:bCs/>
              </w:rPr>
              <w:t>spotwindowlength</w:t>
            </w:r>
          </w:p>
        </w:tc>
        <w:tc>
          <w:tcPr>
            <w:tcW w:w="4788" w:type="dxa"/>
          </w:tcPr>
          <w:p w14:paraId="4FF2B1C6" w14:textId="18DC65C6" w:rsidR="00B3694D" w:rsidRDefault="00B3694D" w:rsidP="00F5533B">
            <w:r>
              <w:t xml:space="preserve">Amount of data analysed by algorithm </w:t>
            </w:r>
            <w:r w:rsidR="001300F4">
              <w:t>for heart rate estimation</w:t>
            </w:r>
            <w:r>
              <w:t>: uint32_t</w:t>
            </w:r>
          </w:p>
          <w:p w14:paraId="7A7E1B8F" w14:textId="77777777" w:rsidR="00B42AFA" w:rsidRDefault="00EE4331" w:rsidP="00F5533B">
            <w:r>
              <w:t>This is set to 5000</w:t>
            </w:r>
            <w:r w:rsidR="002E1AEC">
              <w:t>ms</w:t>
            </w:r>
          </w:p>
          <w:p w14:paraId="1EB54455" w14:textId="52F43429" w:rsidR="001F6E93" w:rsidRDefault="001F6E93" w:rsidP="00F5533B">
            <w:r>
              <w:t>This parameter is not used currently.</w:t>
            </w:r>
          </w:p>
        </w:tc>
      </w:tr>
      <w:tr w:rsidR="00B42AFA" w14:paraId="7D528F4A" w14:textId="77777777" w:rsidTr="00A75851">
        <w:tc>
          <w:tcPr>
            <w:tcW w:w="4788" w:type="dxa"/>
          </w:tcPr>
          <w:p w14:paraId="6D612783" w14:textId="320649AE" w:rsidR="00B42AFA" w:rsidRDefault="00B42AFA" w:rsidP="00DA36FE">
            <w:pPr>
              <w:rPr>
                <w:b/>
                <w:bCs/>
              </w:rPr>
            </w:pPr>
            <w:r w:rsidRPr="00B42AFA">
              <w:rPr>
                <w:b/>
                <w:bCs/>
              </w:rPr>
              <w:t>trackerminheartratebpm</w:t>
            </w:r>
          </w:p>
        </w:tc>
        <w:tc>
          <w:tcPr>
            <w:tcW w:w="4788" w:type="dxa"/>
          </w:tcPr>
          <w:p w14:paraId="053C13DC" w14:textId="77777777" w:rsidR="00B42AFA" w:rsidRDefault="00EE4331" w:rsidP="00F5533B">
            <w:r>
              <w:t>Minimum heart rate tracked: uint32_t</w:t>
            </w:r>
          </w:p>
          <w:p w14:paraId="32DBEB49" w14:textId="77777777" w:rsidR="00EE4331" w:rsidRDefault="00EE4331" w:rsidP="00F5533B">
            <w:r>
              <w:t>This set to 30</w:t>
            </w:r>
          </w:p>
          <w:p w14:paraId="4335AD9F" w14:textId="39DE2803" w:rsidR="00253ED3" w:rsidRDefault="00253ED3" w:rsidP="00F5533B">
            <w:r>
              <w:t>This parameter is not used currently.</w:t>
            </w:r>
          </w:p>
        </w:tc>
      </w:tr>
      <w:tr w:rsidR="007F1280" w14:paraId="5CC48371" w14:textId="77777777" w:rsidTr="00A75851">
        <w:tc>
          <w:tcPr>
            <w:tcW w:w="4788" w:type="dxa"/>
          </w:tcPr>
          <w:p w14:paraId="4DE48582" w14:textId="01F66813" w:rsidR="007F1280" w:rsidRPr="00B42AFA" w:rsidRDefault="007F1280" w:rsidP="00DA36FE">
            <w:pPr>
              <w:rPr>
                <w:b/>
                <w:bCs/>
              </w:rPr>
            </w:pPr>
            <w:r>
              <w:rPr>
                <w:b/>
                <w:bCs/>
              </w:rPr>
              <w:t>hrvEnable</w:t>
            </w:r>
          </w:p>
        </w:tc>
        <w:tc>
          <w:tcPr>
            <w:tcW w:w="4788" w:type="dxa"/>
          </w:tcPr>
          <w:p w14:paraId="125B312C" w14:textId="77777777" w:rsidR="007F1280" w:rsidRDefault="007F1280" w:rsidP="00461CE2">
            <w:r>
              <w:t>Whether hrv is enabled: uint8_t</w:t>
            </w:r>
          </w:p>
          <w:p w14:paraId="52E2AAEF" w14:textId="184A8B22" w:rsidR="00A25F8A" w:rsidRDefault="00E24986" w:rsidP="00461CE2">
            <w:r>
              <w:t>Enabled by default</w:t>
            </w:r>
          </w:p>
        </w:tc>
      </w:tr>
    </w:tbl>
    <w:p w14:paraId="1C1EE1F5" w14:textId="77777777" w:rsidR="00DA36FE" w:rsidRPr="00DA36FE" w:rsidRDefault="00DA36FE" w:rsidP="00DA36FE"/>
    <w:p w14:paraId="1C1EE1F6" w14:textId="77777777" w:rsidR="00D05F39" w:rsidRPr="004B7E1B" w:rsidRDefault="00561C0B" w:rsidP="00DA5DCF">
      <w:r w:rsidRPr="007A62F0">
        <w:t xml:space="preserve">    </w:t>
      </w:r>
    </w:p>
    <w:sectPr w:rsidR="00D05F39" w:rsidRPr="004B7E1B" w:rsidSect="004C28CB">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4FDEC" w14:textId="77777777" w:rsidR="009A6363" w:rsidRDefault="009A6363" w:rsidP="00EF23E4">
      <w:r>
        <w:separator/>
      </w:r>
    </w:p>
  </w:endnote>
  <w:endnote w:type="continuationSeparator" w:id="0">
    <w:p w14:paraId="1C0BA9B4" w14:textId="77777777" w:rsidR="009A6363" w:rsidRDefault="009A6363" w:rsidP="00EF2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5A0" w:firstRow="1" w:lastRow="0" w:firstColumn="1" w:lastColumn="1" w:noHBand="0" w:noVBand="1"/>
    </w:tblPr>
    <w:tblGrid>
      <w:gridCol w:w="3192"/>
      <w:gridCol w:w="3192"/>
      <w:gridCol w:w="3192"/>
    </w:tblGrid>
    <w:tr w:rsidR="00CC6562" w14:paraId="1C1EE205" w14:textId="77777777" w:rsidTr="002E490C">
      <w:tc>
        <w:tcPr>
          <w:tcW w:w="3192" w:type="dxa"/>
        </w:tcPr>
        <w:p w14:paraId="1C1EE200" w14:textId="77777777" w:rsidR="00CC6562" w:rsidRPr="005E4F00" w:rsidRDefault="00CC6562">
          <w:pPr>
            <w:pStyle w:val="Footer"/>
            <w:rPr>
              <w:lang w:val="fr-FR"/>
            </w:rPr>
          </w:pPr>
          <w:r w:rsidRPr="005E4F00">
            <w:rPr>
              <w:lang w:val="fr-FR"/>
            </w:rPr>
            <w:t>Analog Devices, Inc.</w:t>
          </w:r>
        </w:p>
        <w:p w14:paraId="1C1EE201" w14:textId="53DE98E6" w:rsidR="00CC6562" w:rsidRPr="005E4F00" w:rsidRDefault="00CC6562" w:rsidP="00DA36FE">
          <w:pPr>
            <w:pStyle w:val="Footer"/>
            <w:rPr>
              <w:lang w:val="fr-FR"/>
            </w:rPr>
          </w:pPr>
          <w:r w:rsidRPr="005E4F00">
            <w:rPr>
              <w:lang w:val="fr-FR"/>
            </w:rPr>
            <w:t xml:space="preserve">Version </w:t>
          </w:r>
          <w:r w:rsidR="00F74A7A">
            <w:rPr>
              <w:lang w:val="fr-FR"/>
            </w:rPr>
            <w:t>1.0.0</w:t>
          </w:r>
        </w:p>
      </w:tc>
      <w:tc>
        <w:tcPr>
          <w:tcW w:w="3192" w:type="dxa"/>
        </w:tcPr>
        <w:p w14:paraId="1C1EE202" w14:textId="77777777" w:rsidR="00CC6562" w:rsidRDefault="00CC6562" w:rsidP="002E490C">
          <w:pPr>
            <w:pStyle w:val="Footer"/>
            <w:jc w:val="center"/>
          </w:pPr>
          <w:r>
            <w:t>Proprietary &amp; Confidential</w:t>
          </w:r>
        </w:p>
        <w:p w14:paraId="1C1EE203" w14:textId="77777777" w:rsidR="00CC6562" w:rsidRDefault="00CC6562" w:rsidP="002E490C">
          <w:pPr>
            <w:pStyle w:val="Footer"/>
            <w:jc w:val="center"/>
          </w:pPr>
          <w:r>
            <w:t>Preliminary Information</w:t>
          </w:r>
        </w:p>
      </w:tc>
      <w:tc>
        <w:tcPr>
          <w:tcW w:w="3192" w:type="dxa"/>
        </w:tcPr>
        <w:p w14:paraId="1C1EE204" w14:textId="26B70BD6" w:rsidR="00CC6562" w:rsidRDefault="00CC6562" w:rsidP="002E490C">
          <w:pPr>
            <w:pStyle w:val="Footer"/>
            <w:jc w:val="right"/>
          </w:pPr>
          <w:r>
            <w:t xml:space="preserve">Page </w:t>
          </w:r>
          <w:r>
            <w:rPr>
              <w:b/>
            </w:rPr>
            <w:fldChar w:fldCharType="begin"/>
          </w:r>
          <w:r>
            <w:rPr>
              <w:b/>
            </w:rPr>
            <w:instrText xml:space="preserve"> PAGE  \* Arabic  \* MERGEFORMAT </w:instrText>
          </w:r>
          <w:r>
            <w:rPr>
              <w:b/>
            </w:rPr>
            <w:fldChar w:fldCharType="separate"/>
          </w:r>
          <w:r w:rsidR="003A0588">
            <w:rPr>
              <w:b/>
              <w:noProof/>
            </w:rPr>
            <w:t>4</w:t>
          </w:r>
          <w:r>
            <w:rPr>
              <w:b/>
            </w:rPr>
            <w:fldChar w:fldCharType="end"/>
          </w:r>
          <w:r>
            <w:t xml:space="preserve"> of </w:t>
          </w:r>
          <w:fldSimple w:instr=" NUMPAGES  \* Arabic  \* MERGEFORMAT ">
            <w:r w:rsidR="003A0588" w:rsidRPr="003A0588">
              <w:rPr>
                <w:b/>
                <w:noProof/>
              </w:rPr>
              <w:t>5</w:t>
            </w:r>
          </w:fldSimple>
        </w:p>
      </w:tc>
    </w:tr>
  </w:tbl>
  <w:p w14:paraId="1C1EE206" w14:textId="77777777" w:rsidR="00CC6562" w:rsidRDefault="00CC65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948AA" w14:textId="77777777" w:rsidR="009A6363" w:rsidRDefault="009A6363" w:rsidP="00EF23E4">
      <w:r>
        <w:separator/>
      </w:r>
    </w:p>
  </w:footnote>
  <w:footnote w:type="continuationSeparator" w:id="0">
    <w:p w14:paraId="65235F99" w14:textId="77777777" w:rsidR="009A6363" w:rsidRDefault="009A6363" w:rsidP="00EF2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EE1FB" w14:textId="77777777" w:rsidR="00CC6562" w:rsidRDefault="00CC6562" w:rsidP="00382EF9">
    <w:pPr>
      <w:pStyle w:val="Header"/>
      <w:rPr>
        <w:b/>
        <w:bCs/>
      </w:rPr>
    </w:pPr>
    <w:r>
      <w:ptab w:relativeTo="margin" w:alignment="center" w:leader="none"/>
    </w:r>
    <w:r>
      <w:t xml:space="preserve">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8"/>
      <w:gridCol w:w="4788"/>
    </w:tblGrid>
    <w:tr w:rsidR="00CC6562" w14:paraId="1C1EE1FE" w14:textId="77777777" w:rsidTr="00382EF9">
      <w:tc>
        <w:tcPr>
          <w:tcW w:w="4788" w:type="dxa"/>
        </w:tcPr>
        <w:p w14:paraId="1C1EE1FC" w14:textId="77777777" w:rsidR="00CC6562" w:rsidRDefault="00CC6562" w:rsidP="004C28CB">
          <w:pPr>
            <w:pStyle w:val="Header"/>
          </w:pPr>
          <w:r>
            <w:rPr>
              <w:noProof/>
              <w:lang w:val="en-US"/>
            </w:rPr>
            <w:drawing>
              <wp:inline distT="0" distB="0" distL="0" distR="0" wp14:anchorId="1C1EE207" wp14:editId="1C1EE208">
                <wp:extent cx="1399032" cy="402336"/>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9032" cy="402336"/>
                        </a:xfrm>
                        <a:prstGeom prst="rect">
                          <a:avLst/>
                        </a:prstGeom>
                        <a:noFill/>
                        <a:ln>
                          <a:noFill/>
                        </a:ln>
                      </pic:spPr>
                    </pic:pic>
                  </a:graphicData>
                </a:graphic>
              </wp:inline>
            </w:drawing>
          </w:r>
        </w:p>
      </w:tc>
      <w:tc>
        <w:tcPr>
          <w:tcW w:w="4788" w:type="dxa"/>
        </w:tcPr>
        <w:p w14:paraId="1C1EE1FD" w14:textId="2F1B29B0" w:rsidR="00CC6562" w:rsidRPr="00DE6665" w:rsidRDefault="006B6CBF" w:rsidP="009D3838">
          <w:pPr>
            <w:pStyle w:val="Header"/>
            <w:ind w:right="480"/>
          </w:pPr>
          <w:r>
            <w:t xml:space="preserve">                  </w:t>
          </w:r>
          <w:r w:rsidR="009A6363">
            <w:fldChar w:fldCharType="begin"/>
          </w:r>
          <w:r w:rsidR="009A6363">
            <w:instrText xml:space="preserve"> DOCPROPERTY  "Doc Header"  \* MERGEFORMAT </w:instrText>
          </w:r>
          <w:r w:rsidR="009A6363">
            <w:fldChar w:fldCharType="separate"/>
          </w:r>
          <w:r w:rsidR="005D403C">
            <w:t>ADI HRM Algorithm LCFG Guide</w:t>
          </w:r>
          <w:r w:rsidR="009A6363">
            <w:fldChar w:fldCharType="end"/>
          </w:r>
        </w:p>
      </w:tc>
    </w:tr>
  </w:tbl>
  <w:p w14:paraId="1C1EE1FF" w14:textId="77777777" w:rsidR="00CC6562" w:rsidRDefault="00CC6562" w:rsidP="004C2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84FB2"/>
    <w:multiLevelType w:val="hybridMultilevel"/>
    <w:tmpl w:val="CDCEFCFA"/>
    <w:lvl w:ilvl="0" w:tplc="4B767C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202873"/>
    <w:multiLevelType w:val="hybridMultilevel"/>
    <w:tmpl w:val="0A1E763E"/>
    <w:lvl w:ilvl="0" w:tplc="02B4347C">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47767A"/>
    <w:multiLevelType w:val="hybridMultilevel"/>
    <w:tmpl w:val="0E960E26"/>
    <w:lvl w:ilvl="0" w:tplc="1F741240">
      <w:start w:val="1"/>
      <w:numFmt w:val="bullet"/>
      <w:lvlText w:val=""/>
      <w:lvlJc w:val="left"/>
      <w:pPr>
        <w:tabs>
          <w:tab w:val="num" w:pos="720"/>
        </w:tabs>
        <w:ind w:left="720" w:hanging="360"/>
      </w:pPr>
      <w:rPr>
        <w:rFonts w:ascii="Wingdings" w:hAnsi="Wingdings" w:hint="default"/>
      </w:rPr>
    </w:lvl>
    <w:lvl w:ilvl="1" w:tplc="96C0E95C">
      <w:start w:val="68"/>
      <w:numFmt w:val="bullet"/>
      <w:lvlText w:val=""/>
      <w:lvlJc w:val="left"/>
      <w:pPr>
        <w:tabs>
          <w:tab w:val="num" w:pos="1440"/>
        </w:tabs>
        <w:ind w:left="1440" w:hanging="360"/>
      </w:pPr>
      <w:rPr>
        <w:rFonts w:ascii="Wingdings" w:hAnsi="Wingdings" w:hint="default"/>
      </w:rPr>
    </w:lvl>
    <w:lvl w:ilvl="2" w:tplc="06867ADC" w:tentative="1">
      <w:start w:val="1"/>
      <w:numFmt w:val="bullet"/>
      <w:lvlText w:val=""/>
      <w:lvlJc w:val="left"/>
      <w:pPr>
        <w:tabs>
          <w:tab w:val="num" w:pos="2160"/>
        </w:tabs>
        <w:ind w:left="2160" w:hanging="360"/>
      </w:pPr>
      <w:rPr>
        <w:rFonts w:ascii="Wingdings" w:hAnsi="Wingdings" w:hint="default"/>
      </w:rPr>
    </w:lvl>
    <w:lvl w:ilvl="3" w:tplc="D10416C8" w:tentative="1">
      <w:start w:val="1"/>
      <w:numFmt w:val="bullet"/>
      <w:lvlText w:val=""/>
      <w:lvlJc w:val="left"/>
      <w:pPr>
        <w:tabs>
          <w:tab w:val="num" w:pos="2880"/>
        </w:tabs>
        <w:ind w:left="2880" w:hanging="360"/>
      </w:pPr>
      <w:rPr>
        <w:rFonts w:ascii="Wingdings" w:hAnsi="Wingdings" w:hint="default"/>
      </w:rPr>
    </w:lvl>
    <w:lvl w:ilvl="4" w:tplc="4BCA1BE6" w:tentative="1">
      <w:start w:val="1"/>
      <w:numFmt w:val="bullet"/>
      <w:lvlText w:val=""/>
      <w:lvlJc w:val="left"/>
      <w:pPr>
        <w:tabs>
          <w:tab w:val="num" w:pos="3600"/>
        </w:tabs>
        <w:ind w:left="3600" w:hanging="360"/>
      </w:pPr>
      <w:rPr>
        <w:rFonts w:ascii="Wingdings" w:hAnsi="Wingdings" w:hint="default"/>
      </w:rPr>
    </w:lvl>
    <w:lvl w:ilvl="5" w:tplc="B7920372" w:tentative="1">
      <w:start w:val="1"/>
      <w:numFmt w:val="bullet"/>
      <w:lvlText w:val=""/>
      <w:lvlJc w:val="left"/>
      <w:pPr>
        <w:tabs>
          <w:tab w:val="num" w:pos="4320"/>
        </w:tabs>
        <w:ind w:left="4320" w:hanging="360"/>
      </w:pPr>
      <w:rPr>
        <w:rFonts w:ascii="Wingdings" w:hAnsi="Wingdings" w:hint="default"/>
      </w:rPr>
    </w:lvl>
    <w:lvl w:ilvl="6" w:tplc="68E8FAB0" w:tentative="1">
      <w:start w:val="1"/>
      <w:numFmt w:val="bullet"/>
      <w:lvlText w:val=""/>
      <w:lvlJc w:val="left"/>
      <w:pPr>
        <w:tabs>
          <w:tab w:val="num" w:pos="5040"/>
        </w:tabs>
        <w:ind w:left="5040" w:hanging="360"/>
      </w:pPr>
      <w:rPr>
        <w:rFonts w:ascii="Wingdings" w:hAnsi="Wingdings" w:hint="default"/>
      </w:rPr>
    </w:lvl>
    <w:lvl w:ilvl="7" w:tplc="B360E3D8" w:tentative="1">
      <w:start w:val="1"/>
      <w:numFmt w:val="bullet"/>
      <w:lvlText w:val=""/>
      <w:lvlJc w:val="left"/>
      <w:pPr>
        <w:tabs>
          <w:tab w:val="num" w:pos="5760"/>
        </w:tabs>
        <w:ind w:left="5760" w:hanging="360"/>
      </w:pPr>
      <w:rPr>
        <w:rFonts w:ascii="Wingdings" w:hAnsi="Wingdings" w:hint="default"/>
      </w:rPr>
    </w:lvl>
    <w:lvl w:ilvl="8" w:tplc="66BA642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94246C"/>
    <w:multiLevelType w:val="hybridMultilevel"/>
    <w:tmpl w:val="469C4C42"/>
    <w:lvl w:ilvl="0" w:tplc="CEDA000E">
      <w:start w:val="1"/>
      <w:numFmt w:val="decimal"/>
      <w:lvlText w:val="%1"/>
      <w:lvlJc w:val="left"/>
      <w:pPr>
        <w:ind w:left="1800" w:hanging="360"/>
      </w:pPr>
      <w:rPr>
        <w:rFonts w:asciiTheme="minorHAnsi" w:eastAsiaTheme="minorEastAsia" w:hAnsiTheme="minorHAnsi"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210321"/>
    <w:multiLevelType w:val="hybridMultilevel"/>
    <w:tmpl w:val="78F84E02"/>
    <w:lvl w:ilvl="0" w:tplc="8D1E4DA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E4C77"/>
    <w:multiLevelType w:val="hybridMultilevel"/>
    <w:tmpl w:val="435A3784"/>
    <w:lvl w:ilvl="0" w:tplc="CA0A556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7434A"/>
    <w:multiLevelType w:val="hybridMultilevel"/>
    <w:tmpl w:val="118A5892"/>
    <w:lvl w:ilvl="0" w:tplc="5C302836">
      <w:numFmt w:val="bullet"/>
      <w:lvlText w:val=""/>
      <w:lvlJc w:val="left"/>
      <w:pPr>
        <w:ind w:left="360" w:hanging="360"/>
      </w:pPr>
      <w:rPr>
        <w:rFonts w:ascii="Symbol" w:eastAsiaTheme="minorEastAsia"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DD625A"/>
    <w:multiLevelType w:val="hybridMultilevel"/>
    <w:tmpl w:val="6AD02562"/>
    <w:lvl w:ilvl="0" w:tplc="3CB439BC">
      <w:start w:val="1"/>
      <w:numFmt w:val="decimal"/>
      <w:lvlText w:val="%1"/>
      <w:lvlJc w:val="left"/>
      <w:pPr>
        <w:ind w:left="1440" w:hanging="1224"/>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8" w15:restartNumberingAfterBreak="0">
    <w:nsid w:val="3FAA106B"/>
    <w:multiLevelType w:val="hybridMultilevel"/>
    <w:tmpl w:val="B43A9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CB6559"/>
    <w:multiLevelType w:val="hybridMultilevel"/>
    <w:tmpl w:val="311C5724"/>
    <w:lvl w:ilvl="0" w:tplc="4CA8211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5B43B1C"/>
    <w:multiLevelType w:val="hybridMultilevel"/>
    <w:tmpl w:val="985A2DCA"/>
    <w:lvl w:ilvl="0" w:tplc="78ACBB28">
      <w:numFmt w:val="bullet"/>
      <w:lvlText w:val=""/>
      <w:lvlJc w:val="left"/>
      <w:pPr>
        <w:ind w:left="360" w:hanging="360"/>
      </w:pPr>
      <w:rPr>
        <w:rFonts w:ascii="Symbol" w:eastAsiaTheme="minorEastAsia"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F865CA"/>
    <w:multiLevelType w:val="hybridMultilevel"/>
    <w:tmpl w:val="2DD0E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334691"/>
    <w:multiLevelType w:val="hybridMultilevel"/>
    <w:tmpl w:val="268E62AC"/>
    <w:lvl w:ilvl="0" w:tplc="AD68D8DC">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91478B"/>
    <w:multiLevelType w:val="hybridMultilevel"/>
    <w:tmpl w:val="CD70D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F717D2"/>
    <w:multiLevelType w:val="hybridMultilevel"/>
    <w:tmpl w:val="0FDE2138"/>
    <w:lvl w:ilvl="0" w:tplc="D9507D12">
      <w:start w:val="1"/>
      <w:numFmt w:val="bullet"/>
      <w:lvlText w:val=""/>
      <w:lvlJc w:val="left"/>
      <w:pPr>
        <w:tabs>
          <w:tab w:val="num" w:pos="720"/>
        </w:tabs>
        <w:ind w:left="720" w:hanging="360"/>
      </w:pPr>
      <w:rPr>
        <w:rFonts w:ascii="Wingdings" w:hAnsi="Wingdings" w:hint="default"/>
      </w:rPr>
    </w:lvl>
    <w:lvl w:ilvl="1" w:tplc="9DB240CA">
      <w:start w:val="1"/>
      <w:numFmt w:val="bullet"/>
      <w:lvlText w:val=""/>
      <w:lvlJc w:val="left"/>
      <w:pPr>
        <w:tabs>
          <w:tab w:val="num" w:pos="1440"/>
        </w:tabs>
        <w:ind w:left="1440" w:hanging="360"/>
      </w:pPr>
      <w:rPr>
        <w:rFonts w:ascii="Wingdings" w:hAnsi="Wingdings" w:hint="default"/>
      </w:rPr>
    </w:lvl>
    <w:lvl w:ilvl="2" w:tplc="EC4006B0" w:tentative="1">
      <w:start w:val="1"/>
      <w:numFmt w:val="bullet"/>
      <w:lvlText w:val=""/>
      <w:lvlJc w:val="left"/>
      <w:pPr>
        <w:tabs>
          <w:tab w:val="num" w:pos="2160"/>
        </w:tabs>
        <w:ind w:left="2160" w:hanging="360"/>
      </w:pPr>
      <w:rPr>
        <w:rFonts w:ascii="Wingdings" w:hAnsi="Wingdings" w:hint="default"/>
      </w:rPr>
    </w:lvl>
    <w:lvl w:ilvl="3" w:tplc="E13A25B2" w:tentative="1">
      <w:start w:val="1"/>
      <w:numFmt w:val="bullet"/>
      <w:lvlText w:val=""/>
      <w:lvlJc w:val="left"/>
      <w:pPr>
        <w:tabs>
          <w:tab w:val="num" w:pos="2880"/>
        </w:tabs>
        <w:ind w:left="2880" w:hanging="360"/>
      </w:pPr>
      <w:rPr>
        <w:rFonts w:ascii="Wingdings" w:hAnsi="Wingdings" w:hint="default"/>
      </w:rPr>
    </w:lvl>
    <w:lvl w:ilvl="4" w:tplc="70F6279A" w:tentative="1">
      <w:start w:val="1"/>
      <w:numFmt w:val="bullet"/>
      <w:lvlText w:val=""/>
      <w:lvlJc w:val="left"/>
      <w:pPr>
        <w:tabs>
          <w:tab w:val="num" w:pos="3600"/>
        </w:tabs>
        <w:ind w:left="3600" w:hanging="360"/>
      </w:pPr>
      <w:rPr>
        <w:rFonts w:ascii="Wingdings" w:hAnsi="Wingdings" w:hint="default"/>
      </w:rPr>
    </w:lvl>
    <w:lvl w:ilvl="5" w:tplc="B3A096F8" w:tentative="1">
      <w:start w:val="1"/>
      <w:numFmt w:val="bullet"/>
      <w:lvlText w:val=""/>
      <w:lvlJc w:val="left"/>
      <w:pPr>
        <w:tabs>
          <w:tab w:val="num" w:pos="4320"/>
        </w:tabs>
        <w:ind w:left="4320" w:hanging="360"/>
      </w:pPr>
      <w:rPr>
        <w:rFonts w:ascii="Wingdings" w:hAnsi="Wingdings" w:hint="default"/>
      </w:rPr>
    </w:lvl>
    <w:lvl w:ilvl="6" w:tplc="503C8518" w:tentative="1">
      <w:start w:val="1"/>
      <w:numFmt w:val="bullet"/>
      <w:lvlText w:val=""/>
      <w:lvlJc w:val="left"/>
      <w:pPr>
        <w:tabs>
          <w:tab w:val="num" w:pos="5040"/>
        </w:tabs>
        <w:ind w:left="5040" w:hanging="360"/>
      </w:pPr>
      <w:rPr>
        <w:rFonts w:ascii="Wingdings" w:hAnsi="Wingdings" w:hint="default"/>
      </w:rPr>
    </w:lvl>
    <w:lvl w:ilvl="7" w:tplc="5CA0BDE8" w:tentative="1">
      <w:start w:val="1"/>
      <w:numFmt w:val="bullet"/>
      <w:lvlText w:val=""/>
      <w:lvlJc w:val="left"/>
      <w:pPr>
        <w:tabs>
          <w:tab w:val="num" w:pos="5760"/>
        </w:tabs>
        <w:ind w:left="5760" w:hanging="360"/>
      </w:pPr>
      <w:rPr>
        <w:rFonts w:ascii="Wingdings" w:hAnsi="Wingdings" w:hint="default"/>
      </w:rPr>
    </w:lvl>
    <w:lvl w:ilvl="8" w:tplc="FE2EBB4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692A6E"/>
    <w:multiLevelType w:val="hybridMultilevel"/>
    <w:tmpl w:val="DD908B20"/>
    <w:lvl w:ilvl="0" w:tplc="6F1E5762">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1D97CAC"/>
    <w:multiLevelType w:val="hybridMultilevel"/>
    <w:tmpl w:val="BE50A31E"/>
    <w:lvl w:ilvl="0" w:tplc="9758B2A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F54821"/>
    <w:multiLevelType w:val="hybridMultilevel"/>
    <w:tmpl w:val="746A9E0A"/>
    <w:lvl w:ilvl="0" w:tplc="4C42CE5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528DD"/>
    <w:multiLevelType w:val="hybridMultilevel"/>
    <w:tmpl w:val="A3E88C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A822503"/>
    <w:multiLevelType w:val="hybridMultilevel"/>
    <w:tmpl w:val="951E0926"/>
    <w:lvl w:ilvl="0" w:tplc="11AEC7D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0"/>
  </w:num>
  <w:num w:numId="4">
    <w:abstractNumId w:val="6"/>
  </w:num>
  <w:num w:numId="5">
    <w:abstractNumId w:val="16"/>
  </w:num>
  <w:num w:numId="6">
    <w:abstractNumId w:val="17"/>
  </w:num>
  <w:num w:numId="7">
    <w:abstractNumId w:val="7"/>
  </w:num>
  <w:num w:numId="8">
    <w:abstractNumId w:val="4"/>
  </w:num>
  <w:num w:numId="9">
    <w:abstractNumId w:val="11"/>
  </w:num>
  <w:num w:numId="10">
    <w:abstractNumId w:val="13"/>
  </w:num>
  <w:num w:numId="11">
    <w:abstractNumId w:val="18"/>
  </w:num>
  <w:num w:numId="12">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9"/>
  </w:num>
  <w:num w:numId="15">
    <w:abstractNumId w:val="1"/>
  </w:num>
  <w:num w:numId="16">
    <w:abstractNumId w:val="3"/>
  </w:num>
  <w:num w:numId="17">
    <w:abstractNumId w:val="19"/>
  </w:num>
  <w:num w:numId="18">
    <w:abstractNumId w:val="14"/>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drawingGridHorizontalSpacing w:val="187"/>
  <w:drawingGridVerticalSpacing w:val="187"/>
  <w:characterSpacingControl w:val="doNotCompress"/>
  <w:hdrShapeDefaults>
    <o:shapedefaults v:ext="edit" spidmax="2049">
      <o:colormru v:ext="edit" colors="#ffff71"/>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454B1"/>
    <w:rsid w:val="0000289E"/>
    <w:rsid w:val="00002B25"/>
    <w:rsid w:val="00006985"/>
    <w:rsid w:val="0000736E"/>
    <w:rsid w:val="0001097E"/>
    <w:rsid w:val="00012ACD"/>
    <w:rsid w:val="00012DE5"/>
    <w:rsid w:val="00013243"/>
    <w:rsid w:val="00020268"/>
    <w:rsid w:val="00030654"/>
    <w:rsid w:val="00031B0C"/>
    <w:rsid w:val="00033AD6"/>
    <w:rsid w:val="000368C8"/>
    <w:rsid w:val="00037F8C"/>
    <w:rsid w:val="00044164"/>
    <w:rsid w:val="00047252"/>
    <w:rsid w:val="00052AD3"/>
    <w:rsid w:val="00056672"/>
    <w:rsid w:val="00056F71"/>
    <w:rsid w:val="00057349"/>
    <w:rsid w:val="000601DB"/>
    <w:rsid w:val="000606B4"/>
    <w:rsid w:val="0006303A"/>
    <w:rsid w:val="00065638"/>
    <w:rsid w:val="000672B1"/>
    <w:rsid w:val="00072AD9"/>
    <w:rsid w:val="00076136"/>
    <w:rsid w:val="00081105"/>
    <w:rsid w:val="0008142C"/>
    <w:rsid w:val="00084816"/>
    <w:rsid w:val="00084C19"/>
    <w:rsid w:val="00084C54"/>
    <w:rsid w:val="000859BE"/>
    <w:rsid w:val="00085D9C"/>
    <w:rsid w:val="000A3C75"/>
    <w:rsid w:val="000B0FF8"/>
    <w:rsid w:val="000B13D2"/>
    <w:rsid w:val="000C0ED8"/>
    <w:rsid w:val="000C14FB"/>
    <w:rsid w:val="000C3080"/>
    <w:rsid w:val="000C3E61"/>
    <w:rsid w:val="000C6E88"/>
    <w:rsid w:val="000C70F7"/>
    <w:rsid w:val="000C74CC"/>
    <w:rsid w:val="000D4B72"/>
    <w:rsid w:val="000D4BEB"/>
    <w:rsid w:val="000E0CA7"/>
    <w:rsid w:val="000E2615"/>
    <w:rsid w:val="000E3628"/>
    <w:rsid w:val="000E4F77"/>
    <w:rsid w:val="000E6A68"/>
    <w:rsid w:val="000F3C3D"/>
    <w:rsid w:val="00102418"/>
    <w:rsid w:val="00107401"/>
    <w:rsid w:val="0011183F"/>
    <w:rsid w:val="00112DBB"/>
    <w:rsid w:val="00113571"/>
    <w:rsid w:val="00117782"/>
    <w:rsid w:val="00123CCB"/>
    <w:rsid w:val="00124E95"/>
    <w:rsid w:val="00126272"/>
    <w:rsid w:val="001300F4"/>
    <w:rsid w:val="001401B3"/>
    <w:rsid w:val="0014297A"/>
    <w:rsid w:val="00143C73"/>
    <w:rsid w:val="00144FE2"/>
    <w:rsid w:val="00150ABF"/>
    <w:rsid w:val="00152BEC"/>
    <w:rsid w:val="00152FA8"/>
    <w:rsid w:val="00155AC3"/>
    <w:rsid w:val="0015704C"/>
    <w:rsid w:val="00160C6D"/>
    <w:rsid w:val="00160E25"/>
    <w:rsid w:val="00160EAE"/>
    <w:rsid w:val="00165919"/>
    <w:rsid w:val="00166E49"/>
    <w:rsid w:val="00170F64"/>
    <w:rsid w:val="00171884"/>
    <w:rsid w:val="00173941"/>
    <w:rsid w:val="00175949"/>
    <w:rsid w:val="001762A2"/>
    <w:rsid w:val="00176AE1"/>
    <w:rsid w:val="00180C9E"/>
    <w:rsid w:val="00182420"/>
    <w:rsid w:val="00191713"/>
    <w:rsid w:val="001917FD"/>
    <w:rsid w:val="00196707"/>
    <w:rsid w:val="001A05F8"/>
    <w:rsid w:val="001A09D1"/>
    <w:rsid w:val="001A5D25"/>
    <w:rsid w:val="001A6942"/>
    <w:rsid w:val="001B019A"/>
    <w:rsid w:val="001B0597"/>
    <w:rsid w:val="001B2E97"/>
    <w:rsid w:val="001B3083"/>
    <w:rsid w:val="001B402E"/>
    <w:rsid w:val="001B566D"/>
    <w:rsid w:val="001C0183"/>
    <w:rsid w:val="001C265D"/>
    <w:rsid w:val="001C3530"/>
    <w:rsid w:val="001C64C5"/>
    <w:rsid w:val="001C6962"/>
    <w:rsid w:val="001D22EB"/>
    <w:rsid w:val="001D3BFA"/>
    <w:rsid w:val="001D4BA9"/>
    <w:rsid w:val="001D51B5"/>
    <w:rsid w:val="001D7826"/>
    <w:rsid w:val="001E485A"/>
    <w:rsid w:val="001E5C3A"/>
    <w:rsid w:val="001F240A"/>
    <w:rsid w:val="001F55BA"/>
    <w:rsid w:val="001F6E93"/>
    <w:rsid w:val="001F7D32"/>
    <w:rsid w:val="00202B86"/>
    <w:rsid w:val="00207812"/>
    <w:rsid w:val="00207D92"/>
    <w:rsid w:val="0021271C"/>
    <w:rsid w:val="002130FC"/>
    <w:rsid w:val="002145B6"/>
    <w:rsid w:val="002145DF"/>
    <w:rsid w:val="00215D1F"/>
    <w:rsid w:val="00222FF7"/>
    <w:rsid w:val="0022302B"/>
    <w:rsid w:val="00224EA6"/>
    <w:rsid w:val="00226734"/>
    <w:rsid w:val="00232661"/>
    <w:rsid w:val="00232E30"/>
    <w:rsid w:val="0023551C"/>
    <w:rsid w:val="002364B8"/>
    <w:rsid w:val="00240243"/>
    <w:rsid w:val="00241DF8"/>
    <w:rsid w:val="002421BD"/>
    <w:rsid w:val="00242269"/>
    <w:rsid w:val="002454B1"/>
    <w:rsid w:val="0024642C"/>
    <w:rsid w:val="00246B17"/>
    <w:rsid w:val="002537A7"/>
    <w:rsid w:val="00253ED3"/>
    <w:rsid w:val="00253FEE"/>
    <w:rsid w:val="0025627E"/>
    <w:rsid w:val="00260DE6"/>
    <w:rsid w:val="002619DF"/>
    <w:rsid w:val="002626AF"/>
    <w:rsid w:val="002639E1"/>
    <w:rsid w:val="00267759"/>
    <w:rsid w:val="0027135B"/>
    <w:rsid w:val="0027198D"/>
    <w:rsid w:val="00275F8C"/>
    <w:rsid w:val="00276E2F"/>
    <w:rsid w:val="002819D5"/>
    <w:rsid w:val="00281ED4"/>
    <w:rsid w:val="002827E5"/>
    <w:rsid w:val="0028346A"/>
    <w:rsid w:val="002874FA"/>
    <w:rsid w:val="002921E8"/>
    <w:rsid w:val="002A226C"/>
    <w:rsid w:val="002B290A"/>
    <w:rsid w:val="002B5034"/>
    <w:rsid w:val="002B5495"/>
    <w:rsid w:val="002B6382"/>
    <w:rsid w:val="002B6865"/>
    <w:rsid w:val="002B7B02"/>
    <w:rsid w:val="002C26B0"/>
    <w:rsid w:val="002C37C4"/>
    <w:rsid w:val="002C767E"/>
    <w:rsid w:val="002D1D09"/>
    <w:rsid w:val="002D2FF2"/>
    <w:rsid w:val="002D46B8"/>
    <w:rsid w:val="002D499E"/>
    <w:rsid w:val="002D4B8A"/>
    <w:rsid w:val="002D6F77"/>
    <w:rsid w:val="002D7BC4"/>
    <w:rsid w:val="002E1AEC"/>
    <w:rsid w:val="002E490C"/>
    <w:rsid w:val="002E4C0C"/>
    <w:rsid w:val="002F3783"/>
    <w:rsid w:val="002F49A2"/>
    <w:rsid w:val="002F7C79"/>
    <w:rsid w:val="0030175A"/>
    <w:rsid w:val="00303F26"/>
    <w:rsid w:val="00305B26"/>
    <w:rsid w:val="00306F7A"/>
    <w:rsid w:val="00310188"/>
    <w:rsid w:val="00310CF7"/>
    <w:rsid w:val="0031124C"/>
    <w:rsid w:val="0031666B"/>
    <w:rsid w:val="003174DE"/>
    <w:rsid w:val="003203BB"/>
    <w:rsid w:val="00323EE1"/>
    <w:rsid w:val="003260A9"/>
    <w:rsid w:val="0032657D"/>
    <w:rsid w:val="003300D8"/>
    <w:rsid w:val="00336894"/>
    <w:rsid w:val="00342403"/>
    <w:rsid w:val="003434BD"/>
    <w:rsid w:val="00351605"/>
    <w:rsid w:val="003538B9"/>
    <w:rsid w:val="00355E86"/>
    <w:rsid w:val="00371114"/>
    <w:rsid w:val="00371F2F"/>
    <w:rsid w:val="003728F1"/>
    <w:rsid w:val="0037367A"/>
    <w:rsid w:val="00373DE9"/>
    <w:rsid w:val="00373F02"/>
    <w:rsid w:val="003751C4"/>
    <w:rsid w:val="00382EF9"/>
    <w:rsid w:val="00383BBC"/>
    <w:rsid w:val="00384F40"/>
    <w:rsid w:val="0038517B"/>
    <w:rsid w:val="003852ED"/>
    <w:rsid w:val="00386787"/>
    <w:rsid w:val="003900F4"/>
    <w:rsid w:val="00395832"/>
    <w:rsid w:val="003A0588"/>
    <w:rsid w:val="003A19E6"/>
    <w:rsid w:val="003A3D25"/>
    <w:rsid w:val="003B035F"/>
    <w:rsid w:val="003B153D"/>
    <w:rsid w:val="003B2C9A"/>
    <w:rsid w:val="003B42F4"/>
    <w:rsid w:val="003B48C7"/>
    <w:rsid w:val="003B5351"/>
    <w:rsid w:val="003C03E8"/>
    <w:rsid w:val="003C2419"/>
    <w:rsid w:val="003C2FDA"/>
    <w:rsid w:val="003C5084"/>
    <w:rsid w:val="003C531F"/>
    <w:rsid w:val="003D1763"/>
    <w:rsid w:val="003D1D54"/>
    <w:rsid w:val="003D2385"/>
    <w:rsid w:val="003D2CB5"/>
    <w:rsid w:val="003D30D9"/>
    <w:rsid w:val="003D5FFF"/>
    <w:rsid w:val="003D6763"/>
    <w:rsid w:val="003E15BF"/>
    <w:rsid w:val="003E2352"/>
    <w:rsid w:val="003E6AE0"/>
    <w:rsid w:val="003F2022"/>
    <w:rsid w:val="00400B77"/>
    <w:rsid w:val="00403ABC"/>
    <w:rsid w:val="004061E1"/>
    <w:rsid w:val="00406492"/>
    <w:rsid w:val="00407FD0"/>
    <w:rsid w:val="00410675"/>
    <w:rsid w:val="00411EFD"/>
    <w:rsid w:val="00416FD8"/>
    <w:rsid w:val="00417038"/>
    <w:rsid w:val="00421828"/>
    <w:rsid w:val="004246B0"/>
    <w:rsid w:val="00430060"/>
    <w:rsid w:val="00433CE6"/>
    <w:rsid w:val="00434E5E"/>
    <w:rsid w:val="00436A51"/>
    <w:rsid w:val="00442F08"/>
    <w:rsid w:val="00445329"/>
    <w:rsid w:val="00445B36"/>
    <w:rsid w:val="004522A7"/>
    <w:rsid w:val="0045569D"/>
    <w:rsid w:val="00455B89"/>
    <w:rsid w:val="004567FD"/>
    <w:rsid w:val="004570EA"/>
    <w:rsid w:val="00461CE2"/>
    <w:rsid w:val="00463F5C"/>
    <w:rsid w:val="00466F87"/>
    <w:rsid w:val="00470B10"/>
    <w:rsid w:val="00480909"/>
    <w:rsid w:val="00481090"/>
    <w:rsid w:val="004870A4"/>
    <w:rsid w:val="00491AF4"/>
    <w:rsid w:val="00494E55"/>
    <w:rsid w:val="00495B40"/>
    <w:rsid w:val="004A41AA"/>
    <w:rsid w:val="004A523B"/>
    <w:rsid w:val="004A6318"/>
    <w:rsid w:val="004A66A1"/>
    <w:rsid w:val="004A77F2"/>
    <w:rsid w:val="004B218F"/>
    <w:rsid w:val="004B242C"/>
    <w:rsid w:val="004B7568"/>
    <w:rsid w:val="004B7E1B"/>
    <w:rsid w:val="004C28CB"/>
    <w:rsid w:val="004C4C76"/>
    <w:rsid w:val="004C74E1"/>
    <w:rsid w:val="004C7606"/>
    <w:rsid w:val="004C7EAB"/>
    <w:rsid w:val="004D0273"/>
    <w:rsid w:val="004D20BB"/>
    <w:rsid w:val="004D38B8"/>
    <w:rsid w:val="004D5462"/>
    <w:rsid w:val="004D6BEE"/>
    <w:rsid w:val="004D7E99"/>
    <w:rsid w:val="004E0B22"/>
    <w:rsid w:val="004E118A"/>
    <w:rsid w:val="004E4C7A"/>
    <w:rsid w:val="004E54CB"/>
    <w:rsid w:val="004E6871"/>
    <w:rsid w:val="004F34C8"/>
    <w:rsid w:val="004F6841"/>
    <w:rsid w:val="005024F1"/>
    <w:rsid w:val="00502942"/>
    <w:rsid w:val="00515DA8"/>
    <w:rsid w:val="00516C63"/>
    <w:rsid w:val="00522999"/>
    <w:rsid w:val="00523B4E"/>
    <w:rsid w:val="00531691"/>
    <w:rsid w:val="005319A9"/>
    <w:rsid w:val="00531F4F"/>
    <w:rsid w:val="00533F5C"/>
    <w:rsid w:val="00534EDD"/>
    <w:rsid w:val="00535379"/>
    <w:rsid w:val="00537D8B"/>
    <w:rsid w:val="00542FB8"/>
    <w:rsid w:val="00556278"/>
    <w:rsid w:val="00561095"/>
    <w:rsid w:val="00561C0B"/>
    <w:rsid w:val="0056235C"/>
    <w:rsid w:val="00563F55"/>
    <w:rsid w:val="0056518E"/>
    <w:rsid w:val="00566CD9"/>
    <w:rsid w:val="00567AD9"/>
    <w:rsid w:val="005707DC"/>
    <w:rsid w:val="005740CE"/>
    <w:rsid w:val="00575DC7"/>
    <w:rsid w:val="00580D5D"/>
    <w:rsid w:val="005826E4"/>
    <w:rsid w:val="0058330F"/>
    <w:rsid w:val="0058335D"/>
    <w:rsid w:val="00586137"/>
    <w:rsid w:val="005874CC"/>
    <w:rsid w:val="0059013E"/>
    <w:rsid w:val="00590A9C"/>
    <w:rsid w:val="00590F5C"/>
    <w:rsid w:val="00593411"/>
    <w:rsid w:val="00597885"/>
    <w:rsid w:val="005A171E"/>
    <w:rsid w:val="005A5A51"/>
    <w:rsid w:val="005A605F"/>
    <w:rsid w:val="005A629D"/>
    <w:rsid w:val="005B0A3B"/>
    <w:rsid w:val="005C5103"/>
    <w:rsid w:val="005C68A6"/>
    <w:rsid w:val="005C68CC"/>
    <w:rsid w:val="005C721A"/>
    <w:rsid w:val="005D0A24"/>
    <w:rsid w:val="005D403C"/>
    <w:rsid w:val="005D40B7"/>
    <w:rsid w:val="005E041C"/>
    <w:rsid w:val="005E365D"/>
    <w:rsid w:val="005E4F00"/>
    <w:rsid w:val="005E53D4"/>
    <w:rsid w:val="005F1EC9"/>
    <w:rsid w:val="005F27E5"/>
    <w:rsid w:val="005F3AAE"/>
    <w:rsid w:val="00601DC1"/>
    <w:rsid w:val="00606918"/>
    <w:rsid w:val="00606E5A"/>
    <w:rsid w:val="006075C6"/>
    <w:rsid w:val="00613401"/>
    <w:rsid w:val="00614C9F"/>
    <w:rsid w:val="0062482C"/>
    <w:rsid w:val="00625FAE"/>
    <w:rsid w:val="006273AB"/>
    <w:rsid w:val="00627D13"/>
    <w:rsid w:val="00631954"/>
    <w:rsid w:val="00633DE3"/>
    <w:rsid w:val="006362DC"/>
    <w:rsid w:val="00636561"/>
    <w:rsid w:val="00640053"/>
    <w:rsid w:val="006401E5"/>
    <w:rsid w:val="00642392"/>
    <w:rsid w:val="00642E12"/>
    <w:rsid w:val="00653897"/>
    <w:rsid w:val="0065692F"/>
    <w:rsid w:val="0066136F"/>
    <w:rsid w:val="00665133"/>
    <w:rsid w:val="00670CD2"/>
    <w:rsid w:val="00671493"/>
    <w:rsid w:val="00671AD0"/>
    <w:rsid w:val="00671CA4"/>
    <w:rsid w:val="0067259C"/>
    <w:rsid w:val="006728CC"/>
    <w:rsid w:val="00674706"/>
    <w:rsid w:val="0067591D"/>
    <w:rsid w:val="00685502"/>
    <w:rsid w:val="0069214E"/>
    <w:rsid w:val="006A047A"/>
    <w:rsid w:val="006A3D85"/>
    <w:rsid w:val="006A509A"/>
    <w:rsid w:val="006B0451"/>
    <w:rsid w:val="006B359A"/>
    <w:rsid w:val="006B6C73"/>
    <w:rsid w:val="006B6CBF"/>
    <w:rsid w:val="006B7D60"/>
    <w:rsid w:val="006C17B5"/>
    <w:rsid w:val="006C3135"/>
    <w:rsid w:val="006C523A"/>
    <w:rsid w:val="006D4EF9"/>
    <w:rsid w:val="006D67A8"/>
    <w:rsid w:val="006E2C21"/>
    <w:rsid w:val="006F33D6"/>
    <w:rsid w:val="0070129B"/>
    <w:rsid w:val="007048AC"/>
    <w:rsid w:val="00704E8F"/>
    <w:rsid w:val="007153CE"/>
    <w:rsid w:val="007163E5"/>
    <w:rsid w:val="00723006"/>
    <w:rsid w:val="00724074"/>
    <w:rsid w:val="007265C9"/>
    <w:rsid w:val="0073020D"/>
    <w:rsid w:val="00733C2E"/>
    <w:rsid w:val="0073631A"/>
    <w:rsid w:val="0073672F"/>
    <w:rsid w:val="0073776C"/>
    <w:rsid w:val="00741B14"/>
    <w:rsid w:val="00756413"/>
    <w:rsid w:val="00761787"/>
    <w:rsid w:val="00762637"/>
    <w:rsid w:val="00764870"/>
    <w:rsid w:val="007668A8"/>
    <w:rsid w:val="0076728C"/>
    <w:rsid w:val="007739BF"/>
    <w:rsid w:val="007747E3"/>
    <w:rsid w:val="00776EDE"/>
    <w:rsid w:val="007825E3"/>
    <w:rsid w:val="00785506"/>
    <w:rsid w:val="00791A11"/>
    <w:rsid w:val="0079483D"/>
    <w:rsid w:val="007959C0"/>
    <w:rsid w:val="00796CBF"/>
    <w:rsid w:val="007A03F1"/>
    <w:rsid w:val="007A4499"/>
    <w:rsid w:val="007A62F0"/>
    <w:rsid w:val="007B508E"/>
    <w:rsid w:val="007C2991"/>
    <w:rsid w:val="007C32A4"/>
    <w:rsid w:val="007C4F71"/>
    <w:rsid w:val="007C7540"/>
    <w:rsid w:val="007C781A"/>
    <w:rsid w:val="007D16E7"/>
    <w:rsid w:val="007D31A4"/>
    <w:rsid w:val="007D57D0"/>
    <w:rsid w:val="007E17C9"/>
    <w:rsid w:val="007E2B76"/>
    <w:rsid w:val="007E38CD"/>
    <w:rsid w:val="007E438A"/>
    <w:rsid w:val="007E6B5A"/>
    <w:rsid w:val="007E7B33"/>
    <w:rsid w:val="007F1280"/>
    <w:rsid w:val="007F21AF"/>
    <w:rsid w:val="007F3663"/>
    <w:rsid w:val="007F3F88"/>
    <w:rsid w:val="007F666B"/>
    <w:rsid w:val="0080430A"/>
    <w:rsid w:val="00806B63"/>
    <w:rsid w:val="008139F3"/>
    <w:rsid w:val="00813FE8"/>
    <w:rsid w:val="008144D3"/>
    <w:rsid w:val="00817856"/>
    <w:rsid w:val="00821788"/>
    <w:rsid w:val="00822757"/>
    <w:rsid w:val="00822946"/>
    <w:rsid w:val="00826CB3"/>
    <w:rsid w:val="00833C06"/>
    <w:rsid w:val="0083541B"/>
    <w:rsid w:val="00835D73"/>
    <w:rsid w:val="00842CEA"/>
    <w:rsid w:val="008475EC"/>
    <w:rsid w:val="008476C8"/>
    <w:rsid w:val="00856EF3"/>
    <w:rsid w:val="00861522"/>
    <w:rsid w:val="008616C8"/>
    <w:rsid w:val="00862952"/>
    <w:rsid w:val="00866C32"/>
    <w:rsid w:val="00867F1D"/>
    <w:rsid w:val="00874BC8"/>
    <w:rsid w:val="00876933"/>
    <w:rsid w:val="0088097B"/>
    <w:rsid w:val="00882D38"/>
    <w:rsid w:val="008857B7"/>
    <w:rsid w:val="00886368"/>
    <w:rsid w:val="00886FAE"/>
    <w:rsid w:val="00896F50"/>
    <w:rsid w:val="00897B6A"/>
    <w:rsid w:val="008A39CA"/>
    <w:rsid w:val="008A4ABD"/>
    <w:rsid w:val="008A79E3"/>
    <w:rsid w:val="008B4877"/>
    <w:rsid w:val="008B49FA"/>
    <w:rsid w:val="008B5729"/>
    <w:rsid w:val="008C0E42"/>
    <w:rsid w:val="008C2160"/>
    <w:rsid w:val="008C3608"/>
    <w:rsid w:val="008C44E3"/>
    <w:rsid w:val="008C480C"/>
    <w:rsid w:val="008D0213"/>
    <w:rsid w:val="008D2509"/>
    <w:rsid w:val="008D538C"/>
    <w:rsid w:val="008D6E99"/>
    <w:rsid w:val="008D7BFA"/>
    <w:rsid w:val="008E2091"/>
    <w:rsid w:val="008E4F4A"/>
    <w:rsid w:val="008F0447"/>
    <w:rsid w:val="008F1860"/>
    <w:rsid w:val="008F2629"/>
    <w:rsid w:val="008F4B4B"/>
    <w:rsid w:val="008F7400"/>
    <w:rsid w:val="00900BAE"/>
    <w:rsid w:val="009043C3"/>
    <w:rsid w:val="00910FA2"/>
    <w:rsid w:val="00912CD2"/>
    <w:rsid w:val="00915EA4"/>
    <w:rsid w:val="00921AD0"/>
    <w:rsid w:val="00921C28"/>
    <w:rsid w:val="0092549A"/>
    <w:rsid w:val="009307FF"/>
    <w:rsid w:val="009311BE"/>
    <w:rsid w:val="009318A5"/>
    <w:rsid w:val="00931B5B"/>
    <w:rsid w:val="00940DA3"/>
    <w:rsid w:val="00942942"/>
    <w:rsid w:val="00943D31"/>
    <w:rsid w:val="00946BBF"/>
    <w:rsid w:val="009520BE"/>
    <w:rsid w:val="00952113"/>
    <w:rsid w:val="00953995"/>
    <w:rsid w:val="00953E19"/>
    <w:rsid w:val="009566D4"/>
    <w:rsid w:val="009571A4"/>
    <w:rsid w:val="00957BA5"/>
    <w:rsid w:val="00964889"/>
    <w:rsid w:val="00964C9E"/>
    <w:rsid w:val="00965F87"/>
    <w:rsid w:val="009716F8"/>
    <w:rsid w:val="00977231"/>
    <w:rsid w:val="009777DB"/>
    <w:rsid w:val="009821C4"/>
    <w:rsid w:val="009845E7"/>
    <w:rsid w:val="00984679"/>
    <w:rsid w:val="00996250"/>
    <w:rsid w:val="00996513"/>
    <w:rsid w:val="009972A9"/>
    <w:rsid w:val="009A295D"/>
    <w:rsid w:val="009A36B2"/>
    <w:rsid w:val="009A3D7E"/>
    <w:rsid w:val="009A54B6"/>
    <w:rsid w:val="009A5D08"/>
    <w:rsid w:val="009A6363"/>
    <w:rsid w:val="009B180F"/>
    <w:rsid w:val="009B4A11"/>
    <w:rsid w:val="009B7382"/>
    <w:rsid w:val="009C014C"/>
    <w:rsid w:val="009C4240"/>
    <w:rsid w:val="009C478D"/>
    <w:rsid w:val="009C52F8"/>
    <w:rsid w:val="009D2023"/>
    <w:rsid w:val="009D3838"/>
    <w:rsid w:val="009D592C"/>
    <w:rsid w:val="009E0EE8"/>
    <w:rsid w:val="009F3264"/>
    <w:rsid w:val="009F4072"/>
    <w:rsid w:val="009F53D8"/>
    <w:rsid w:val="00A0322A"/>
    <w:rsid w:val="00A05C47"/>
    <w:rsid w:val="00A10D25"/>
    <w:rsid w:val="00A1511B"/>
    <w:rsid w:val="00A1598E"/>
    <w:rsid w:val="00A21323"/>
    <w:rsid w:val="00A21872"/>
    <w:rsid w:val="00A24FAC"/>
    <w:rsid w:val="00A25033"/>
    <w:rsid w:val="00A25F8A"/>
    <w:rsid w:val="00A26C98"/>
    <w:rsid w:val="00A27D4B"/>
    <w:rsid w:val="00A30217"/>
    <w:rsid w:val="00A3346C"/>
    <w:rsid w:val="00A34AEF"/>
    <w:rsid w:val="00A34CFF"/>
    <w:rsid w:val="00A36560"/>
    <w:rsid w:val="00A4191F"/>
    <w:rsid w:val="00A42C90"/>
    <w:rsid w:val="00A44E32"/>
    <w:rsid w:val="00A457D0"/>
    <w:rsid w:val="00A53B69"/>
    <w:rsid w:val="00A53E00"/>
    <w:rsid w:val="00A63525"/>
    <w:rsid w:val="00A652E7"/>
    <w:rsid w:val="00A658D4"/>
    <w:rsid w:val="00A71325"/>
    <w:rsid w:val="00A71BFB"/>
    <w:rsid w:val="00A71F22"/>
    <w:rsid w:val="00A75851"/>
    <w:rsid w:val="00A773A6"/>
    <w:rsid w:val="00A81F37"/>
    <w:rsid w:val="00A82639"/>
    <w:rsid w:val="00A82FE1"/>
    <w:rsid w:val="00A85D3C"/>
    <w:rsid w:val="00A95D51"/>
    <w:rsid w:val="00A97A0A"/>
    <w:rsid w:val="00AA2796"/>
    <w:rsid w:val="00AA4FBF"/>
    <w:rsid w:val="00AA508C"/>
    <w:rsid w:val="00AA6017"/>
    <w:rsid w:val="00AA7C13"/>
    <w:rsid w:val="00AA7CDE"/>
    <w:rsid w:val="00AB2FFA"/>
    <w:rsid w:val="00AC0309"/>
    <w:rsid w:val="00AC3D34"/>
    <w:rsid w:val="00AD09B6"/>
    <w:rsid w:val="00AD27BD"/>
    <w:rsid w:val="00AD379B"/>
    <w:rsid w:val="00AD57DB"/>
    <w:rsid w:val="00AD67C1"/>
    <w:rsid w:val="00AE0C0B"/>
    <w:rsid w:val="00AE4696"/>
    <w:rsid w:val="00AE5775"/>
    <w:rsid w:val="00AF4CE5"/>
    <w:rsid w:val="00AF5C84"/>
    <w:rsid w:val="00B000CF"/>
    <w:rsid w:val="00B03DDE"/>
    <w:rsid w:val="00B047D7"/>
    <w:rsid w:val="00B06CE5"/>
    <w:rsid w:val="00B10966"/>
    <w:rsid w:val="00B1270D"/>
    <w:rsid w:val="00B15860"/>
    <w:rsid w:val="00B15F2E"/>
    <w:rsid w:val="00B16D49"/>
    <w:rsid w:val="00B17034"/>
    <w:rsid w:val="00B274ED"/>
    <w:rsid w:val="00B31784"/>
    <w:rsid w:val="00B34564"/>
    <w:rsid w:val="00B3694D"/>
    <w:rsid w:val="00B372DA"/>
    <w:rsid w:val="00B42AFA"/>
    <w:rsid w:val="00B44557"/>
    <w:rsid w:val="00B45655"/>
    <w:rsid w:val="00B46080"/>
    <w:rsid w:val="00B4706B"/>
    <w:rsid w:val="00B53616"/>
    <w:rsid w:val="00B56951"/>
    <w:rsid w:val="00B60FEF"/>
    <w:rsid w:val="00B61566"/>
    <w:rsid w:val="00B621CC"/>
    <w:rsid w:val="00B64C94"/>
    <w:rsid w:val="00B6579F"/>
    <w:rsid w:val="00B66830"/>
    <w:rsid w:val="00B71B4B"/>
    <w:rsid w:val="00B73D1B"/>
    <w:rsid w:val="00B75C4F"/>
    <w:rsid w:val="00B76720"/>
    <w:rsid w:val="00B80F04"/>
    <w:rsid w:val="00B8151F"/>
    <w:rsid w:val="00B840A7"/>
    <w:rsid w:val="00B84D75"/>
    <w:rsid w:val="00B85ABF"/>
    <w:rsid w:val="00B87B24"/>
    <w:rsid w:val="00B915D6"/>
    <w:rsid w:val="00B9378F"/>
    <w:rsid w:val="00B9422B"/>
    <w:rsid w:val="00BA0458"/>
    <w:rsid w:val="00BA3EC5"/>
    <w:rsid w:val="00BA498C"/>
    <w:rsid w:val="00BA4CB2"/>
    <w:rsid w:val="00BA572A"/>
    <w:rsid w:val="00BB1385"/>
    <w:rsid w:val="00BB17F8"/>
    <w:rsid w:val="00BB1ED2"/>
    <w:rsid w:val="00BB35A2"/>
    <w:rsid w:val="00BB74E5"/>
    <w:rsid w:val="00BC1976"/>
    <w:rsid w:val="00BC3C3C"/>
    <w:rsid w:val="00BD20F9"/>
    <w:rsid w:val="00BD24AF"/>
    <w:rsid w:val="00BD5DFC"/>
    <w:rsid w:val="00BD7743"/>
    <w:rsid w:val="00BE0019"/>
    <w:rsid w:val="00BE0E5E"/>
    <w:rsid w:val="00BE78E5"/>
    <w:rsid w:val="00C04117"/>
    <w:rsid w:val="00C05546"/>
    <w:rsid w:val="00C05D78"/>
    <w:rsid w:val="00C1643B"/>
    <w:rsid w:val="00C216FE"/>
    <w:rsid w:val="00C23CEE"/>
    <w:rsid w:val="00C26A85"/>
    <w:rsid w:val="00C33F96"/>
    <w:rsid w:val="00C34456"/>
    <w:rsid w:val="00C41D97"/>
    <w:rsid w:val="00C458F5"/>
    <w:rsid w:val="00C51246"/>
    <w:rsid w:val="00C51A12"/>
    <w:rsid w:val="00C54671"/>
    <w:rsid w:val="00C54C31"/>
    <w:rsid w:val="00C61928"/>
    <w:rsid w:val="00C645E9"/>
    <w:rsid w:val="00C651DF"/>
    <w:rsid w:val="00C667D7"/>
    <w:rsid w:val="00C67E2B"/>
    <w:rsid w:val="00C72F12"/>
    <w:rsid w:val="00C74CC1"/>
    <w:rsid w:val="00C7514D"/>
    <w:rsid w:val="00C75974"/>
    <w:rsid w:val="00C8671F"/>
    <w:rsid w:val="00C9098A"/>
    <w:rsid w:val="00C93E96"/>
    <w:rsid w:val="00C94A65"/>
    <w:rsid w:val="00C96705"/>
    <w:rsid w:val="00C96992"/>
    <w:rsid w:val="00C97D1C"/>
    <w:rsid w:val="00CA0740"/>
    <w:rsid w:val="00CA11CD"/>
    <w:rsid w:val="00CA132F"/>
    <w:rsid w:val="00CA3798"/>
    <w:rsid w:val="00CA3CBC"/>
    <w:rsid w:val="00CB0D19"/>
    <w:rsid w:val="00CB6183"/>
    <w:rsid w:val="00CB6C43"/>
    <w:rsid w:val="00CB759B"/>
    <w:rsid w:val="00CC1079"/>
    <w:rsid w:val="00CC145C"/>
    <w:rsid w:val="00CC62C2"/>
    <w:rsid w:val="00CC6562"/>
    <w:rsid w:val="00CC7B3E"/>
    <w:rsid w:val="00CD00D0"/>
    <w:rsid w:val="00CD76D5"/>
    <w:rsid w:val="00CE19F3"/>
    <w:rsid w:val="00CE242F"/>
    <w:rsid w:val="00CE255F"/>
    <w:rsid w:val="00CE2B89"/>
    <w:rsid w:val="00CE2D0E"/>
    <w:rsid w:val="00CF186A"/>
    <w:rsid w:val="00CF3E02"/>
    <w:rsid w:val="00CF568D"/>
    <w:rsid w:val="00D0077D"/>
    <w:rsid w:val="00D0539B"/>
    <w:rsid w:val="00D05F39"/>
    <w:rsid w:val="00D10DF0"/>
    <w:rsid w:val="00D13F91"/>
    <w:rsid w:val="00D142ED"/>
    <w:rsid w:val="00D22FA5"/>
    <w:rsid w:val="00D251BE"/>
    <w:rsid w:val="00D25EC8"/>
    <w:rsid w:val="00D26679"/>
    <w:rsid w:val="00D32E98"/>
    <w:rsid w:val="00D40FF2"/>
    <w:rsid w:val="00D43240"/>
    <w:rsid w:val="00D43CD8"/>
    <w:rsid w:val="00D44F82"/>
    <w:rsid w:val="00D45328"/>
    <w:rsid w:val="00D46A07"/>
    <w:rsid w:val="00D5040D"/>
    <w:rsid w:val="00D539FA"/>
    <w:rsid w:val="00D55435"/>
    <w:rsid w:val="00D557AB"/>
    <w:rsid w:val="00D621E3"/>
    <w:rsid w:val="00D63154"/>
    <w:rsid w:val="00D65C1B"/>
    <w:rsid w:val="00D6656A"/>
    <w:rsid w:val="00D672D7"/>
    <w:rsid w:val="00D711F5"/>
    <w:rsid w:val="00D728F6"/>
    <w:rsid w:val="00D73A0D"/>
    <w:rsid w:val="00D7670A"/>
    <w:rsid w:val="00D857F3"/>
    <w:rsid w:val="00D864AF"/>
    <w:rsid w:val="00D922E3"/>
    <w:rsid w:val="00D925C6"/>
    <w:rsid w:val="00D9377D"/>
    <w:rsid w:val="00DA0460"/>
    <w:rsid w:val="00DA324E"/>
    <w:rsid w:val="00DA36FE"/>
    <w:rsid w:val="00DA5DCF"/>
    <w:rsid w:val="00DB1A71"/>
    <w:rsid w:val="00DC17F7"/>
    <w:rsid w:val="00DC2414"/>
    <w:rsid w:val="00DC4AAD"/>
    <w:rsid w:val="00DC6D26"/>
    <w:rsid w:val="00DD047C"/>
    <w:rsid w:val="00DD0E07"/>
    <w:rsid w:val="00DD5195"/>
    <w:rsid w:val="00DE074A"/>
    <w:rsid w:val="00DE29EE"/>
    <w:rsid w:val="00DE5EDA"/>
    <w:rsid w:val="00DE6665"/>
    <w:rsid w:val="00DF2C91"/>
    <w:rsid w:val="00DF4533"/>
    <w:rsid w:val="00E07355"/>
    <w:rsid w:val="00E15D1C"/>
    <w:rsid w:val="00E161A7"/>
    <w:rsid w:val="00E17CA5"/>
    <w:rsid w:val="00E20C47"/>
    <w:rsid w:val="00E2178B"/>
    <w:rsid w:val="00E2183C"/>
    <w:rsid w:val="00E24986"/>
    <w:rsid w:val="00E27F15"/>
    <w:rsid w:val="00E40BDD"/>
    <w:rsid w:val="00E47CF2"/>
    <w:rsid w:val="00E5247C"/>
    <w:rsid w:val="00E541F5"/>
    <w:rsid w:val="00E551A5"/>
    <w:rsid w:val="00E62FDD"/>
    <w:rsid w:val="00E63E82"/>
    <w:rsid w:val="00E75D62"/>
    <w:rsid w:val="00E764F7"/>
    <w:rsid w:val="00E801F4"/>
    <w:rsid w:val="00E8228A"/>
    <w:rsid w:val="00E828A8"/>
    <w:rsid w:val="00E83760"/>
    <w:rsid w:val="00E84806"/>
    <w:rsid w:val="00E84CD8"/>
    <w:rsid w:val="00E9098E"/>
    <w:rsid w:val="00E92F9D"/>
    <w:rsid w:val="00E97303"/>
    <w:rsid w:val="00EA117C"/>
    <w:rsid w:val="00EA1A3B"/>
    <w:rsid w:val="00EA429D"/>
    <w:rsid w:val="00EA6151"/>
    <w:rsid w:val="00EB00B7"/>
    <w:rsid w:val="00EB1EBE"/>
    <w:rsid w:val="00EB35FC"/>
    <w:rsid w:val="00EC01F6"/>
    <w:rsid w:val="00EC4896"/>
    <w:rsid w:val="00EC6055"/>
    <w:rsid w:val="00EC7D34"/>
    <w:rsid w:val="00ED3BA5"/>
    <w:rsid w:val="00ED6AA2"/>
    <w:rsid w:val="00ED7C20"/>
    <w:rsid w:val="00EE0920"/>
    <w:rsid w:val="00EE3C1E"/>
    <w:rsid w:val="00EE4331"/>
    <w:rsid w:val="00EF23E4"/>
    <w:rsid w:val="00EF5FD4"/>
    <w:rsid w:val="00EF5FE2"/>
    <w:rsid w:val="00F02B6C"/>
    <w:rsid w:val="00F04984"/>
    <w:rsid w:val="00F05925"/>
    <w:rsid w:val="00F115AC"/>
    <w:rsid w:val="00F235D0"/>
    <w:rsid w:val="00F25732"/>
    <w:rsid w:val="00F25CB2"/>
    <w:rsid w:val="00F31A05"/>
    <w:rsid w:val="00F322C9"/>
    <w:rsid w:val="00F40312"/>
    <w:rsid w:val="00F442AA"/>
    <w:rsid w:val="00F5100E"/>
    <w:rsid w:val="00F52AA6"/>
    <w:rsid w:val="00F52BB3"/>
    <w:rsid w:val="00F52E9D"/>
    <w:rsid w:val="00F54113"/>
    <w:rsid w:val="00F5533B"/>
    <w:rsid w:val="00F57CD0"/>
    <w:rsid w:val="00F57D88"/>
    <w:rsid w:val="00F640C3"/>
    <w:rsid w:val="00F66CB4"/>
    <w:rsid w:val="00F71AC2"/>
    <w:rsid w:val="00F72252"/>
    <w:rsid w:val="00F72607"/>
    <w:rsid w:val="00F744BA"/>
    <w:rsid w:val="00F7452B"/>
    <w:rsid w:val="00F74A7A"/>
    <w:rsid w:val="00F7619F"/>
    <w:rsid w:val="00F77483"/>
    <w:rsid w:val="00F80E70"/>
    <w:rsid w:val="00F83525"/>
    <w:rsid w:val="00F85D7B"/>
    <w:rsid w:val="00F86EEE"/>
    <w:rsid w:val="00F95FDD"/>
    <w:rsid w:val="00FB0B8D"/>
    <w:rsid w:val="00FC0298"/>
    <w:rsid w:val="00FC09CD"/>
    <w:rsid w:val="00FD17B7"/>
    <w:rsid w:val="00FD3349"/>
    <w:rsid w:val="00FD547D"/>
    <w:rsid w:val="00FD59DD"/>
    <w:rsid w:val="00FD6833"/>
    <w:rsid w:val="00FD6D1A"/>
    <w:rsid w:val="00FE152D"/>
    <w:rsid w:val="00FE345D"/>
    <w:rsid w:val="00FE39D3"/>
    <w:rsid w:val="00FE3C8D"/>
    <w:rsid w:val="00FE4FB9"/>
    <w:rsid w:val="00FE6D41"/>
    <w:rsid w:val="00FF01E2"/>
    <w:rsid w:val="00FF0EC1"/>
    <w:rsid w:val="00FF292D"/>
    <w:rsid w:val="00FF2BD7"/>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ff71"/>
    </o:shapedefaults>
    <o:shapelayout v:ext="edit">
      <o:idmap v:ext="edit" data="1"/>
    </o:shapelayout>
  </w:shapeDefaults>
  <w:decimalSymbol w:val="."/>
  <w:listSeparator w:val=","/>
  <w14:docId w14:val="1C1E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zh-TW"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884"/>
    <w:rPr>
      <w:sz w:val="24"/>
      <w:szCs w:val="24"/>
      <w:lang w:val="en-GB"/>
    </w:rPr>
  </w:style>
  <w:style w:type="paragraph" w:styleId="Heading1">
    <w:name w:val="heading 1"/>
    <w:basedOn w:val="Normal"/>
    <w:next w:val="Normal"/>
    <w:link w:val="Heading1Char"/>
    <w:uiPriority w:val="9"/>
    <w:qFormat/>
    <w:rsid w:val="00171884"/>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188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188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7188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7188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188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1884"/>
    <w:pPr>
      <w:spacing w:before="240" w:after="60"/>
      <w:outlineLvl w:val="6"/>
    </w:pPr>
  </w:style>
  <w:style w:type="paragraph" w:styleId="Heading8">
    <w:name w:val="heading 8"/>
    <w:basedOn w:val="Normal"/>
    <w:next w:val="Normal"/>
    <w:link w:val="Heading8Char"/>
    <w:uiPriority w:val="9"/>
    <w:semiHidden/>
    <w:unhideWhenUsed/>
    <w:qFormat/>
    <w:rsid w:val="00171884"/>
    <w:pPr>
      <w:spacing w:before="240" w:after="60"/>
      <w:outlineLvl w:val="7"/>
    </w:pPr>
    <w:rPr>
      <w:i/>
      <w:iCs/>
    </w:rPr>
  </w:style>
  <w:style w:type="paragraph" w:styleId="Heading9">
    <w:name w:val="heading 9"/>
    <w:basedOn w:val="Normal"/>
    <w:next w:val="Normal"/>
    <w:link w:val="Heading9Char"/>
    <w:uiPriority w:val="9"/>
    <w:semiHidden/>
    <w:unhideWhenUsed/>
    <w:qFormat/>
    <w:rsid w:val="0017188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71884"/>
    <w:rPr>
      <w:szCs w:val="32"/>
    </w:rPr>
  </w:style>
  <w:style w:type="table" w:styleId="TableGrid">
    <w:name w:val="Table Grid"/>
    <w:basedOn w:val="TableNormal"/>
    <w:uiPriority w:val="59"/>
    <w:rsid w:val="00EF23E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F23E4"/>
    <w:pPr>
      <w:tabs>
        <w:tab w:val="center" w:pos="4680"/>
        <w:tab w:val="right" w:pos="9360"/>
      </w:tabs>
    </w:pPr>
  </w:style>
  <w:style w:type="character" w:customStyle="1" w:styleId="HeaderChar">
    <w:name w:val="Header Char"/>
    <w:basedOn w:val="DefaultParagraphFont"/>
    <w:link w:val="Header"/>
    <w:uiPriority w:val="99"/>
    <w:rsid w:val="00EF23E4"/>
  </w:style>
  <w:style w:type="paragraph" w:styleId="Footer">
    <w:name w:val="footer"/>
    <w:basedOn w:val="Normal"/>
    <w:link w:val="FooterChar"/>
    <w:uiPriority w:val="99"/>
    <w:unhideWhenUsed/>
    <w:rsid w:val="00EF23E4"/>
    <w:pPr>
      <w:tabs>
        <w:tab w:val="center" w:pos="4680"/>
        <w:tab w:val="right" w:pos="9360"/>
      </w:tabs>
    </w:pPr>
  </w:style>
  <w:style w:type="character" w:customStyle="1" w:styleId="FooterChar">
    <w:name w:val="Footer Char"/>
    <w:basedOn w:val="DefaultParagraphFont"/>
    <w:link w:val="Footer"/>
    <w:uiPriority w:val="99"/>
    <w:rsid w:val="00EF23E4"/>
  </w:style>
  <w:style w:type="table" w:customStyle="1" w:styleId="LightShading1">
    <w:name w:val="Light Shading1"/>
    <w:basedOn w:val="TableNormal"/>
    <w:uiPriority w:val="60"/>
    <w:rsid w:val="0072300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rsid w:val="009A295D"/>
    <w:rPr>
      <w:b/>
      <w:bCs/>
      <w:color w:val="4F81BD" w:themeColor="accent1"/>
      <w:sz w:val="18"/>
      <w:szCs w:val="18"/>
    </w:rPr>
  </w:style>
  <w:style w:type="character" w:customStyle="1" w:styleId="Heading1Char">
    <w:name w:val="Heading 1 Char"/>
    <w:basedOn w:val="DefaultParagraphFont"/>
    <w:link w:val="Heading1"/>
    <w:uiPriority w:val="9"/>
    <w:rsid w:val="00171884"/>
    <w:rPr>
      <w:rFonts w:asciiTheme="majorHAnsi" w:eastAsiaTheme="majorEastAsia" w:hAnsiTheme="majorHAnsi" w:cstheme="majorBidi"/>
      <w:b/>
      <w:bCs/>
      <w:kern w:val="32"/>
      <w:sz w:val="32"/>
      <w:szCs w:val="32"/>
    </w:rPr>
  </w:style>
  <w:style w:type="character" w:customStyle="1" w:styleId="NoSpacingChar">
    <w:name w:val="No Spacing Char"/>
    <w:basedOn w:val="DefaultParagraphFont"/>
    <w:link w:val="NoSpacing"/>
    <w:uiPriority w:val="1"/>
    <w:rsid w:val="000E2615"/>
    <w:rPr>
      <w:sz w:val="24"/>
      <w:szCs w:val="32"/>
    </w:rPr>
  </w:style>
  <w:style w:type="paragraph" w:styleId="BalloonText">
    <w:name w:val="Balloon Text"/>
    <w:basedOn w:val="Normal"/>
    <w:link w:val="BalloonTextChar"/>
    <w:uiPriority w:val="99"/>
    <w:semiHidden/>
    <w:unhideWhenUsed/>
    <w:rsid w:val="000E2615"/>
    <w:rPr>
      <w:rFonts w:ascii="Tahoma" w:hAnsi="Tahoma" w:cs="Tahoma"/>
      <w:sz w:val="16"/>
      <w:szCs w:val="16"/>
    </w:rPr>
  </w:style>
  <w:style w:type="character" w:customStyle="1" w:styleId="BalloonTextChar">
    <w:name w:val="Balloon Text Char"/>
    <w:basedOn w:val="DefaultParagraphFont"/>
    <w:link w:val="BalloonText"/>
    <w:uiPriority w:val="99"/>
    <w:semiHidden/>
    <w:rsid w:val="000E2615"/>
    <w:rPr>
      <w:rFonts w:ascii="Tahoma" w:hAnsi="Tahoma" w:cs="Tahoma"/>
      <w:sz w:val="16"/>
      <w:szCs w:val="16"/>
    </w:rPr>
  </w:style>
  <w:style w:type="paragraph" w:styleId="Title">
    <w:name w:val="Title"/>
    <w:basedOn w:val="Normal"/>
    <w:next w:val="Normal"/>
    <w:link w:val="TitleChar"/>
    <w:uiPriority w:val="10"/>
    <w:qFormat/>
    <w:rsid w:val="0017188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171884"/>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uiPriority w:val="9"/>
    <w:rsid w:val="0017188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188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171884"/>
    <w:rPr>
      <w:b/>
      <w:bCs/>
      <w:sz w:val="28"/>
      <w:szCs w:val="28"/>
    </w:rPr>
  </w:style>
  <w:style w:type="character" w:customStyle="1" w:styleId="Heading5Char">
    <w:name w:val="Heading 5 Char"/>
    <w:basedOn w:val="DefaultParagraphFont"/>
    <w:link w:val="Heading5"/>
    <w:uiPriority w:val="9"/>
    <w:semiHidden/>
    <w:rsid w:val="00171884"/>
    <w:rPr>
      <w:b/>
      <w:bCs/>
      <w:i/>
      <w:iCs/>
      <w:sz w:val="26"/>
      <w:szCs w:val="26"/>
    </w:rPr>
  </w:style>
  <w:style w:type="character" w:customStyle="1" w:styleId="Heading6Char">
    <w:name w:val="Heading 6 Char"/>
    <w:basedOn w:val="DefaultParagraphFont"/>
    <w:link w:val="Heading6"/>
    <w:uiPriority w:val="9"/>
    <w:semiHidden/>
    <w:rsid w:val="00171884"/>
    <w:rPr>
      <w:b/>
      <w:bCs/>
    </w:rPr>
  </w:style>
  <w:style w:type="character" w:customStyle="1" w:styleId="Heading7Char">
    <w:name w:val="Heading 7 Char"/>
    <w:basedOn w:val="DefaultParagraphFont"/>
    <w:link w:val="Heading7"/>
    <w:uiPriority w:val="9"/>
    <w:semiHidden/>
    <w:rsid w:val="00171884"/>
    <w:rPr>
      <w:sz w:val="24"/>
      <w:szCs w:val="24"/>
    </w:rPr>
  </w:style>
  <w:style w:type="character" w:customStyle="1" w:styleId="Heading8Char">
    <w:name w:val="Heading 8 Char"/>
    <w:basedOn w:val="DefaultParagraphFont"/>
    <w:link w:val="Heading8"/>
    <w:uiPriority w:val="9"/>
    <w:semiHidden/>
    <w:rsid w:val="00171884"/>
    <w:rPr>
      <w:i/>
      <w:iCs/>
      <w:sz w:val="24"/>
      <w:szCs w:val="24"/>
    </w:rPr>
  </w:style>
  <w:style w:type="character" w:customStyle="1" w:styleId="Heading9Char">
    <w:name w:val="Heading 9 Char"/>
    <w:basedOn w:val="DefaultParagraphFont"/>
    <w:link w:val="Heading9"/>
    <w:uiPriority w:val="9"/>
    <w:semiHidden/>
    <w:rsid w:val="00171884"/>
    <w:rPr>
      <w:rFonts w:asciiTheme="majorHAnsi" w:eastAsiaTheme="majorEastAsia" w:hAnsiTheme="majorHAnsi"/>
    </w:rPr>
  </w:style>
  <w:style w:type="paragraph" w:styleId="Subtitle">
    <w:name w:val="Subtitle"/>
    <w:basedOn w:val="Normal"/>
    <w:next w:val="Normal"/>
    <w:link w:val="SubtitleChar"/>
    <w:uiPriority w:val="11"/>
    <w:qFormat/>
    <w:rsid w:val="0017188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1884"/>
    <w:rPr>
      <w:rFonts w:asciiTheme="majorHAnsi" w:eastAsiaTheme="majorEastAsia" w:hAnsiTheme="majorHAnsi"/>
      <w:sz w:val="24"/>
      <w:szCs w:val="24"/>
    </w:rPr>
  </w:style>
  <w:style w:type="character" w:styleId="Strong">
    <w:name w:val="Strong"/>
    <w:basedOn w:val="DefaultParagraphFont"/>
    <w:uiPriority w:val="22"/>
    <w:qFormat/>
    <w:rsid w:val="00171884"/>
    <w:rPr>
      <w:b/>
      <w:bCs/>
    </w:rPr>
  </w:style>
  <w:style w:type="character" w:styleId="Emphasis">
    <w:name w:val="Emphasis"/>
    <w:basedOn w:val="DefaultParagraphFont"/>
    <w:uiPriority w:val="20"/>
    <w:qFormat/>
    <w:rsid w:val="00171884"/>
    <w:rPr>
      <w:rFonts w:asciiTheme="minorHAnsi" w:hAnsiTheme="minorHAnsi"/>
      <w:b/>
      <w:i/>
      <w:iCs/>
    </w:rPr>
  </w:style>
  <w:style w:type="paragraph" w:styleId="ListParagraph">
    <w:name w:val="List Paragraph"/>
    <w:basedOn w:val="Normal"/>
    <w:uiPriority w:val="34"/>
    <w:qFormat/>
    <w:rsid w:val="00171884"/>
    <w:pPr>
      <w:ind w:left="720"/>
      <w:contextualSpacing/>
    </w:pPr>
  </w:style>
  <w:style w:type="paragraph" w:styleId="Quote">
    <w:name w:val="Quote"/>
    <w:basedOn w:val="Normal"/>
    <w:next w:val="Normal"/>
    <w:link w:val="QuoteChar"/>
    <w:uiPriority w:val="29"/>
    <w:qFormat/>
    <w:rsid w:val="00171884"/>
    <w:rPr>
      <w:i/>
    </w:rPr>
  </w:style>
  <w:style w:type="character" w:customStyle="1" w:styleId="QuoteChar">
    <w:name w:val="Quote Char"/>
    <w:basedOn w:val="DefaultParagraphFont"/>
    <w:link w:val="Quote"/>
    <w:uiPriority w:val="29"/>
    <w:rsid w:val="00171884"/>
    <w:rPr>
      <w:i/>
      <w:sz w:val="24"/>
      <w:szCs w:val="24"/>
    </w:rPr>
  </w:style>
  <w:style w:type="paragraph" w:styleId="IntenseQuote">
    <w:name w:val="Intense Quote"/>
    <w:basedOn w:val="Normal"/>
    <w:next w:val="Normal"/>
    <w:link w:val="IntenseQuoteChar"/>
    <w:uiPriority w:val="30"/>
    <w:qFormat/>
    <w:rsid w:val="00171884"/>
    <w:pPr>
      <w:ind w:left="720" w:right="720"/>
    </w:pPr>
    <w:rPr>
      <w:b/>
      <w:i/>
      <w:szCs w:val="22"/>
    </w:rPr>
  </w:style>
  <w:style w:type="character" w:customStyle="1" w:styleId="IntenseQuoteChar">
    <w:name w:val="Intense Quote Char"/>
    <w:basedOn w:val="DefaultParagraphFont"/>
    <w:link w:val="IntenseQuote"/>
    <w:uiPriority w:val="30"/>
    <w:rsid w:val="00171884"/>
    <w:rPr>
      <w:b/>
      <w:i/>
      <w:sz w:val="24"/>
    </w:rPr>
  </w:style>
  <w:style w:type="character" w:styleId="SubtleEmphasis">
    <w:name w:val="Subtle Emphasis"/>
    <w:uiPriority w:val="19"/>
    <w:qFormat/>
    <w:rsid w:val="00171884"/>
    <w:rPr>
      <w:i/>
      <w:color w:val="5A5A5A" w:themeColor="text1" w:themeTint="A5"/>
    </w:rPr>
  </w:style>
  <w:style w:type="character" w:styleId="IntenseEmphasis">
    <w:name w:val="Intense Emphasis"/>
    <w:basedOn w:val="DefaultParagraphFont"/>
    <w:uiPriority w:val="21"/>
    <w:qFormat/>
    <w:rsid w:val="00171884"/>
    <w:rPr>
      <w:b/>
      <w:i/>
      <w:sz w:val="24"/>
      <w:szCs w:val="24"/>
      <w:u w:val="single"/>
    </w:rPr>
  </w:style>
  <w:style w:type="character" w:styleId="SubtleReference">
    <w:name w:val="Subtle Reference"/>
    <w:basedOn w:val="DefaultParagraphFont"/>
    <w:uiPriority w:val="31"/>
    <w:qFormat/>
    <w:rsid w:val="00171884"/>
    <w:rPr>
      <w:sz w:val="24"/>
      <w:szCs w:val="24"/>
      <w:u w:val="single"/>
    </w:rPr>
  </w:style>
  <w:style w:type="character" w:styleId="IntenseReference">
    <w:name w:val="Intense Reference"/>
    <w:basedOn w:val="DefaultParagraphFont"/>
    <w:uiPriority w:val="32"/>
    <w:qFormat/>
    <w:rsid w:val="00171884"/>
    <w:rPr>
      <w:b/>
      <w:sz w:val="24"/>
      <w:u w:val="single"/>
    </w:rPr>
  </w:style>
  <w:style w:type="character" w:styleId="BookTitle">
    <w:name w:val="Book Title"/>
    <w:basedOn w:val="DefaultParagraphFont"/>
    <w:uiPriority w:val="33"/>
    <w:qFormat/>
    <w:rsid w:val="0017188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1884"/>
    <w:pPr>
      <w:outlineLvl w:val="9"/>
    </w:pPr>
    <w:rPr>
      <w:rFonts w:cs="Times New Roman"/>
    </w:rPr>
  </w:style>
  <w:style w:type="paragraph" w:styleId="TOC1">
    <w:name w:val="toc 1"/>
    <w:basedOn w:val="Normal"/>
    <w:next w:val="Normal"/>
    <w:autoRedefine/>
    <w:uiPriority w:val="39"/>
    <w:unhideWhenUsed/>
    <w:rsid w:val="000601DB"/>
    <w:pPr>
      <w:spacing w:after="100"/>
    </w:pPr>
  </w:style>
  <w:style w:type="character" w:styleId="Hyperlink">
    <w:name w:val="Hyperlink"/>
    <w:basedOn w:val="DefaultParagraphFont"/>
    <w:uiPriority w:val="99"/>
    <w:unhideWhenUsed/>
    <w:rsid w:val="000601DB"/>
    <w:rPr>
      <w:color w:val="0000FF" w:themeColor="hyperlink"/>
      <w:u w:val="single"/>
    </w:rPr>
  </w:style>
  <w:style w:type="table" w:customStyle="1" w:styleId="LightList1">
    <w:name w:val="Light List1"/>
    <w:basedOn w:val="TableNormal"/>
    <w:uiPriority w:val="61"/>
    <w:rsid w:val="00E8228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2">
    <w:name w:val="toc 2"/>
    <w:basedOn w:val="Normal"/>
    <w:next w:val="Normal"/>
    <w:autoRedefine/>
    <w:uiPriority w:val="39"/>
    <w:unhideWhenUsed/>
    <w:rsid w:val="00DA324E"/>
    <w:pPr>
      <w:spacing w:after="100"/>
      <w:ind w:left="240"/>
    </w:pPr>
  </w:style>
  <w:style w:type="table" w:customStyle="1" w:styleId="LightList-Accent11">
    <w:name w:val="Light List - Accent 11"/>
    <w:basedOn w:val="TableNormal"/>
    <w:uiPriority w:val="61"/>
    <w:rsid w:val="0058330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42392"/>
    <w:pPr>
      <w:spacing w:before="100" w:beforeAutospacing="1" w:after="100" w:afterAutospacing="1"/>
    </w:pPr>
    <w:rPr>
      <w:rFonts w:ascii="Times New Roman" w:hAnsi="Times New Roman"/>
    </w:rPr>
  </w:style>
  <w:style w:type="table" w:customStyle="1" w:styleId="MediumShading1-Accent11">
    <w:name w:val="Medium Shading 1 - Accent 11"/>
    <w:basedOn w:val="TableNormal"/>
    <w:uiPriority w:val="63"/>
    <w:rsid w:val="00BB17F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C5124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CommentReference">
    <w:name w:val="annotation reference"/>
    <w:basedOn w:val="DefaultParagraphFont"/>
    <w:uiPriority w:val="99"/>
    <w:semiHidden/>
    <w:unhideWhenUsed/>
    <w:rsid w:val="00FF01E2"/>
    <w:rPr>
      <w:sz w:val="16"/>
      <w:szCs w:val="16"/>
    </w:rPr>
  </w:style>
  <w:style w:type="paragraph" w:styleId="CommentText">
    <w:name w:val="annotation text"/>
    <w:basedOn w:val="Normal"/>
    <w:link w:val="CommentTextChar"/>
    <w:uiPriority w:val="99"/>
    <w:semiHidden/>
    <w:unhideWhenUsed/>
    <w:rsid w:val="00FF01E2"/>
    <w:rPr>
      <w:sz w:val="20"/>
      <w:szCs w:val="20"/>
    </w:rPr>
  </w:style>
  <w:style w:type="character" w:customStyle="1" w:styleId="CommentTextChar">
    <w:name w:val="Comment Text Char"/>
    <w:basedOn w:val="DefaultParagraphFont"/>
    <w:link w:val="CommentText"/>
    <w:uiPriority w:val="99"/>
    <w:semiHidden/>
    <w:rsid w:val="00FF01E2"/>
    <w:rPr>
      <w:sz w:val="20"/>
      <w:szCs w:val="20"/>
    </w:rPr>
  </w:style>
  <w:style w:type="paragraph" w:styleId="CommentSubject">
    <w:name w:val="annotation subject"/>
    <w:basedOn w:val="CommentText"/>
    <w:next w:val="CommentText"/>
    <w:link w:val="CommentSubjectChar"/>
    <w:uiPriority w:val="99"/>
    <w:semiHidden/>
    <w:unhideWhenUsed/>
    <w:rsid w:val="00FF01E2"/>
    <w:rPr>
      <w:b/>
      <w:bCs/>
    </w:rPr>
  </w:style>
  <w:style w:type="character" w:customStyle="1" w:styleId="CommentSubjectChar">
    <w:name w:val="Comment Subject Char"/>
    <w:basedOn w:val="CommentTextChar"/>
    <w:link w:val="CommentSubject"/>
    <w:uiPriority w:val="99"/>
    <w:semiHidden/>
    <w:rsid w:val="00FF01E2"/>
    <w:rPr>
      <w:b/>
      <w:bCs/>
      <w:sz w:val="20"/>
      <w:szCs w:val="20"/>
    </w:rPr>
  </w:style>
  <w:style w:type="table" w:styleId="LightList-Accent3">
    <w:name w:val="Light List Accent 3"/>
    <w:basedOn w:val="TableNormal"/>
    <w:uiPriority w:val="61"/>
    <w:rsid w:val="00B840A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MediumShading11">
    <w:name w:val="Medium Shading 11"/>
    <w:basedOn w:val="TableNormal"/>
    <w:uiPriority w:val="63"/>
    <w:rsid w:val="00FD6D1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Revision">
    <w:name w:val="Revision"/>
    <w:hidden/>
    <w:uiPriority w:val="99"/>
    <w:semiHidden/>
    <w:rsid w:val="002B5495"/>
    <w:rPr>
      <w:sz w:val="24"/>
      <w:szCs w:val="24"/>
      <w:lang w:val="en-GB"/>
    </w:rPr>
  </w:style>
  <w:style w:type="paragraph" w:customStyle="1" w:styleId="Default">
    <w:name w:val="Default"/>
    <w:rsid w:val="007C2991"/>
    <w:pPr>
      <w:autoSpaceDE w:val="0"/>
      <w:autoSpaceDN w:val="0"/>
      <w:adjustRightInd w:val="0"/>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E46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068951">
      <w:bodyDiv w:val="1"/>
      <w:marLeft w:val="0"/>
      <w:marRight w:val="0"/>
      <w:marTop w:val="0"/>
      <w:marBottom w:val="0"/>
      <w:divBdr>
        <w:top w:val="none" w:sz="0" w:space="0" w:color="auto"/>
        <w:left w:val="none" w:sz="0" w:space="0" w:color="auto"/>
        <w:bottom w:val="none" w:sz="0" w:space="0" w:color="auto"/>
        <w:right w:val="none" w:sz="0" w:space="0" w:color="auto"/>
      </w:divBdr>
    </w:div>
    <w:div w:id="257639668">
      <w:bodyDiv w:val="1"/>
      <w:marLeft w:val="0"/>
      <w:marRight w:val="0"/>
      <w:marTop w:val="0"/>
      <w:marBottom w:val="0"/>
      <w:divBdr>
        <w:top w:val="none" w:sz="0" w:space="0" w:color="auto"/>
        <w:left w:val="none" w:sz="0" w:space="0" w:color="auto"/>
        <w:bottom w:val="none" w:sz="0" w:space="0" w:color="auto"/>
        <w:right w:val="none" w:sz="0" w:space="0" w:color="auto"/>
      </w:divBdr>
    </w:div>
    <w:div w:id="259460138">
      <w:bodyDiv w:val="1"/>
      <w:marLeft w:val="0"/>
      <w:marRight w:val="0"/>
      <w:marTop w:val="0"/>
      <w:marBottom w:val="0"/>
      <w:divBdr>
        <w:top w:val="none" w:sz="0" w:space="0" w:color="auto"/>
        <w:left w:val="none" w:sz="0" w:space="0" w:color="auto"/>
        <w:bottom w:val="none" w:sz="0" w:space="0" w:color="auto"/>
        <w:right w:val="none" w:sz="0" w:space="0" w:color="auto"/>
      </w:divBdr>
    </w:div>
    <w:div w:id="467553600">
      <w:bodyDiv w:val="1"/>
      <w:marLeft w:val="0"/>
      <w:marRight w:val="0"/>
      <w:marTop w:val="0"/>
      <w:marBottom w:val="0"/>
      <w:divBdr>
        <w:top w:val="none" w:sz="0" w:space="0" w:color="auto"/>
        <w:left w:val="none" w:sz="0" w:space="0" w:color="auto"/>
        <w:bottom w:val="none" w:sz="0" w:space="0" w:color="auto"/>
        <w:right w:val="none" w:sz="0" w:space="0" w:color="auto"/>
      </w:divBdr>
    </w:div>
    <w:div w:id="590554967">
      <w:bodyDiv w:val="1"/>
      <w:marLeft w:val="0"/>
      <w:marRight w:val="0"/>
      <w:marTop w:val="0"/>
      <w:marBottom w:val="0"/>
      <w:divBdr>
        <w:top w:val="none" w:sz="0" w:space="0" w:color="auto"/>
        <w:left w:val="none" w:sz="0" w:space="0" w:color="auto"/>
        <w:bottom w:val="none" w:sz="0" w:space="0" w:color="auto"/>
        <w:right w:val="none" w:sz="0" w:space="0" w:color="auto"/>
      </w:divBdr>
      <w:divsChild>
        <w:div w:id="443888759">
          <w:marLeft w:val="360"/>
          <w:marRight w:val="0"/>
          <w:marTop w:val="106"/>
          <w:marBottom w:val="0"/>
          <w:divBdr>
            <w:top w:val="none" w:sz="0" w:space="0" w:color="auto"/>
            <w:left w:val="none" w:sz="0" w:space="0" w:color="auto"/>
            <w:bottom w:val="none" w:sz="0" w:space="0" w:color="auto"/>
            <w:right w:val="none" w:sz="0" w:space="0" w:color="auto"/>
          </w:divBdr>
        </w:div>
        <w:div w:id="641156294">
          <w:marLeft w:val="634"/>
          <w:marRight w:val="0"/>
          <w:marTop w:val="96"/>
          <w:marBottom w:val="0"/>
          <w:divBdr>
            <w:top w:val="none" w:sz="0" w:space="0" w:color="auto"/>
            <w:left w:val="none" w:sz="0" w:space="0" w:color="auto"/>
            <w:bottom w:val="none" w:sz="0" w:space="0" w:color="auto"/>
            <w:right w:val="none" w:sz="0" w:space="0" w:color="auto"/>
          </w:divBdr>
        </w:div>
        <w:div w:id="2061979801">
          <w:marLeft w:val="634"/>
          <w:marRight w:val="0"/>
          <w:marTop w:val="96"/>
          <w:marBottom w:val="0"/>
          <w:divBdr>
            <w:top w:val="none" w:sz="0" w:space="0" w:color="auto"/>
            <w:left w:val="none" w:sz="0" w:space="0" w:color="auto"/>
            <w:bottom w:val="none" w:sz="0" w:space="0" w:color="auto"/>
            <w:right w:val="none" w:sz="0" w:space="0" w:color="auto"/>
          </w:divBdr>
        </w:div>
      </w:divsChild>
    </w:div>
    <w:div w:id="772211638">
      <w:bodyDiv w:val="1"/>
      <w:marLeft w:val="0"/>
      <w:marRight w:val="0"/>
      <w:marTop w:val="0"/>
      <w:marBottom w:val="0"/>
      <w:divBdr>
        <w:top w:val="none" w:sz="0" w:space="0" w:color="auto"/>
        <w:left w:val="none" w:sz="0" w:space="0" w:color="auto"/>
        <w:bottom w:val="none" w:sz="0" w:space="0" w:color="auto"/>
        <w:right w:val="none" w:sz="0" w:space="0" w:color="auto"/>
      </w:divBdr>
    </w:div>
    <w:div w:id="1169902706">
      <w:bodyDiv w:val="1"/>
      <w:marLeft w:val="0"/>
      <w:marRight w:val="0"/>
      <w:marTop w:val="0"/>
      <w:marBottom w:val="0"/>
      <w:divBdr>
        <w:top w:val="none" w:sz="0" w:space="0" w:color="auto"/>
        <w:left w:val="none" w:sz="0" w:space="0" w:color="auto"/>
        <w:bottom w:val="none" w:sz="0" w:space="0" w:color="auto"/>
        <w:right w:val="none" w:sz="0" w:space="0" w:color="auto"/>
      </w:divBdr>
    </w:div>
    <w:div w:id="1216310920">
      <w:bodyDiv w:val="1"/>
      <w:marLeft w:val="0"/>
      <w:marRight w:val="0"/>
      <w:marTop w:val="0"/>
      <w:marBottom w:val="0"/>
      <w:divBdr>
        <w:top w:val="none" w:sz="0" w:space="0" w:color="auto"/>
        <w:left w:val="none" w:sz="0" w:space="0" w:color="auto"/>
        <w:bottom w:val="none" w:sz="0" w:space="0" w:color="auto"/>
        <w:right w:val="none" w:sz="0" w:space="0" w:color="auto"/>
      </w:divBdr>
    </w:div>
    <w:div w:id="1264074198">
      <w:bodyDiv w:val="1"/>
      <w:marLeft w:val="0"/>
      <w:marRight w:val="0"/>
      <w:marTop w:val="0"/>
      <w:marBottom w:val="0"/>
      <w:divBdr>
        <w:top w:val="none" w:sz="0" w:space="0" w:color="auto"/>
        <w:left w:val="none" w:sz="0" w:space="0" w:color="auto"/>
        <w:bottom w:val="none" w:sz="0" w:space="0" w:color="auto"/>
        <w:right w:val="none" w:sz="0" w:space="0" w:color="auto"/>
      </w:divBdr>
      <w:divsChild>
        <w:div w:id="1397045277">
          <w:marLeft w:val="360"/>
          <w:marRight w:val="0"/>
          <w:marTop w:val="106"/>
          <w:marBottom w:val="0"/>
          <w:divBdr>
            <w:top w:val="none" w:sz="0" w:space="0" w:color="auto"/>
            <w:left w:val="none" w:sz="0" w:space="0" w:color="auto"/>
            <w:bottom w:val="none" w:sz="0" w:space="0" w:color="auto"/>
            <w:right w:val="none" w:sz="0" w:space="0" w:color="auto"/>
          </w:divBdr>
        </w:div>
      </w:divsChild>
    </w:div>
    <w:div w:id="1318533182">
      <w:bodyDiv w:val="1"/>
      <w:marLeft w:val="0"/>
      <w:marRight w:val="0"/>
      <w:marTop w:val="0"/>
      <w:marBottom w:val="0"/>
      <w:divBdr>
        <w:top w:val="none" w:sz="0" w:space="0" w:color="auto"/>
        <w:left w:val="none" w:sz="0" w:space="0" w:color="auto"/>
        <w:bottom w:val="none" w:sz="0" w:space="0" w:color="auto"/>
        <w:right w:val="none" w:sz="0" w:space="0" w:color="auto"/>
      </w:divBdr>
    </w:div>
    <w:div w:id="1906211187">
      <w:bodyDiv w:val="1"/>
      <w:marLeft w:val="0"/>
      <w:marRight w:val="0"/>
      <w:marTop w:val="0"/>
      <w:marBottom w:val="0"/>
      <w:divBdr>
        <w:top w:val="none" w:sz="0" w:space="0" w:color="auto"/>
        <w:left w:val="none" w:sz="0" w:space="0" w:color="auto"/>
        <w:bottom w:val="none" w:sz="0" w:space="0" w:color="auto"/>
        <w:right w:val="none" w:sz="0" w:space="0" w:color="auto"/>
      </w:divBdr>
    </w:div>
    <w:div w:id="1947804823">
      <w:bodyDiv w:val="1"/>
      <w:marLeft w:val="0"/>
      <w:marRight w:val="0"/>
      <w:marTop w:val="0"/>
      <w:marBottom w:val="0"/>
      <w:divBdr>
        <w:top w:val="none" w:sz="0" w:space="0" w:color="auto"/>
        <w:left w:val="none" w:sz="0" w:space="0" w:color="auto"/>
        <w:bottom w:val="none" w:sz="0" w:space="0" w:color="auto"/>
        <w:right w:val="none" w:sz="0" w:space="0" w:color="auto"/>
      </w:divBdr>
    </w:div>
    <w:div w:id="199472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24376-2B87-4E70-BDBC-8AF65D6F1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AdpdLib Documentation: ADI PPG Algorithm LCFG Guide</vt:lpstr>
    </vt:vector>
  </TitlesOfParts>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AdpdLib Documentation: ADI PPG Algorithm LCFG Guide</dc:title>
  <dc:creator/>
  <cp:lastModifiedBy/>
  <cp:revision>1</cp:revision>
  <dcterms:created xsi:type="dcterms:W3CDTF">2015-06-17T14:22:00Z</dcterms:created>
  <dcterms:modified xsi:type="dcterms:W3CDTF">2021-05-13T14:00:00Z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 Version">
    <vt:lpwstr>1.0.0</vt:lpwstr>
  </property>
  <property fmtid="{D5CDD505-2E9C-101B-9397-08002B2CF9AE}" pid="3" name="Sw Version">
    <vt:lpwstr>3.6.3</vt:lpwstr>
  </property>
  <property fmtid="{D5CDD505-2E9C-101B-9397-08002B2CF9AE}" pid="4" name="Doc Header">
    <vt:lpwstr>ADI HRM Algorithm LCFG Guide</vt:lpwstr>
  </property>
</Properties>
</file>