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685" w:rsidRPr="00ED75D2" w:rsidDel="000C55E2" w:rsidRDefault="0037454E" w:rsidP="00D304E5">
      <w:pPr>
        <w:rPr>
          <w:rFonts w:ascii="Calibri" w:hAnsi="Calibri" w:cs="Calibri"/>
          <w:sz w:val="48"/>
          <w:szCs w:val="48"/>
          <w:lang w:val="en-US"/>
        </w:rPr>
      </w:pPr>
      <w:r>
        <w:rPr>
          <w:rFonts w:ascii="Calibri" w:hAnsi="Calibri" w:cs="Calibri"/>
          <w:sz w:val="48"/>
          <w:szCs w:val="48"/>
          <w:lang w:val="en-US"/>
        </w:rPr>
        <w:t xml:space="preserve">Arrowhead </w:t>
      </w:r>
      <w:r w:rsidR="000C55E2" w:rsidRPr="00ED75D2">
        <w:rPr>
          <w:rFonts w:ascii="Calibri" w:hAnsi="Calibri" w:cs="Calibri"/>
          <w:sz w:val="48"/>
          <w:szCs w:val="48"/>
          <w:lang w:val="en-US"/>
        </w:rPr>
        <w:t>System Description (</w:t>
      </w:r>
      <w:proofErr w:type="spellStart"/>
      <w:r w:rsidR="000C55E2" w:rsidRPr="00ED75D2">
        <w:rPr>
          <w:rFonts w:ascii="Calibri" w:hAnsi="Calibri" w:cs="Calibri"/>
          <w:sz w:val="48"/>
          <w:szCs w:val="48"/>
          <w:lang w:val="en-US"/>
        </w:rPr>
        <w:t>SysD</w:t>
      </w:r>
      <w:proofErr w:type="spellEnd"/>
      <w:proofErr w:type="gramStart"/>
      <w:r w:rsidR="000C55E2" w:rsidRPr="00ED75D2">
        <w:rPr>
          <w:rFonts w:ascii="Calibri" w:hAnsi="Calibri" w:cs="Calibri"/>
          <w:sz w:val="48"/>
          <w:szCs w:val="48"/>
          <w:lang w:val="en-US"/>
        </w:rPr>
        <w:t>)  –</w:t>
      </w:r>
      <w:proofErr w:type="gramEnd"/>
      <w:r w:rsidR="000C55E2" w:rsidRPr="00ED75D2">
        <w:rPr>
          <w:rFonts w:ascii="Calibri" w:hAnsi="Calibri" w:cs="Calibri"/>
          <w:sz w:val="48"/>
          <w:szCs w:val="48"/>
          <w:lang w:val="en-US"/>
        </w:rPr>
        <w:t xml:space="preserve"> </w:t>
      </w:r>
      <w:r w:rsidR="00176A2D">
        <w:rPr>
          <w:rFonts w:ascii="Calibri" w:hAnsi="Calibri" w:cs="Calibri"/>
          <w:sz w:val="48"/>
          <w:szCs w:val="48"/>
          <w:lang w:val="en-US"/>
        </w:rPr>
        <w:t>Translation System</w:t>
      </w:r>
    </w:p>
    <w:p w:rsidR="003C4685" w:rsidRDefault="003C4685" w:rsidP="00D304E5">
      <w:pPr>
        <w:rPr>
          <w:noProof/>
          <w:lang w:val="en-US" w:eastAsia="en-US"/>
        </w:rPr>
      </w:pPr>
    </w:p>
    <w:p w:rsidR="001E3FB4" w:rsidRDefault="001E3FB4" w:rsidP="00D304E5">
      <w:pPr>
        <w:rPr>
          <w:lang w:val="en-US"/>
        </w:rPr>
      </w:pPr>
    </w:p>
    <w:p w:rsidR="001E3FB4" w:rsidRDefault="001E3FB4" w:rsidP="00D304E5">
      <w:pPr>
        <w:rPr>
          <w:lang w:val="en-US"/>
        </w:rPr>
      </w:pPr>
    </w:p>
    <w:p w:rsidR="001E3FB4" w:rsidRDefault="001E3FB4" w:rsidP="00D304E5">
      <w:pPr>
        <w:rPr>
          <w:lang w:val="en-US"/>
        </w:rPr>
      </w:pPr>
    </w:p>
    <w:p w:rsidR="001E3FB4" w:rsidRDefault="001E3FB4" w:rsidP="00D304E5">
      <w:pPr>
        <w:rPr>
          <w:lang w:val="en-US"/>
        </w:rPr>
      </w:pPr>
    </w:p>
    <w:p w:rsidR="001E3FB4" w:rsidRDefault="001E3FB4" w:rsidP="00D304E5">
      <w:pPr>
        <w:rPr>
          <w:lang w:val="en-US"/>
        </w:rPr>
      </w:pPr>
    </w:p>
    <w:p w:rsidR="001E3FB4" w:rsidRDefault="001E3FB4" w:rsidP="00D304E5">
      <w:pPr>
        <w:rPr>
          <w:lang w:val="en-US"/>
        </w:rPr>
      </w:pPr>
    </w:p>
    <w:p w:rsidR="001E3FB4" w:rsidRDefault="001E3FB4" w:rsidP="00D304E5">
      <w:pPr>
        <w:rPr>
          <w:lang w:val="en-US"/>
        </w:rPr>
      </w:pPr>
    </w:p>
    <w:p w:rsidR="001E3FB4" w:rsidRDefault="001E3FB4" w:rsidP="00D304E5">
      <w:pPr>
        <w:rPr>
          <w:lang w:val="en-US"/>
        </w:rPr>
      </w:pPr>
    </w:p>
    <w:p w:rsidR="001E3FB4" w:rsidRDefault="001E3FB4" w:rsidP="00D304E5">
      <w:pPr>
        <w:rPr>
          <w:lang w:val="en-US"/>
        </w:rPr>
      </w:pPr>
    </w:p>
    <w:p w:rsidR="001E3FB4" w:rsidRDefault="001E3FB4" w:rsidP="00D304E5">
      <w:pPr>
        <w:rPr>
          <w:lang w:val="en-US"/>
        </w:rPr>
      </w:pPr>
    </w:p>
    <w:p w:rsidR="001E3FB4" w:rsidRDefault="001E3FB4" w:rsidP="001E3FB4">
      <w:pPr>
        <w:rPr>
          <w:lang w:val="en-GB"/>
        </w:rPr>
      </w:pPr>
    </w:p>
    <w:p w:rsidR="00945E96" w:rsidRPr="002C447C" w:rsidRDefault="00ED75D2" w:rsidP="00D304E5">
      <w:pPr>
        <w:rPr>
          <w:lang w:val="en-US"/>
        </w:rPr>
        <w:sectPr w:rsidR="00945E96" w:rsidRPr="002C447C" w:rsidSect="00E76CE9">
          <w:headerReference w:type="default" r:id="rId8"/>
          <w:footerReference w:type="default" r:id="rId9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C0086E1" wp14:editId="2B432D72">
                <wp:simplePos x="0" y="0"/>
                <wp:positionH relativeFrom="column">
                  <wp:posOffset>-3175</wp:posOffset>
                </wp:positionH>
                <wp:positionV relativeFrom="page">
                  <wp:posOffset>6883400</wp:posOffset>
                </wp:positionV>
                <wp:extent cx="5724525" cy="2584450"/>
                <wp:effectExtent l="0" t="0" r="9525" b="6350"/>
                <wp:wrapSquare wrapText="bothSides"/>
                <wp:docPr id="1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24525" cy="2584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/>
                          <a:ext uri="{C572A759-6A51-4108-AA02-DFA0A04FC94B}"/>
                        </a:extLst>
                      </wps:spPr>
                      <wps:txbx>
                        <w:txbxContent>
                          <w:p w:rsidR="00C14629" w:rsidRPr="00ED75D2" w:rsidRDefault="00C14629" w:rsidP="002C447C">
                            <w:pPr>
                              <w:rPr>
                                <w:rFonts w:ascii="Calibri" w:hAnsi="Calibri"/>
                                <w:b/>
                                <w:lang w:val="en-US"/>
                              </w:rPr>
                            </w:pPr>
                            <w:r w:rsidRPr="00ED75D2">
                              <w:rPr>
                                <w:rFonts w:ascii="Calibri" w:hAnsi="Calibri"/>
                                <w:b/>
                                <w:lang w:val="en-US"/>
                              </w:rPr>
                              <w:t>Abstract</w:t>
                            </w:r>
                          </w:p>
                          <w:p w:rsidR="005B08D8" w:rsidRDefault="00B76AB9" w:rsidP="00103D61">
                            <w:pPr>
                              <w:jc w:val="both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The translation system provides an Arrowhead local cloud with protocol translation capabilities. It provides the translation service and hosts the transient translation </w:t>
                            </w:r>
                            <w:r w:rsidR="00825430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end-points. It is intended to be run on server machines or embedded intelligent gateways such as a </w:t>
                            </w:r>
                            <w:proofErr w:type="spellStart"/>
                            <w:r w:rsidR="00825430">
                              <w:rPr>
                                <w:sz w:val="22"/>
                                <w:szCs w:val="22"/>
                                <w:lang w:val="en-US"/>
                              </w:rPr>
                              <w:t>BeagleBone</w:t>
                            </w:r>
                            <w:proofErr w:type="spellEnd"/>
                            <w:r w:rsidR="00825430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black.</w:t>
                            </w:r>
                          </w:p>
                          <w:p w:rsidR="00C14629" w:rsidRPr="00671B01" w:rsidRDefault="00C14629" w:rsidP="002C447C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.25pt;margin-top:542pt;width:450.75pt;height:203.5pt;z-index:-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" filled="f" stroked="f">
                <v:path arrowok="t"/>
                <v:textbox inset="0,0,0,0">
                  <w:txbxContent>
                    <w:p w:rsidR="00C14629" w:rsidRPr="00ED75D2" w:rsidRDefault="00C14629" w:rsidP="002C447C">
                      <w:pPr>
                        <w:rPr>
                          <w:rFonts w:ascii="Calibri" w:hAnsi="Calibri"/>
                          <w:b/>
                          <w:lang w:val="en-US"/>
                        </w:rPr>
                      </w:pPr>
                      <w:r w:rsidRPr="00ED75D2">
                        <w:rPr>
                          <w:rFonts w:ascii="Calibri" w:hAnsi="Calibri"/>
                          <w:b/>
                          <w:lang w:val="en-US"/>
                        </w:rPr>
                        <w:t>Abstract</w:t>
                      </w:r>
                    </w:p>
                    <w:p w:rsidR="005B08D8" w:rsidRDefault="00B76AB9" w:rsidP="00103D61">
                      <w:pPr>
                        <w:jc w:val="both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The translation system provides an Arrowhead local cloud with protocol translation capabilities. It provides the translation service and hosts the transient translation </w:t>
                      </w:r>
                      <w:r w:rsidR="00825430">
                        <w:rPr>
                          <w:sz w:val="22"/>
                          <w:szCs w:val="22"/>
                          <w:lang w:val="en-US"/>
                        </w:rPr>
                        <w:t xml:space="preserve">end-points. It is intended to be run on server machines or embedded intelligent gateways such as a </w:t>
                      </w:r>
                      <w:proofErr w:type="spellStart"/>
                      <w:r w:rsidR="00825430">
                        <w:rPr>
                          <w:sz w:val="22"/>
                          <w:szCs w:val="22"/>
                          <w:lang w:val="en-US"/>
                        </w:rPr>
                        <w:t>BeagleBone</w:t>
                      </w:r>
                      <w:proofErr w:type="spellEnd"/>
                      <w:r w:rsidR="00825430">
                        <w:rPr>
                          <w:sz w:val="22"/>
                          <w:szCs w:val="22"/>
                          <w:lang w:val="en-US"/>
                        </w:rPr>
                        <w:t xml:space="preserve"> black.</w:t>
                      </w:r>
                    </w:p>
                    <w:p w:rsidR="00C14629" w:rsidRPr="00671B01" w:rsidRDefault="00C14629" w:rsidP="002C447C">
                      <w:pPr>
                        <w:rPr>
                          <w:rFonts w:ascii="Times" w:hAnsi="Times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:rsidR="000C55E2" w:rsidRDefault="000C55E2" w:rsidP="00AD4A7F">
      <w:pPr>
        <w:pStyle w:val="Title"/>
        <w:numPr>
          <w:ilvl w:val="0"/>
          <w:numId w:val="0"/>
        </w:numPr>
        <w:ind w:left="357" w:hanging="357"/>
      </w:pPr>
      <w:bookmarkStart w:id="0" w:name="_Toc375649363"/>
      <w:r>
        <w:lastRenderedPageBreak/>
        <w:t>Table of Contents</w:t>
      </w:r>
      <w:bookmarkEnd w:id="0"/>
    </w:p>
    <w:p w:rsidR="003F03AC" w:rsidRPr="00ED75D2" w:rsidRDefault="000C55E2">
      <w:pPr>
        <w:pStyle w:val="TOC1"/>
        <w:tabs>
          <w:tab w:val="right" w:leader="dot" w:pos="8771"/>
        </w:tabs>
        <w:rPr>
          <w:rFonts w:ascii="Cambria" w:hAnsi="Cambria"/>
          <w:b w:val="0"/>
          <w:noProof/>
          <w:sz w:val="22"/>
          <w:szCs w:val="22"/>
          <w:lang w:val="en-US" w:eastAsia="en-US"/>
        </w:rPr>
      </w:pPr>
      <w:r w:rsidRPr="00ED75D2">
        <w:rPr>
          <w:b w:val="0"/>
          <w:lang w:val="en-GB"/>
        </w:rPr>
        <w:fldChar w:fldCharType="begin"/>
      </w:r>
      <w:r w:rsidRPr="008E4C0D">
        <w:rPr>
          <w:b w:val="0"/>
          <w:lang w:val="en-GB"/>
        </w:rPr>
        <w:instrText xml:space="preserve"> TOC \h \z \t "Rubrik 1;2;Rubrik 2;3;Rubrik 3;4;Rubrik;1" </w:instrText>
      </w:r>
      <w:r w:rsidRPr="00ED75D2">
        <w:rPr>
          <w:b w:val="0"/>
          <w:lang w:val="en-GB"/>
        </w:rPr>
        <w:fldChar w:fldCharType="separate"/>
      </w:r>
      <w:hyperlink w:anchor="_Toc375649363" w:history="1">
        <w:r w:rsidR="003F03AC" w:rsidRPr="001B7088">
          <w:rPr>
            <w:rStyle w:val="Hyperlink"/>
            <w:noProof/>
          </w:rPr>
          <w:t>Table of Contents</w:t>
        </w:r>
        <w:r w:rsidR="003F03AC">
          <w:rPr>
            <w:noProof/>
            <w:webHidden/>
          </w:rPr>
          <w:tab/>
        </w:r>
        <w:r w:rsidR="003F03AC">
          <w:rPr>
            <w:noProof/>
            <w:webHidden/>
          </w:rPr>
          <w:fldChar w:fldCharType="begin"/>
        </w:r>
        <w:r w:rsidR="003F03AC">
          <w:rPr>
            <w:noProof/>
            <w:webHidden/>
          </w:rPr>
          <w:instrText xml:space="preserve"> PAGEREF _Toc375649363 \h </w:instrText>
        </w:r>
        <w:r w:rsidR="003F03AC">
          <w:rPr>
            <w:noProof/>
            <w:webHidden/>
          </w:rPr>
        </w:r>
        <w:r w:rsidR="003F03AC">
          <w:rPr>
            <w:noProof/>
            <w:webHidden/>
          </w:rPr>
          <w:fldChar w:fldCharType="separate"/>
        </w:r>
        <w:r w:rsidR="00ED75D2">
          <w:rPr>
            <w:noProof/>
            <w:webHidden/>
          </w:rPr>
          <w:t>2</w:t>
        </w:r>
        <w:r w:rsidR="003F03AC">
          <w:rPr>
            <w:noProof/>
            <w:webHidden/>
          </w:rPr>
          <w:fldChar w:fldCharType="end"/>
        </w:r>
      </w:hyperlink>
    </w:p>
    <w:p w:rsidR="003F03AC" w:rsidRPr="00ED75D2" w:rsidRDefault="003F03AC">
      <w:pPr>
        <w:pStyle w:val="TOC1"/>
        <w:tabs>
          <w:tab w:val="left" w:pos="482"/>
          <w:tab w:val="right" w:leader="dot" w:pos="8771"/>
        </w:tabs>
        <w:rPr>
          <w:rFonts w:ascii="Cambria" w:hAnsi="Cambria"/>
          <w:b w:val="0"/>
          <w:noProof/>
          <w:sz w:val="22"/>
          <w:szCs w:val="22"/>
          <w:lang w:val="en-US" w:eastAsia="en-US"/>
        </w:rPr>
      </w:pPr>
      <w:hyperlink w:anchor="_Toc375649364" w:history="1">
        <w:r w:rsidRPr="001B7088">
          <w:rPr>
            <w:rStyle w:val="Hyperlink"/>
            <w:noProof/>
          </w:rPr>
          <w:t>1.</w:t>
        </w:r>
        <w:r w:rsidRPr="00ED75D2">
          <w:rPr>
            <w:rFonts w:ascii="Cambria" w:hAnsi="Cambria"/>
            <w:b w:val="0"/>
            <w:noProof/>
            <w:sz w:val="22"/>
            <w:szCs w:val="22"/>
            <w:lang w:val="en-US" w:eastAsia="en-US"/>
          </w:rPr>
          <w:tab/>
        </w:r>
        <w:r w:rsidRPr="001B7088">
          <w:rPr>
            <w:rStyle w:val="Hyperlink"/>
            <w:noProof/>
          </w:rPr>
          <w:t>System Description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_Toc375649364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75D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F03AC" w:rsidRPr="00ED75D2" w:rsidRDefault="003F03AC">
      <w:pPr>
        <w:pStyle w:val="TOC1"/>
        <w:tabs>
          <w:tab w:val="left" w:pos="482"/>
          <w:tab w:val="right" w:leader="dot" w:pos="8771"/>
        </w:tabs>
        <w:rPr>
          <w:rFonts w:ascii="Cambria" w:hAnsi="Cambria"/>
          <w:b w:val="0"/>
          <w:noProof/>
          <w:sz w:val="22"/>
          <w:szCs w:val="22"/>
          <w:lang w:val="en-US" w:eastAsia="en-US"/>
        </w:rPr>
      </w:pPr>
      <w:hyperlink w:anchor="_Toc375649365" w:history="1">
        <w:r w:rsidRPr="001B7088">
          <w:rPr>
            <w:rStyle w:val="Hyperlink"/>
            <w:noProof/>
          </w:rPr>
          <w:t>2.</w:t>
        </w:r>
        <w:r w:rsidRPr="00ED75D2">
          <w:rPr>
            <w:rFonts w:ascii="Cambria" w:hAnsi="Cambria"/>
            <w:b w:val="0"/>
            <w:noProof/>
            <w:sz w:val="22"/>
            <w:szCs w:val="22"/>
            <w:lang w:val="en-US" w:eastAsia="en-US"/>
          </w:rPr>
          <w:tab/>
        </w:r>
        <w:r w:rsidRPr="001B7088">
          <w:rPr>
            <w:rStyle w:val="Hyperlink"/>
            <w:noProof/>
          </w:rPr>
          <w:t>Use-cases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_Toc375649365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75D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F03AC" w:rsidRPr="00ED75D2" w:rsidRDefault="003F03AC">
      <w:pPr>
        <w:pStyle w:val="TOC1"/>
        <w:tabs>
          <w:tab w:val="left" w:pos="482"/>
          <w:tab w:val="right" w:leader="dot" w:pos="8771"/>
        </w:tabs>
        <w:rPr>
          <w:rFonts w:ascii="Cambria" w:hAnsi="Cambria"/>
          <w:b w:val="0"/>
          <w:noProof/>
          <w:sz w:val="22"/>
          <w:szCs w:val="22"/>
          <w:lang w:val="en-US" w:eastAsia="en-US"/>
        </w:rPr>
      </w:pPr>
      <w:hyperlink w:anchor="_Toc375649366" w:history="1">
        <w:r w:rsidRPr="001B7088">
          <w:rPr>
            <w:rStyle w:val="Hyperlink"/>
            <w:noProof/>
          </w:rPr>
          <w:t>3.</w:t>
        </w:r>
        <w:r w:rsidRPr="00ED75D2">
          <w:rPr>
            <w:rFonts w:ascii="Cambria" w:hAnsi="Cambria"/>
            <w:b w:val="0"/>
            <w:noProof/>
            <w:sz w:val="22"/>
            <w:szCs w:val="22"/>
            <w:lang w:val="en-US" w:eastAsia="en-US"/>
          </w:rPr>
          <w:tab/>
        </w:r>
        <w:r w:rsidRPr="001B7088">
          <w:rPr>
            <w:rStyle w:val="Hyperlink"/>
            <w:noProof/>
          </w:rPr>
          <w:t>Diagrams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_Toc375649366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75D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F03AC" w:rsidRPr="00ED75D2" w:rsidRDefault="003F03AC">
      <w:pPr>
        <w:pStyle w:val="TOC1"/>
        <w:tabs>
          <w:tab w:val="left" w:pos="482"/>
          <w:tab w:val="right" w:leader="dot" w:pos="8771"/>
        </w:tabs>
        <w:rPr>
          <w:rFonts w:ascii="Cambria" w:hAnsi="Cambria"/>
          <w:b w:val="0"/>
          <w:noProof/>
          <w:sz w:val="22"/>
          <w:szCs w:val="22"/>
          <w:lang w:val="en-US" w:eastAsia="en-US"/>
        </w:rPr>
      </w:pPr>
      <w:hyperlink w:anchor="_Toc375649367" w:history="1">
        <w:r w:rsidRPr="001B7088">
          <w:rPr>
            <w:rStyle w:val="Hyperlink"/>
            <w:noProof/>
          </w:rPr>
          <w:t>4.</w:t>
        </w:r>
        <w:r w:rsidRPr="00ED75D2">
          <w:rPr>
            <w:rFonts w:ascii="Cambria" w:hAnsi="Cambria"/>
            <w:b w:val="0"/>
            <w:noProof/>
            <w:sz w:val="22"/>
            <w:szCs w:val="22"/>
            <w:lang w:val="en-US" w:eastAsia="en-US"/>
          </w:rPr>
          <w:tab/>
        </w:r>
        <w:r w:rsidRPr="001B7088">
          <w:rPr>
            <w:rStyle w:val="Hyperlink"/>
            <w:noProof/>
          </w:rPr>
          <w:t>Application services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_Toc375649367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75D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F03AC" w:rsidRPr="00ED75D2" w:rsidRDefault="003F03AC">
      <w:pPr>
        <w:pStyle w:val="TOC2"/>
        <w:rPr>
          <w:rFonts w:ascii="Cambria" w:hAnsi="Cambria"/>
          <w:noProof/>
          <w:sz w:val="22"/>
          <w:szCs w:val="22"/>
          <w:lang w:val="en-US" w:eastAsia="en-US"/>
        </w:rPr>
      </w:pPr>
      <w:hyperlink w:anchor="_Toc375649368" w:history="1">
        <w:r w:rsidRPr="001B7088">
          <w:rPr>
            <w:rStyle w:val="Hyperlink"/>
            <w:noProof/>
            <w:lang w:val="en-US"/>
          </w:rPr>
          <w:t>4.1.</w:t>
        </w:r>
        <w:r w:rsidRPr="00ED75D2">
          <w:rPr>
            <w:rFonts w:ascii="Cambria" w:hAnsi="Cambria"/>
            <w:noProof/>
            <w:sz w:val="22"/>
            <w:szCs w:val="22"/>
            <w:lang w:val="en-US" w:eastAsia="en-US"/>
          </w:rPr>
          <w:tab/>
        </w:r>
        <w:r w:rsidRPr="001B7088">
          <w:rPr>
            <w:rStyle w:val="Hyperlink"/>
            <w:noProof/>
            <w:lang w:val="en-US"/>
          </w:rPr>
          <w:t>Produced Services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_Toc375649368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75D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F03AC" w:rsidRPr="00ED75D2" w:rsidRDefault="003F03AC">
      <w:pPr>
        <w:pStyle w:val="TOC2"/>
        <w:rPr>
          <w:rFonts w:ascii="Cambria" w:hAnsi="Cambria"/>
          <w:noProof/>
          <w:sz w:val="22"/>
          <w:szCs w:val="22"/>
          <w:lang w:val="en-US" w:eastAsia="en-US"/>
        </w:rPr>
      </w:pPr>
      <w:hyperlink w:anchor="_Toc375649369" w:history="1">
        <w:r w:rsidRPr="001B7088">
          <w:rPr>
            <w:rStyle w:val="Hyperlink"/>
            <w:noProof/>
            <w:lang w:val="en-US"/>
          </w:rPr>
          <w:t>4.2.</w:t>
        </w:r>
        <w:r w:rsidRPr="00ED75D2">
          <w:rPr>
            <w:rFonts w:ascii="Cambria" w:hAnsi="Cambria"/>
            <w:noProof/>
            <w:sz w:val="22"/>
            <w:szCs w:val="22"/>
            <w:lang w:val="en-US" w:eastAsia="en-US"/>
          </w:rPr>
          <w:tab/>
        </w:r>
        <w:r w:rsidRPr="001B7088">
          <w:rPr>
            <w:rStyle w:val="Hyperlink"/>
            <w:noProof/>
            <w:lang w:val="en-US"/>
          </w:rPr>
          <w:t>Consumed Services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_Toc375649369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75D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F03AC" w:rsidRPr="00ED75D2" w:rsidRDefault="003F03AC">
      <w:pPr>
        <w:pStyle w:val="TOC1"/>
        <w:tabs>
          <w:tab w:val="left" w:pos="482"/>
          <w:tab w:val="right" w:leader="dot" w:pos="8771"/>
        </w:tabs>
        <w:rPr>
          <w:rFonts w:ascii="Cambria" w:hAnsi="Cambria"/>
          <w:b w:val="0"/>
          <w:noProof/>
          <w:sz w:val="22"/>
          <w:szCs w:val="22"/>
          <w:lang w:val="en-US" w:eastAsia="en-US"/>
        </w:rPr>
      </w:pPr>
      <w:hyperlink w:anchor="_Toc375649370" w:history="1">
        <w:r w:rsidRPr="001B7088">
          <w:rPr>
            <w:rStyle w:val="Hyperlink"/>
            <w:noProof/>
          </w:rPr>
          <w:t>5.</w:t>
        </w:r>
        <w:r w:rsidRPr="00ED75D2">
          <w:rPr>
            <w:rFonts w:ascii="Cambria" w:hAnsi="Cambria"/>
            <w:b w:val="0"/>
            <w:noProof/>
            <w:sz w:val="22"/>
            <w:szCs w:val="22"/>
            <w:lang w:val="en-US" w:eastAsia="en-US"/>
          </w:rPr>
          <w:tab/>
        </w:r>
        <w:r w:rsidRPr="001B7088">
          <w:rPr>
            <w:rStyle w:val="Hyperlink"/>
            <w:noProof/>
          </w:rPr>
          <w:t>Security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_Toc375649370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75D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F03AC" w:rsidRPr="00ED75D2" w:rsidRDefault="003F03AC">
      <w:pPr>
        <w:pStyle w:val="TOC1"/>
        <w:tabs>
          <w:tab w:val="left" w:pos="482"/>
          <w:tab w:val="right" w:leader="dot" w:pos="8771"/>
        </w:tabs>
        <w:rPr>
          <w:rFonts w:ascii="Cambria" w:hAnsi="Cambria"/>
          <w:b w:val="0"/>
          <w:noProof/>
          <w:sz w:val="22"/>
          <w:szCs w:val="22"/>
          <w:lang w:val="en-US" w:eastAsia="en-US"/>
        </w:rPr>
      </w:pPr>
      <w:hyperlink w:anchor="_Toc375649371" w:history="1">
        <w:r w:rsidRPr="001B7088">
          <w:rPr>
            <w:rStyle w:val="Hyperlink"/>
            <w:noProof/>
            <w:lang w:val="en-US"/>
          </w:rPr>
          <w:t>6.</w:t>
        </w:r>
        <w:r w:rsidRPr="00ED75D2">
          <w:rPr>
            <w:rFonts w:ascii="Cambria" w:hAnsi="Cambria"/>
            <w:b w:val="0"/>
            <w:noProof/>
            <w:sz w:val="22"/>
            <w:szCs w:val="22"/>
            <w:lang w:val="en-US" w:eastAsia="en-US"/>
          </w:rPr>
          <w:tab/>
        </w:r>
        <w:r w:rsidRPr="001B7088">
          <w:rPr>
            <w:rStyle w:val="Hyperlink"/>
            <w:noProof/>
            <w:lang w:val="en-US"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_Toc375649371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75D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F03AC" w:rsidRPr="00ED75D2" w:rsidRDefault="003F03AC">
      <w:pPr>
        <w:pStyle w:val="TOC1"/>
        <w:tabs>
          <w:tab w:val="left" w:pos="482"/>
          <w:tab w:val="right" w:leader="dot" w:pos="8771"/>
        </w:tabs>
        <w:rPr>
          <w:rFonts w:ascii="Cambria" w:hAnsi="Cambria"/>
          <w:b w:val="0"/>
          <w:noProof/>
          <w:sz w:val="22"/>
          <w:szCs w:val="22"/>
          <w:lang w:val="en-US" w:eastAsia="en-US"/>
        </w:rPr>
      </w:pPr>
      <w:hyperlink w:anchor="_Toc375649372" w:history="1">
        <w:r w:rsidRPr="001B7088">
          <w:rPr>
            <w:rStyle w:val="Hyperlink"/>
            <w:noProof/>
            <w:lang w:val="en-US"/>
          </w:rPr>
          <w:t>7.</w:t>
        </w:r>
        <w:r w:rsidRPr="00ED75D2">
          <w:rPr>
            <w:rFonts w:ascii="Cambria" w:hAnsi="Cambria"/>
            <w:b w:val="0"/>
            <w:noProof/>
            <w:sz w:val="22"/>
            <w:szCs w:val="22"/>
            <w:lang w:val="en-US" w:eastAsia="en-US"/>
          </w:rPr>
          <w:tab/>
        </w:r>
        <w:r w:rsidRPr="001B7088">
          <w:rPr>
            <w:rStyle w:val="Hyperlink"/>
            <w:noProof/>
            <w:lang w:val="en-US"/>
          </w:rPr>
          <w:t>Revision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_Toc375649372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75D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F03AC" w:rsidRPr="00ED75D2" w:rsidRDefault="003F03AC">
      <w:pPr>
        <w:pStyle w:val="TOC2"/>
        <w:rPr>
          <w:rFonts w:ascii="Cambria" w:hAnsi="Cambria"/>
          <w:noProof/>
          <w:sz w:val="22"/>
          <w:szCs w:val="22"/>
          <w:lang w:val="en-US" w:eastAsia="en-US"/>
        </w:rPr>
      </w:pPr>
      <w:hyperlink w:anchor="_Toc375649373" w:history="1">
        <w:r w:rsidRPr="001B7088">
          <w:rPr>
            <w:rStyle w:val="Hyperlink"/>
            <w:noProof/>
            <w:lang w:val="en-US"/>
          </w:rPr>
          <w:t>7.1.</w:t>
        </w:r>
        <w:r w:rsidRPr="00ED75D2">
          <w:rPr>
            <w:rFonts w:ascii="Cambria" w:hAnsi="Cambria"/>
            <w:noProof/>
            <w:sz w:val="22"/>
            <w:szCs w:val="22"/>
            <w:lang w:val="en-US" w:eastAsia="en-US"/>
          </w:rPr>
          <w:tab/>
        </w:r>
        <w:r w:rsidRPr="001B7088">
          <w:rPr>
            <w:rStyle w:val="Hyperlink"/>
            <w:noProof/>
            <w:lang w:val="en-US"/>
          </w:rPr>
          <w:t>Amendments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_Toc375649373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75D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F03AC" w:rsidRPr="00ED75D2" w:rsidRDefault="003F03AC">
      <w:pPr>
        <w:pStyle w:val="TOC2"/>
        <w:rPr>
          <w:rFonts w:ascii="Cambria" w:hAnsi="Cambria"/>
          <w:noProof/>
          <w:sz w:val="22"/>
          <w:szCs w:val="22"/>
          <w:lang w:val="en-US" w:eastAsia="en-US"/>
        </w:rPr>
      </w:pPr>
      <w:hyperlink w:anchor="_Toc375649374" w:history="1">
        <w:r w:rsidRPr="001B7088">
          <w:rPr>
            <w:rStyle w:val="Hyperlink"/>
            <w:noProof/>
            <w:lang w:val="en-US"/>
          </w:rPr>
          <w:t>7.2.</w:t>
        </w:r>
        <w:r w:rsidRPr="00ED75D2">
          <w:rPr>
            <w:rFonts w:ascii="Cambria" w:hAnsi="Cambria"/>
            <w:noProof/>
            <w:sz w:val="22"/>
            <w:szCs w:val="22"/>
            <w:lang w:val="en-US" w:eastAsia="en-US"/>
          </w:rPr>
          <w:tab/>
        </w:r>
        <w:r w:rsidRPr="001B7088">
          <w:rPr>
            <w:rStyle w:val="Hyperlink"/>
            <w:noProof/>
            <w:lang w:val="en-US"/>
          </w:rPr>
          <w:t>Quality Assurance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_Toc375649374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75D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02DDF" w:rsidRDefault="000C55E2" w:rsidP="00A02DDF">
      <w:pPr>
        <w:pStyle w:val="Title"/>
      </w:pPr>
      <w:r w:rsidRPr="008E4C0D">
        <w:rPr>
          <w:b/>
          <w:sz w:val="20"/>
          <w:szCs w:val="22"/>
        </w:rPr>
        <w:fldChar w:fldCharType="end"/>
      </w:r>
      <w:bookmarkStart w:id="1" w:name="SERVICE_TYPE"/>
      <w:bookmarkStart w:id="2" w:name="BKM_4E0AA8D6_DCA4_4A57_9FCB_F7DBEA2D04A8"/>
      <w:bookmarkStart w:id="3" w:name="WEATHER"/>
      <w:bookmarkStart w:id="4" w:name="BKM_AC379D8C_5C47_4788_8735_A395C51F4455"/>
      <w:bookmarkStart w:id="5" w:name="_Toc375649364"/>
      <w:bookmarkEnd w:id="1"/>
      <w:bookmarkEnd w:id="2"/>
      <w:bookmarkEnd w:id="3"/>
      <w:bookmarkEnd w:id="4"/>
      <w:r w:rsidR="004349AE">
        <w:t>System Descri</w:t>
      </w:r>
      <w:bookmarkStart w:id="6" w:name="_GoBack"/>
      <w:bookmarkEnd w:id="6"/>
      <w:r w:rsidR="004349AE">
        <w:t>ption Overview</w:t>
      </w:r>
      <w:bookmarkEnd w:id="5"/>
    </w:p>
    <w:p w:rsidR="001D4921" w:rsidRPr="00AD4A7F" w:rsidRDefault="009C5788" w:rsidP="001D4921">
      <w:pPr>
        <w:rPr>
          <w:lang w:val="en-US"/>
        </w:rPr>
      </w:pPr>
      <w:r>
        <w:rPr>
          <w:lang w:val="en-US"/>
        </w:rPr>
        <w:t>The Translation system operates within a local cloud. It provides the translation service. The translation service receives requests for protocol translation between a pair of service provider and consumer.  Protocol conversion is supported between HTTP, CoAP and MQTT at the moment. Outstanding would be to get OPC-UA and XMPP added as protocols for translation.</w:t>
      </w:r>
    </w:p>
    <w:p w:rsidR="0041576F" w:rsidRDefault="00513C62" w:rsidP="0041576F">
      <w:pPr>
        <w:pStyle w:val="Title"/>
      </w:pPr>
      <w:bookmarkStart w:id="7" w:name="_Toc375649365"/>
      <w:r>
        <w:t>U</w:t>
      </w:r>
      <w:r w:rsidR="0041576F">
        <w:t>se</w:t>
      </w:r>
      <w:r>
        <w:t>-</w:t>
      </w:r>
      <w:r w:rsidR="0041576F">
        <w:t>cases</w:t>
      </w:r>
      <w:bookmarkEnd w:id="7"/>
      <w:r w:rsidR="004D6A97">
        <w:t xml:space="preserve"> </w:t>
      </w:r>
    </w:p>
    <w:p w:rsidR="00F7128B" w:rsidRDefault="0013002F" w:rsidP="00513C62">
      <w:pPr>
        <w:rPr>
          <w:lang w:val="en-US"/>
        </w:rPr>
      </w:pPr>
      <w:r>
        <w:rPr>
          <w:lang w:val="en-US"/>
        </w:rPr>
        <w:t xml:space="preserve">The translation system is used in two ways. One is a management and control use </w:t>
      </w:r>
      <w:r w:rsidR="00DD2F36">
        <w:rPr>
          <w:lang w:val="en-US"/>
        </w:rPr>
        <w:t xml:space="preserve">case </w:t>
      </w:r>
      <w:r>
        <w:rPr>
          <w:lang w:val="en-US"/>
        </w:rPr>
        <w:t>which is responsible for generating new translators. And the second use case is the interaction between the protocols.</w:t>
      </w:r>
      <w:r w:rsidR="00DD2F36">
        <w:rPr>
          <w:lang w:val="en-US"/>
        </w:rPr>
        <w:t xml:space="preserve"> The second use case is very dynamic as it is dependent on the service and the protocols being translated.</w:t>
      </w:r>
    </w:p>
    <w:p w:rsidR="0028645C" w:rsidRDefault="0028645C" w:rsidP="00513C62">
      <w:pPr>
        <w:rPr>
          <w:lang w:val="en-US"/>
        </w:rPr>
      </w:pPr>
    </w:p>
    <w:p w:rsidR="0028645C" w:rsidRPr="0013002F" w:rsidRDefault="0028645C" w:rsidP="0028645C">
      <w:pPr>
        <w:pStyle w:val="Caption"/>
        <w:rPr>
          <w:lang w:val="en-US"/>
        </w:rPr>
      </w:pPr>
      <w:r w:rsidRPr="0013002F">
        <w:rPr>
          <w:lang w:val="en-US"/>
        </w:rPr>
        <w:t xml:space="preserve">Table </w:t>
      </w:r>
      <w:r w:rsidR="0076685D">
        <w:fldChar w:fldCharType="begin"/>
      </w:r>
      <w:r w:rsidR="0076685D" w:rsidRPr="0013002F">
        <w:rPr>
          <w:lang w:val="en-US"/>
        </w:rPr>
        <w:instrText xml:space="preserve"> SEQ Table \* ARABIC </w:instrText>
      </w:r>
      <w:r w:rsidR="0076685D">
        <w:fldChar w:fldCharType="separate"/>
      </w:r>
      <w:r w:rsidR="00ED75D2" w:rsidRPr="0013002F">
        <w:rPr>
          <w:noProof/>
          <w:lang w:val="en-US"/>
        </w:rPr>
        <w:t>1</w:t>
      </w:r>
      <w:r w:rsidR="0076685D">
        <w:rPr>
          <w:noProof/>
        </w:rPr>
        <w:fldChar w:fldCharType="end"/>
      </w:r>
      <w:r w:rsidRPr="0013002F">
        <w:rPr>
          <w:lang w:val="en-US"/>
        </w:rPr>
        <w:t xml:space="preserve"> </w:t>
      </w:r>
      <w:r w:rsidR="00E400C6">
        <w:rPr>
          <w:lang w:val="en-US"/>
        </w:rPr>
        <w:t>Translation Request use case description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97"/>
      </w:tblGrid>
      <w:tr w:rsidR="00687D41" w:rsidRPr="0037454E" w:rsidTr="00ED75D2">
        <w:tc>
          <w:tcPr>
            <w:tcW w:w="8997" w:type="dxa"/>
            <w:shd w:val="clear" w:color="auto" w:fill="auto"/>
          </w:tcPr>
          <w:p w:rsidR="00687D41" w:rsidRPr="00ED75D2" w:rsidRDefault="00E30AB0" w:rsidP="00ED75D2">
            <w:pPr>
              <w:spacing w:after="120"/>
              <w:rPr>
                <w:b/>
                <w:lang w:val="en-US"/>
              </w:rPr>
            </w:pPr>
            <w:r>
              <w:rPr>
                <w:b/>
                <w:lang w:val="en-US"/>
              </w:rPr>
              <w:t>Translation Request</w:t>
            </w:r>
          </w:p>
        </w:tc>
      </w:tr>
      <w:tr w:rsidR="00687D41" w:rsidRPr="00ED75D2" w:rsidTr="00ED75D2">
        <w:tc>
          <w:tcPr>
            <w:tcW w:w="8997" w:type="dxa"/>
            <w:shd w:val="clear" w:color="auto" w:fill="auto"/>
          </w:tcPr>
          <w:p w:rsidR="00687D41" w:rsidRPr="00ED75D2" w:rsidRDefault="00687D41" w:rsidP="00E30AB0">
            <w:pPr>
              <w:spacing w:after="120"/>
            </w:pPr>
            <w:r w:rsidRPr="00ED75D2">
              <w:rPr>
                <w:b/>
              </w:rPr>
              <w:t>ID</w:t>
            </w:r>
            <w:r w:rsidRPr="00ED75D2">
              <w:t xml:space="preserve">: </w:t>
            </w:r>
            <w:r w:rsidR="00E30AB0">
              <w:t>0001</w:t>
            </w:r>
          </w:p>
        </w:tc>
      </w:tr>
      <w:tr w:rsidR="00687D41" w:rsidRPr="0037454E" w:rsidTr="00ED75D2">
        <w:tc>
          <w:tcPr>
            <w:tcW w:w="8997" w:type="dxa"/>
            <w:shd w:val="clear" w:color="auto" w:fill="auto"/>
          </w:tcPr>
          <w:p w:rsidR="00687D41" w:rsidRPr="00ED75D2" w:rsidRDefault="00687D41" w:rsidP="00ED75D2">
            <w:pPr>
              <w:spacing w:after="120"/>
              <w:rPr>
                <w:lang w:val="en-US"/>
              </w:rPr>
            </w:pPr>
            <w:r w:rsidRPr="00ED75D2">
              <w:rPr>
                <w:b/>
                <w:lang w:val="en-US"/>
              </w:rPr>
              <w:t>Brief description</w:t>
            </w:r>
            <w:r w:rsidRPr="00ED75D2">
              <w:rPr>
                <w:lang w:val="en-US"/>
              </w:rPr>
              <w:t>:</w:t>
            </w:r>
          </w:p>
          <w:p w:rsidR="00687D41" w:rsidRPr="00ED75D2" w:rsidRDefault="002E4948" w:rsidP="00ED75D2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In this use case the </w:t>
            </w:r>
            <w:r w:rsidR="008E6319">
              <w:rPr>
                <w:lang w:val="en-US"/>
              </w:rPr>
              <w:t xml:space="preserve">translation system will receive a request for translation, will create the translation end-points and return these to the </w:t>
            </w:r>
            <w:r w:rsidR="009B2823">
              <w:rPr>
                <w:lang w:val="en-US"/>
              </w:rPr>
              <w:t>consumer.</w:t>
            </w:r>
          </w:p>
        </w:tc>
      </w:tr>
      <w:tr w:rsidR="00687D41" w:rsidRPr="0037454E" w:rsidTr="00ED75D2">
        <w:tc>
          <w:tcPr>
            <w:tcW w:w="8997" w:type="dxa"/>
            <w:shd w:val="clear" w:color="auto" w:fill="auto"/>
          </w:tcPr>
          <w:p w:rsidR="00687D41" w:rsidRPr="0037454E" w:rsidRDefault="00687D41" w:rsidP="00ED75D2">
            <w:pPr>
              <w:spacing w:after="120"/>
              <w:rPr>
                <w:lang w:val="en-US"/>
              </w:rPr>
            </w:pPr>
            <w:r w:rsidRPr="00ED75D2">
              <w:rPr>
                <w:b/>
                <w:lang w:val="en-GB"/>
              </w:rPr>
              <w:t>Primary actors</w:t>
            </w:r>
            <w:r w:rsidRPr="00ED75D2">
              <w:rPr>
                <w:lang w:val="en-US"/>
              </w:rPr>
              <w:t>:</w:t>
            </w:r>
          </w:p>
          <w:p w:rsidR="00687D41" w:rsidRPr="00AD4A7F" w:rsidRDefault="005F4FE6" w:rsidP="00ED75D2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lastRenderedPageBreak/>
              <w:t>Orchestrator is the primary user</w:t>
            </w:r>
          </w:p>
        </w:tc>
      </w:tr>
      <w:tr w:rsidR="00687D41" w:rsidRPr="0037454E" w:rsidTr="00ED75D2">
        <w:tc>
          <w:tcPr>
            <w:tcW w:w="8997" w:type="dxa"/>
            <w:shd w:val="clear" w:color="auto" w:fill="auto"/>
          </w:tcPr>
          <w:p w:rsidR="00687D41" w:rsidRPr="00ED75D2" w:rsidRDefault="00687D41" w:rsidP="00ED75D2">
            <w:pPr>
              <w:spacing w:after="120"/>
              <w:rPr>
                <w:lang w:val="en-US"/>
              </w:rPr>
            </w:pPr>
            <w:r w:rsidRPr="00ED75D2">
              <w:rPr>
                <w:b/>
                <w:lang w:val="en-US"/>
              </w:rPr>
              <w:lastRenderedPageBreak/>
              <w:t>Secondary actors</w:t>
            </w:r>
            <w:r w:rsidRPr="00ED75D2">
              <w:rPr>
                <w:lang w:val="en-US"/>
              </w:rPr>
              <w:t>:</w:t>
            </w:r>
          </w:p>
          <w:p w:rsidR="00687D41" w:rsidRPr="00ED75D2" w:rsidRDefault="007F356B" w:rsidP="00ED75D2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end points which will interact with the new transient translator.</w:t>
            </w:r>
          </w:p>
        </w:tc>
      </w:tr>
      <w:tr w:rsidR="00687D41" w:rsidRPr="0037454E" w:rsidTr="00ED75D2">
        <w:tc>
          <w:tcPr>
            <w:tcW w:w="8997" w:type="dxa"/>
            <w:shd w:val="clear" w:color="auto" w:fill="auto"/>
          </w:tcPr>
          <w:p w:rsidR="00687D41" w:rsidRPr="0037454E" w:rsidRDefault="00687D41" w:rsidP="00ED75D2">
            <w:pPr>
              <w:spacing w:after="120"/>
              <w:rPr>
                <w:lang w:val="en-US"/>
              </w:rPr>
            </w:pPr>
            <w:r w:rsidRPr="00ED75D2">
              <w:rPr>
                <w:b/>
                <w:lang w:val="en-US"/>
              </w:rPr>
              <w:t>Preconditions</w:t>
            </w:r>
            <w:r w:rsidRPr="0037454E">
              <w:rPr>
                <w:lang w:val="en-US"/>
              </w:rPr>
              <w:t>:</w:t>
            </w:r>
          </w:p>
          <w:p w:rsidR="00687D41" w:rsidRPr="00AD4A7F" w:rsidRDefault="00A72F2A" w:rsidP="00ED75D2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Translation system is registered with the Arrowhead service registry.</w:t>
            </w:r>
          </w:p>
        </w:tc>
      </w:tr>
      <w:tr w:rsidR="00687D41" w:rsidRPr="00F87512" w:rsidTr="00ED75D2">
        <w:tc>
          <w:tcPr>
            <w:tcW w:w="8997" w:type="dxa"/>
            <w:shd w:val="clear" w:color="auto" w:fill="auto"/>
          </w:tcPr>
          <w:p w:rsidR="0028645C" w:rsidRPr="00ED75D2" w:rsidRDefault="0028645C" w:rsidP="00ED75D2">
            <w:pPr>
              <w:spacing w:after="120"/>
              <w:rPr>
                <w:lang w:val="en-US"/>
              </w:rPr>
            </w:pPr>
            <w:r w:rsidRPr="00ED75D2">
              <w:rPr>
                <w:b/>
                <w:lang w:val="en-US"/>
              </w:rPr>
              <w:t>Main flow</w:t>
            </w:r>
            <w:r w:rsidRPr="00ED75D2">
              <w:rPr>
                <w:lang w:val="en-US"/>
              </w:rPr>
              <w:t>:</w:t>
            </w:r>
          </w:p>
          <w:p w:rsidR="0028645C" w:rsidRPr="00ED75D2" w:rsidRDefault="0028645C" w:rsidP="00ED75D2">
            <w:pPr>
              <w:spacing w:after="120"/>
              <w:rPr>
                <w:lang w:val="en-US"/>
              </w:rPr>
            </w:pPr>
            <w:r w:rsidRPr="00ED75D2">
              <w:rPr>
                <w:lang w:val="en-US"/>
              </w:rPr>
              <w:t xml:space="preserve">Present in a sequence of steps the interactions among the actors </w:t>
            </w:r>
          </w:p>
          <w:p w:rsidR="0028645C" w:rsidRPr="005529EA" w:rsidRDefault="005529EA" w:rsidP="005529EA">
            <w:pPr>
              <w:pStyle w:val="ListParagraph"/>
              <w:numPr>
                <w:ilvl w:val="0"/>
                <w:numId w:val="10"/>
              </w:numPr>
              <w:spacing w:after="120"/>
              <w:rPr>
                <w:lang w:val="en-US"/>
              </w:rPr>
            </w:pPr>
            <w:r>
              <w:rPr>
                <w:lang w:val="en-US"/>
              </w:rPr>
              <w:t>Consumer send request for translation, providing require info (see service description)</w:t>
            </w:r>
          </w:p>
          <w:p w:rsidR="0028645C" w:rsidRPr="005529EA" w:rsidRDefault="005529EA" w:rsidP="005529EA">
            <w:pPr>
              <w:pStyle w:val="ListParagraph"/>
              <w:numPr>
                <w:ilvl w:val="0"/>
                <w:numId w:val="10"/>
              </w:numPr>
              <w:spacing w:after="120"/>
              <w:rPr>
                <w:lang w:val="en-US"/>
              </w:rPr>
            </w:pPr>
            <w:r>
              <w:rPr>
                <w:lang w:val="en-US"/>
              </w:rPr>
              <w:t>Translation system parses request and sets up protocol end points, pointing one at the target service provider</w:t>
            </w:r>
          </w:p>
          <w:p w:rsidR="00687D41" w:rsidRPr="001F7B1A" w:rsidRDefault="005529EA" w:rsidP="003F497F">
            <w:pPr>
              <w:pStyle w:val="ListParagraph"/>
              <w:numPr>
                <w:ilvl w:val="0"/>
                <w:numId w:val="10"/>
              </w:num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Translation system </w:t>
            </w:r>
            <w:r w:rsidR="003F497F">
              <w:rPr>
                <w:lang w:val="en-US"/>
              </w:rPr>
              <w:t>responds</w:t>
            </w:r>
            <w:r>
              <w:rPr>
                <w:lang w:val="en-US"/>
              </w:rPr>
              <w:t xml:space="preserve"> </w:t>
            </w:r>
            <w:r w:rsidR="00F01967">
              <w:rPr>
                <w:lang w:val="en-US"/>
              </w:rPr>
              <w:t xml:space="preserve">with </w:t>
            </w:r>
            <w:r>
              <w:rPr>
                <w:lang w:val="en-US"/>
              </w:rPr>
              <w:t>the address of the protocol awaiting the service consumer invocation.</w:t>
            </w:r>
          </w:p>
        </w:tc>
      </w:tr>
      <w:tr w:rsidR="00687D41" w:rsidRPr="0037454E" w:rsidTr="00ED75D2">
        <w:tc>
          <w:tcPr>
            <w:tcW w:w="8997" w:type="dxa"/>
            <w:shd w:val="clear" w:color="auto" w:fill="auto"/>
          </w:tcPr>
          <w:p w:rsidR="00687D41" w:rsidRPr="0037454E" w:rsidRDefault="00687D41" w:rsidP="00ED75D2">
            <w:pPr>
              <w:spacing w:after="120"/>
              <w:rPr>
                <w:lang w:val="en-US"/>
              </w:rPr>
            </w:pPr>
            <w:proofErr w:type="spellStart"/>
            <w:r w:rsidRPr="00ED75D2">
              <w:rPr>
                <w:b/>
                <w:lang w:val="en-US"/>
              </w:rPr>
              <w:t>Postconditions</w:t>
            </w:r>
            <w:proofErr w:type="spellEnd"/>
            <w:r w:rsidRPr="0037454E">
              <w:rPr>
                <w:lang w:val="en-US"/>
              </w:rPr>
              <w:t>:</w:t>
            </w:r>
          </w:p>
          <w:p w:rsidR="00687D41" w:rsidRPr="00AD4A7F" w:rsidRDefault="000A657C" w:rsidP="00ED75D2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translator must have open protocol spokes for translation</w:t>
            </w:r>
            <w:r w:rsidR="005E1EAC">
              <w:rPr>
                <w:lang w:val="en-US"/>
              </w:rPr>
              <w:t>.</w:t>
            </w:r>
          </w:p>
        </w:tc>
      </w:tr>
      <w:tr w:rsidR="00687D41" w:rsidRPr="0037454E" w:rsidTr="00ED75D2">
        <w:tc>
          <w:tcPr>
            <w:tcW w:w="8997" w:type="dxa"/>
            <w:shd w:val="clear" w:color="auto" w:fill="auto"/>
          </w:tcPr>
          <w:p w:rsidR="00687D41" w:rsidRPr="00ED75D2" w:rsidRDefault="00687D41" w:rsidP="00ED75D2">
            <w:pPr>
              <w:spacing w:after="120"/>
              <w:rPr>
                <w:lang w:val="en-US"/>
              </w:rPr>
            </w:pPr>
            <w:r w:rsidRPr="00ED75D2">
              <w:rPr>
                <w:b/>
                <w:lang w:val="en-US"/>
              </w:rPr>
              <w:t>Alternative flows</w:t>
            </w:r>
            <w:r w:rsidRPr="00ED75D2">
              <w:rPr>
                <w:lang w:val="en-US"/>
              </w:rPr>
              <w:t>:</w:t>
            </w:r>
          </w:p>
          <w:p w:rsidR="00687D41" w:rsidRDefault="003F497F" w:rsidP="00ED75D2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If there is problem in the request:</w:t>
            </w:r>
          </w:p>
          <w:p w:rsidR="003F497F" w:rsidRDefault="003F497F" w:rsidP="003F497F">
            <w:pPr>
              <w:pStyle w:val="ListParagraph"/>
              <w:numPr>
                <w:ilvl w:val="0"/>
                <w:numId w:val="12"/>
              </w:num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Translation system </w:t>
            </w:r>
            <w:r w:rsidR="00F01967">
              <w:rPr>
                <w:lang w:val="en-US"/>
              </w:rPr>
              <w:t>responds with an error</w:t>
            </w:r>
          </w:p>
          <w:p w:rsidR="00F01967" w:rsidRDefault="00F01967" w:rsidP="00F0196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If the spoke is not supported:</w:t>
            </w:r>
          </w:p>
          <w:p w:rsidR="00F01967" w:rsidRPr="00F01967" w:rsidRDefault="00F01967" w:rsidP="00F01967">
            <w:pPr>
              <w:pStyle w:val="ListParagraph"/>
              <w:numPr>
                <w:ilvl w:val="0"/>
                <w:numId w:val="12"/>
              </w:numPr>
              <w:spacing w:after="120"/>
              <w:rPr>
                <w:lang w:val="en-US"/>
              </w:rPr>
            </w:pPr>
            <w:r>
              <w:rPr>
                <w:lang w:val="en-US"/>
              </w:rPr>
              <w:t>Translation system responds with an error</w:t>
            </w:r>
          </w:p>
        </w:tc>
      </w:tr>
    </w:tbl>
    <w:p w:rsidR="002A2272" w:rsidRDefault="002A2272" w:rsidP="002A2272">
      <w:pPr>
        <w:pStyle w:val="Title"/>
      </w:pPr>
      <w:bookmarkStart w:id="8" w:name="_Toc375649366"/>
      <w:r>
        <w:t>Diagrams</w:t>
      </w:r>
      <w:bookmarkEnd w:id="8"/>
    </w:p>
    <w:p w:rsidR="002E4948" w:rsidRDefault="002E4948" w:rsidP="002E4948">
      <w:pPr>
        <w:pStyle w:val="BodyText"/>
        <w:rPr>
          <w:lang w:val="en-US"/>
        </w:rPr>
      </w:pPr>
    </w:p>
    <w:p w:rsidR="002E4948" w:rsidRDefault="002E4948" w:rsidP="002E4948">
      <w:pPr>
        <w:pStyle w:val="BodyText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290E953" wp14:editId="2C53D7EA">
            <wp:extent cx="5575935" cy="3334889"/>
            <wp:effectExtent l="0" t="0" r="571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935" cy="3334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948" w:rsidRDefault="002E4948" w:rsidP="002E4948">
      <w:pPr>
        <w:pStyle w:val="BodyText"/>
        <w:rPr>
          <w:lang w:val="en-US"/>
        </w:rPr>
      </w:pPr>
    </w:p>
    <w:p w:rsidR="0041576F" w:rsidRPr="0041576F" w:rsidRDefault="0041576F" w:rsidP="0041576F">
      <w:pPr>
        <w:pStyle w:val="Title"/>
      </w:pPr>
      <w:bookmarkStart w:id="9" w:name="_Toc375649367"/>
      <w:r>
        <w:t>Application services</w:t>
      </w:r>
      <w:bookmarkEnd w:id="9"/>
    </w:p>
    <w:p w:rsidR="006D4D0A" w:rsidRDefault="00AF75C8" w:rsidP="0074537F">
      <w:pPr>
        <w:pStyle w:val="BodyText"/>
      </w:pPr>
      <w:r>
        <w:t xml:space="preserve">This section contains the Produced and Consumed services. The description should be in different sub-sections. Every service contains on its description pointer to the IDD document. </w:t>
      </w:r>
    </w:p>
    <w:p w:rsidR="00AF75C8" w:rsidRDefault="00AF75C8" w:rsidP="00AF75C8">
      <w:pPr>
        <w:pStyle w:val="Heading1"/>
        <w:ind w:left="1134" w:hanging="1134"/>
        <w:rPr>
          <w:lang w:val="en-US"/>
        </w:rPr>
      </w:pPr>
      <w:bookmarkStart w:id="10" w:name="_Toc375649368"/>
      <w:r>
        <w:rPr>
          <w:lang w:val="en-US"/>
        </w:rPr>
        <w:t>Produced Services</w:t>
      </w:r>
      <w:bookmarkEnd w:id="10"/>
    </w:p>
    <w:p w:rsidR="00C30111" w:rsidRDefault="00C30111" w:rsidP="00C30111">
      <w:pPr>
        <w:pStyle w:val="Caption"/>
      </w:pPr>
      <w:r>
        <w:t xml:space="preserve">Table </w:t>
      </w:r>
      <w:r w:rsidR="0076685D">
        <w:fldChar w:fldCharType="begin"/>
      </w:r>
      <w:r w:rsidR="0076685D">
        <w:instrText xml:space="preserve"> SEQ Table \* ARABIC </w:instrText>
      </w:r>
      <w:r w:rsidR="0076685D">
        <w:fldChar w:fldCharType="separate"/>
      </w:r>
      <w:r w:rsidR="00ED75D2">
        <w:rPr>
          <w:noProof/>
        </w:rPr>
        <w:t>2</w:t>
      </w:r>
      <w:r w:rsidR="0076685D">
        <w:rPr>
          <w:noProof/>
        </w:rPr>
        <w:fldChar w:fldCharType="end"/>
      </w:r>
      <w:r>
        <w:t xml:space="preserve"> Pointers to IDD documents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5694"/>
      </w:tblGrid>
      <w:tr w:rsidR="00AD4A7F" w:rsidRPr="00ED75D2" w:rsidTr="00ED75D2">
        <w:tc>
          <w:tcPr>
            <w:tcW w:w="3227" w:type="dxa"/>
            <w:shd w:val="clear" w:color="auto" w:fill="auto"/>
          </w:tcPr>
          <w:p w:rsidR="00C30111" w:rsidRPr="00ED75D2" w:rsidRDefault="00C30111" w:rsidP="00944B01">
            <w:pPr>
              <w:pStyle w:val="BodyText"/>
              <w:rPr>
                <w:b/>
                <w:lang w:val="sv-SE"/>
              </w:rPr>
            </w:pPr>
            <w:r w:rsidRPr="00ED75D2">
              <w:rPr>
                <w:b/>
                <w:lang w:val="sv-SE"/>
              </w:rPr>
              <w:t>Service</w:t>
            </w:r>
          </w:p>
        </w:tc>
        <w:tc>
          <w:tcPr>
            <w:tcW w:w="5694" w:type="dxa"/>
            <w:shd w:val="clear" w:color="auto" w:fill="auto"/>
          </w:tcPr>
          <w:p w:rsidR="00C30111" w:rsidRPr="00ED75D2" w:rsidRDefault="00C30111" w:rsidP="00944B01">
            <w:pPr>
              <w:pStyle w:val="BodyText"/>
              <w:rPr>
                <w:b/>
                <w:lang w:val="sv-SE"/>
              </w:rPr>
            </w:pPr>
            <w:r w:rsidRPr="00ED75D2">
              <w:rPr>
                <w:b/>
                <w:lang w:val="sv-SE"/>
              </w:rPr>
              <w:t>IDD Document Reference</w:t>
            </w:r>
          </w:p>
        </w:tc>
      </w:tr>
      <w:tr w:rsidR="00AD4A7F" w:rsidRPr="0037454E" w:rsidTr="00ED75D2">
        <w:tc>
          <w:tcPr>
            <w:tcW w:w="3227" w:type="dxa"/>
            <w:shd w:val="clear" w:color="auto" w:fill="auto"/>
          </w:tcPr>
          <w:p w:rsidR="00C30111" w:rsidRPr="00ED75D2" w:rsidRDefault="005B0737" w:rsidP="00944B01">
            <w:pPr>
              <w:pStyle w:val="BodyText"/>
              <w:rPr>
                <w:lang w:val="sv-SE"/>
              </w:rPr>
            </w:pPr>
            <w:proofErr w:type="spellStart"/>
            <w:r>
              <w:rPr>
                <w:lang w:val="sv-SE"/>
              </w:rPr>
              <w:t>Translation</w:t>
            </w:r>
            <w:proofErr w:type="spellEnd"/>
            <w:r>
              <w:rPr>
                <w:lang w:val="sv-SE"/>
              </w:rPr>
              <w:t xml:space="preserve"> Service</w:t>
            </w:r>
          </w:p>
        </w:tc>
        <w:tc>
          <w:tcPr>
            <w:tcW w:w="5694" w:type="dxa"/>
            <w:shd w:val="clear" w:color="auto" w:fill="auto"/>
          </w:tcPr>
          <w:p w:rsidR="00C30111" w:rsidRPr="00ED75D2" w:rsidRDefault="005B0737" w:rsidP="00944B01">
            <w:pPr>
              <w:pStyle w:val="BodyText"/>
            </w:pPr>
            <w:r>
              <w:rPr>
                <w:rFonts w:ascii="Courier New" w:hAnsi="Courier New" w:cs="Courier New"/>
              </w:rPr>
              <w:t>Arrowh</w:t>
            </w:r>
            <w:r w:rsidRPr="005B0737">
              <w:rPr>
                <w:rFonts w:ascii="Courier New" w:hAnsi="Courier New" w:cs="Courier New"/>
              </w:rPr>
              <w:t>ead IDD Translation Service.doc</w:t>
            </w:r>
          </w:p>
        </w:tc>
      </w:tr>
    </w:tbl>
    <w:p w:rsidR="00C30111" w:rsidRPr="00AD4A7F" w:rsidRDefault="00C30111" w:rsidP="00C30111">
      <w:pPr>
        <w:rPr>
          <w:lang w:val="en-US"/>
        </w:rPr>
      </w:pPr>
    </w:p>
    <w:p w:rsidR="00C30111" w:rsidRPr="00AD4A7F" w:rsidRDefault="00C30111" w:rsidP="00C30111">
      <w:pPr>
        <w:rPr>
          <w:lang w:val="en-US"/>
        </w:rPr>
      </w:pPr>
      <w:r w:rsidRPr="00AD4A7F">
        <w:rPr>
          <w:lang w:val="en-US"/>
        </w:rPr>
        <w:t>A description of the provided services should also be included.</w:t>
      </w:r>
    </w:p>
    <w:p w:rsidR="00AF75C8" w:rsidRDefault="00AF75C8" w:rsidP="00AF75C8">
      <w:pPr>
        <w:pStyle w:val="Heading1"/>
        <w:ind w:left="1134" w:hanging="1134"/>
        <w:rPr>
          <w:lang w:val="en-US"/>
        </w:rPr>
      </w:pPr>
      <w:bookmarkStart w:id="11" w:name="_Toc375649369"/>
      <w:r>
        <w:rPr>
          <w:lang w:val="en-US"/>
        </w:rPr>
        <w:t>Consumed Services</w:t>
      </w:r>
      <w:bookmarkEnd w:id="11"/>
    </w:p>
    <w:p w:rsidR="00C30111" w:rsidRDefault="00C30111" w:rsidP="00C30111">
      <w:pPr>
        <w:pStyle w:val="Caption"/>
      </w:pPr>
      <w:r>
        <w:t xml:space="preserve">Table </w:t>
      </w:r>
      <w:r w:rsidR="0076685D">
        <w:fldChar w:fldCharType="begin"/>
      </w:r>
      <w:r w:rsidR="0076685D">
        <w:instrText xml:space="preserve"> SEQ Table \* ARABIC </w:instrText>
      </w:r>
      <w:r w:rsidR="0076685D">
        <w:fldChar w:fldCharType="separate"/>
      </w:r>
      <w:r w:rsidR="00ED75D2">
        <w:rPr>
          <w:noProof/>
        </w:rPr>
        <w:t>3</w:t>
      </w:r>
      <w:r w:rsidR="0076685D">
        <w:rPr>
          <w:noProof/>
        </w:rPr>
        <w:fldChar w:fldCharType="end"/>
      </w:r>
      <w:r>
        <w:t xml:space="preserve"> Pointers to IDD documents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5694"/>
      </w:tblGrid>
      <w:tr w:rsidR="00AD4A7F" w:rsidRPr="00ED75D2" w:rsidTr="00ED75D2">
        <w:tc>
          <w:tcPr>
            <w:tcW w:w="3227" w:type="dxa"/>
            <w:shd w:val="clear" w:color="auto" w:fill="auto"/>
          </w:tcPr>
          <w:p w:rsidR="00C30111" w:rsidRPr="00ED75D2" w:rsidRDefault="00C30111" w:rsidP="00944B01">
            <w:pPr>
              <w:pStyle w:val="BodyText"/>
              <w:rPr>
                <w:b/>
                <w:lang w:val="sv-SE"/>
              </w:rPr>
            </w:pPr>
            <w:r w:rsidRPr="00ED75D2">
              <w:rPr>
                <w:b/>
                <w:lang w:val="sv-SE"/>
              </w:rPr>
              <w:t>Service</w:t>
            </w:r>
          </w:p>
        </w:tc>
        <w:tc>
          <w:tcPr>
            <w:tcW w:w="5694" w:type="dxa"/>
            <w:shd w:val="clear" w:color="auto" w:fill="auto"/>
          </w:tcPr>
          <w:p w:rsidR="00C30111" w:rsidRPr="00ED75D2" w:rsidRDefault="00C30111" w:rsidP="00944B01">
            <w:pPr>
              <w:pStyle w:val="BodyText"/>
              <w:rPr>
                <w:b/>
                <w:lang w:val="sv-SE"/>
              </w:rPr>
            </w:pPr>
            <w:r w:rsidRPr="00ED75D2">
              <w:rPr>
                <w:b/>
                <w:lang w:val="sv-SE"/>
              </w:rPr>
              <w:t>IDD Document Reference</w:t>
            </w:r>
          </w:p>
        </w:tc>
      </w:tr>
      <w:tr w:rsidR="00AD4A7F" w:rsidRPr="0037454E" w:rsidTr="00ED75D2">
        <w:tc>
          <w:tcPr>
            <w:tcW w:w="3227" w:type="dxa"/>
            <w:shd w:val="clear" w:color="auto" w:fill="auto"/>
          </w:tcPr>
          <w:p w:rsidR="00C30111" w:rsidRPr="00ED75D2" w:rsidRDefault="00162BB9" w:rsidP="00944B01">
            <w:pPr>
              <w:pStyle w:val="BodyText"/>
              <w:rPr>
                <w:lang w:val="sv-SE"/>
              </w:rPr>
            </w:pPr>
            <w:r>
              <w:rPr>
                <w:lang w:val="sv-SE"/>
              </w:rPr>
              <w:t>Service Discovery</w:t>
            </w:r>
          </w:p>
        </w:tc>
        <w:tc>
          <w:tcPr>
            <w:tcW w:w="5694" w:type="dxa"/>
            <w:shd w:val="clear" w:color="auto" w:fill="auto"/>
          </w:tcPr>
          <w:p w:rsidR="00C30111" w:rsidRPr="00ED75D2" w:rsidRDefault="00786F16" w:rsidP="00944B01">
            <w:pPr>
              <w:pStyle w:val="BodyText"/>
            </w:pPr>
            <w:proofErr w:type="spellStart"/>
            <w:r w:rsidRPr="00786F16">
              <w:t>Arrowhead_IDD_Service</w:t>
            </w:r>
            <w:proofErr w:type="spellEnd"/>
            <w:r w:rsidRPr="00786F16">
              <w:t xml:space="preserve"> Discovery REST_WS-XML-SPSDTR.pdf</w:t>
            </w:r>
          </w:p>
        </w:tc>
      </w:tr>
      <w:tr w:rsidR="00AD4A7F" w:rsidRPr="0037454E" w:rsidTr="00ED75D2">
        <w:tc>
          <w:tcPr>
            <w:tcW w:w="3227" w:type="dxa"/>
            <w:shd w:val="clear" w:color="auto" w:fill="auto"/>
          </w:tcPr>
          <w:p w:rsidR="00C30111" w:rsidRPr="00ED75D2" w:rsidRDefault="00162BB9" w:rsidP="00944B01">
            <w:pPr>
              <w:pStyle w:val="BodyText"/>
              <w:rPr>
                <w:lang w:val="sv-SE"/>
              </w:rPr>
            </w:pPr>
            <w:proofErr w:type="spellStart"/>
            <w:r>
              <w:rPr>
                <w:lang w:val="sv-SE"/>
              </w:rPr>
              <w:t>Authorisation</w:t>
            </w:r>
            <w:proofErr w:type="spellEnd"/>
            <w:r>
              <w:rPr>
                <w:lang w:val="sv-SE"/>
              </w:rPr>
              <w:t xml:space="preserve"> Control</w:t>
            </w:r>
          </w:p>
        </w:tc>
        <w:tc>
          <w:tcPr>
            <w:tcW w:w="5694" w:type="dxa"/>
            <w:shd w:val="clear" w:color="auto" w:fill="auto"/>
          </w:tcPr>
          <w:p w:rsidR="00C30111" w:rsidRPr="00ED75D2" w:rsidRDefault="00786F16" w:rsidP="00944B01">
            <w:pPr>
              <w:pStyle w:val="BodyText"/>
            </w:pPr>
            <w:proofErr w:type="spellStart"/>
            <w:r w:rsidRPr="00786F16">
              <w:t>Arrowhead_IDD_Authorisation</w:t>
            </w:r>
            <w:proofErr w:type="spellEnd"/>
            <w:r w:rsidRPr="00786F16">
              <w:t xml:space="preserve"> Control REST_WS-TLS-XML-SPAUTH.pdf</w:t>
            </w:r>
          </w:p>
        </w:tc>
      </w:tr>
    </w:tbl>
    <w:p w:rsidR="00C30111" w:rsidRPr="00AD4A7F" w:rsidRDefault="00C30111" w:rsidP="00C30111">
      <w:pPr>
        <w:rPr>
          <w:lang w:val="en-US"/>
        </w:rPr>
      </w:pPr>
    </w:p>
    <w:p w:rsidR="00C30111" w:rsidRPr="00AD4A7F" w:rsidRDefault="00C30111" w:rsidP="00C30111">
      <w:pPr>
        <w:rPr>
          <w:lang w:val="en-US"/>
        </w:rPr>
      </w:pPr>
      <w:r w:rsidRPr="00AD4A7F">
        <w:rPr>
          <w:lang w:val="en-US"/>
        </w:rPr>
        <w:lastRenderedPageBreak/>
        <w:t>A description of the consumed services should be included.</w:t>
      </w:r>
    </w:p>
    <w:p w:rsidR="00CA5428" w:rsidRDefault="00CA5428" w:rsidP="00CA5428">
      <w:pPr>
        <w:pStyle w:val="Title"/>
        <w:keepNext/>
      </w:pPr>
      <w:bookmarkStart w:id="12" w:name="_Toc375649370"/>
      <w:r>
        <w:t>Security</w:t>
      </w:r>
      <w:bookmarkEnd w:id="12"/>
      <w:r>
        <w:t xml:space="preserve"> </w:t>
      </w:r>
    </w:p>
    <w:p w:rsidR="009179ED" w:rsidRPr="006D4533" w:rsidRDefault="00B24E82" w:rsidP="00AD4A7F">
      <w:pPr>
        <w:jc w:val="both"/>
        <w:rPr>
          <w:lang w:val="en-US"/>
        </w:rPr>
      </w:pPr>
      <w:r>
        <w:rPr>
          <w:lang w:val="en-US"/>
        </w:rPr>
        <w:t>Currently, the translator does not support security, however will support Arrowhead security. TLS and DTLS will be supported in the future.</w:t>
      </w:r>
    </w:p>
    <w:p w:rsidR="009179ED" w:rsidRDefault="009179ED" w:rsidP="009179ED">
      <w:pPr>
        <w:pStyle w:val="Heading1"/>
      </w:pPr>
      <w:r>
        <w:t>Security Objectives</w:t>
      </w:r>
    </w:p>
    <w:p w:rsidR="009179ED" w:rsidRDefault="009179ED" w:rsidP="009179ED">
      <w:pPr>
        <w:pStyle w:val="Heading1"/>
      </w:pPr>
      <w:r>
        <w:t>Assets</w:t>
      </w:r>
    </w:p>
    <w:p w:rsidR="009179ED" w:rsidRDefault="009179ED" w:rsidP="009179ED">
      <w:pPr>
        <w:pStyle w:val="Heading1"/>
      </w:pPr>
      <w:r>
        <w:t>Non</w:t>
      </w:r>
      <w:r w:rsidR="00DB3B5A">
        <w:t>-</w:t>
      </w:r>
      <w:r>
        <w:t>technical Security Requirements</w:t>
      </w:r>
    </w:p>
    <w:p w:rsidR="00D8497A" w:rsidRPr="00AD4A7F" w:rsidRDefault="00D8497A" w:rsidP="0074537F">
      <w:pPr>
        <w:pStyle w:val="BodyText"/>
        <w:rPr>
          <w:lang w:val="en-US"/>
        </w:rPr>
      </w:pPr>
    </w:p>
    <w:p w:rsidR="00133D91" w:rsidRPr="00133D91" w:rsidRDefault="00D13FE1" w:rsidP="00133D91">
      <w:pPr>
        <w:pStyle w:val="Title"/>
        <w:spacing w:before="0"/>
        <w:ind w:left="360" w:hanging="360"/>
        <w:rPr>
          <w:lang w:val="en-US"/>
        </w:rPr>
      </w:pPr>
      <w:bookmarkStart w:id="13" w:name="_Toc375649371"/>
      <w:r w:rsidRPr="00133D91">
        <w:rPr>
          <w:lang w:val="en-US"/>
        </w:rPr>
        <w:t>References</w:t>
      </w:r>
      <w:bookmarkEnd w:id="13"/>
    </w:p>
    <w:p w:rsidR="00D13FE1" w:rsidRPr="00B45072" w:rsidRDefault="00D13FE1" w:rsidP="00D13FE1">
      <w:pPr>
        <w:pStyle w:val="BodyText"/>
      </w:pPr>
      <w:r w:rsidRPr="00B45072">
        <w:t>Any references must be placed here</w:t>
      </w:r>
      <w:r w:rsidR="00F41C5A">
        <w:t>.</w:t>
      </w:r>
    </w:p>
    <w:p w:rsidR="00D13FE1" w:rsidRDefault="00D13FE1" w:rsidP="00D13FE1">
      <w:pPr>
        <w:pStyle w:val="BodyText"/>
        <w:rPr>
          <w:i/>
        </w:rPr>
      </w:pPr>
    </w:p>
    <w:p w:rsidR="00D13FE1" w:rsidRPr="002C447C" w:rsidRDefault="00D13FE1" w:rsidP="00D13FE1">
      <w:pPr>
        <w:pStyle w:val="Title"/>
        <w:spacing w:before="0"/>
        <w:ind w:left="360" w:hanging="360"/>
        <w:rPr>
          <w:lang w:val="en-US"/>
        </w:rPr>
      </w:pPr>
      <w:bookmarkStart w:id="14" w:name="_Toc375649372"/>
      <w:r w:rsidRPr="002C447C">
        <w:rPr>
          <w:lang w:val="en-US"/>
        </w:rPr>
        <w:t>Revision history</w:t>
      </w:r>
      <w:bookmarkEnd w:id="14"/>
    </w:p>
    <w:p w:rsidR="00D13FE1" w:rsidRPr="002C447C" w:rsidRDefault="00D13FE1" w:rsidP="00D13FE1">
      <w:pPr>
        <w:pStyle w:val="Heading1"/>
        <w:ind w:left="1134" w:hanging="1134"/>
        <w:rPr>
          <w:lang w:val="en-US"/>
        </w:rPr>
      </w:pPr>
      <w:bookmarkStart w:id="15" w:name="_Toc354828815"/>
      <w:bookmarkStart w:id="16" w:name="_Toc375649373"/>
      <w:r w:rsidRPr="002C447C">
        <w:rPr>
          <w:lang w:val="en-US"/>
        </w:rPr>
        <w:t>Amendments</w:t>
      </w:r>
      <w:bookmarkEnd w:id="15"/>
      <w:bookmarkEnd w:id="1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1843"/>
        <w:gridCol w:w="913"/>
        <w:gridCol w:w="3198"/>
        <w:gridCol w:w="2368"/>
      </w:tblGrid>
      <w:tr w:rsidR="00ED75D2" w:rsidRPr="00ED75D2" w:rsidTr="00ED75D2">
        <w:tc>
          <w:tcPr>
            <w:tcW w:w="675" w:type="dxa"/>
            <w:shd w:val="clear" w:color="auto" w:fill="auto"/>
          </w:tcPr>
          <w:p w:rsidR="00D13FE1" w:rsidRPr="00ED75D2" w:rsidRDefault="00D13FE1" w:rsidP="00731531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ED75D2">
              <w:rPr>
                <w:rFonts w:ascii="Times New Roman" w:hAnsi="Times New Roman" w:cs="Times New Roman"/>
                <w:sz w:val="22"/>
              </w:rPr>
              <w:t>No.</w:t>
            </w:r>
          </w:p>
        </w:tc>
        <w:tc>
          <w:tcPr>
            <w:tcW w:w="1843" w:type="dxa"/>
            <w:shd w:val="clear" w:color="auto" w:fill="auto"/>
          </w:tcPr>
          <w:p w:rsidR="00D13FE1" w:rsidRPr="00ED75D2" w:rsidRDefault="00D13FE1" w:rsidP="00731531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ED75D2">
              <w:rPr>
                <w:rFonts w:ascii="Times New Roman" w:hAnsi="Times New Roman" w:cs="Times New Roman"/>
                <w:sz w:val="22"/>
              </w:rPr>
              <w:t>Date</w:t>
            </w:r>
          </w:p>
        </w:tc>
        <w:tc>
          <w:tcPr>
            <w:tcW w:w="913" w:type="dxa"/>
            <w:shd w:val="clear" w:color="auto" w:fill="auto"/>
          </w:tcPr>
          <w:p w:rsidR="00D13FE1" w:rsidRPr="00ED75D2" w:rsidRDefault="00D13FE1" w:rsidP="00731531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ED75D2">
              <w:rPr>
                <w:rFonts w:ascii="Times New Roman" w:hAnsi="Times New Roman" w:cs="Times New Roman"/>
                <w:sz w:val="22"/>
              </w:rPr>
              <w:t>Version</w:t>
            </w:r>
          </w:p>
        </w:tc>
        <w:tc>
          <w:tcPr>
            <w:tcW w:w="3198" w:type="dxa"/>
            <w:shd w:val="clear" w:color="auto" w:fill="auto"/>
          </w:tcPr>
          <w:p w:rsidR="00D13FE1" w:rsidRPr="00ED75D2" w:rsidRDefault="00D13FE1" w:rsidP="00731531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ED75D2">
              <w:rPr>
                <w:rFonts w:ascii="Times New Roman" w:hAnsi="Times New Roman" w:cs="Times New Roman"/>
                <w:sz w:val="22"/>
              </w:rPr>
              <w:t>Subject of Amendments</w:t>
            </w:r>
          </w:p>
        </w:tc>
        <w:tc>
          <w:tcPr>
            <w:tcW w:w="2368" w:type="dxa"/>
            <w:shd w:val="clear" w:color="auto" w:fill="auto"/>
          </w:tcPr>
          <w:p w:rsidR="00D13FE1" w:rsidRPr="00ED75D2" w:rsidRDefault="00D13FE1" w:rsidP="00731531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ED75D2">
              <w:rPr>
                <w:rFonts w:ascii="Times New Roman" w:hAnsi="Times New Roman" w:cs="Times New Roman"/>
                <w:sz w:val="22"/>
              </w:rPr>
              <w:t>Author</w:t>
            </w:r>
          </w:p>
        </w:tc>
      </w:tr>
      <w:tr w:rsidR="00ED75D2" w:rsidRPr="00ED75D2" w:rsidTr="00ED75D2">
        <w:tc>
          <w:tcPr>
            <w:tcW w:w="675" w:type="dxa"/>
            <w:shd w:val="clear" w:color="auto" w:fill="auto"/>
          </w:tcPr>
          <w:p w:rsidR="00D13FE1" w:rsidRPr="00ED75D2" w:rsidRDefault="00D13FE1" w:rsidP="00731531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ED75D2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D13FE1" w:rsidRPr="00ED75D2" w:rsidRDefault="000F1DC5" w:rsidP="00731531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ED75D2">
              <w:rPr>
                <w:rFonts w:ascii="Times New Roman" w:hAnsi="Times New Roman" w:cs="Times New Roman"/>
                <w:sz w:val="22"/>
              </w:rPr>
              <w:t>2013-12-03</w:t>
            </w:r>
          </w:p>
        </w:tc>
        <w:tc>
          <w:tcPr>
            <w:tcW w:w="913" w:type="dxa"/>
            <w:shd w:val="clear" w:color="auto" w:fill="auto"/>
          </w:tcPr>
          <w:p w:rsidR="00D13FE1" w:rsidRPr="00ED75D2" w:rsidRDefault="000F1DC5" w:rsidP="00731531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ED75D2">
              <w:rPr>
                <w:rFonts w:ascii="Times New Roman" w:hAnsi="Times New Roman" w:cs="Times New Roman"/>
                <w:sz w:val="22"/>
              </w:rPr>
              <w:t>0.2</w:t>
            </w:r>
          </w:p>
        </w:tc>
        <w:tc>
          <w:tcPr>
            <w:tcW w:w="3198" w:type="dxa"/>
            <w:shd w:val="clear" w:color="auto" w:fill="auto"/>
          </w:tcPr>
          <w:p w:rsidR="00D13FE1" w:rsidRPr="00ED75D2" w:rsidRDefault="000F1DC5" w:rsidP="00731531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ED75D2">
              <w:rPr>
                <w:rFonts w:ascii="Times New Roman" w:hAnsi="Times New Roman" w:cs="Times New Roman"/>
                <w:sz w:val="22"/>
              </w:rPr>
              <w:t>Revisions</w:t>
            </w:r>
          </w:p>
        </w:tc>
        <w:tc>
          <w:tcPr>
            <w:tcW w:w="2368" w:type="dxa"/>
            <w:shd w:val="clear" w:color="auto" w:fill="auto"/>
          </w:tcPr>
          <w:p w:rsidR="00D13FE1" w:rsidRPr="00ED75D2" w:rsidRDefault="000F1DC5" w:rsidP="00731531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ED75D2">
              <w:rPr>
                <w:rFonts w:ascii="Times New Roman" w:hAnsi="Times New Roman" w:cs="Times New Roman"/>
                <w:sz w:val="22"/>
              </w:rPr>
              <w:t xml:space="preserve">Christos </w:t>
            </w:r>
            <w:proofErr w:type="spellStart"/>
            <w:r w:rsidRPr="00ED75D2">
              <w:rPr>
                <w:rFonts w:ascii="Times New Roman" w:hAnsi="Times New Roman" w:cs="Times New Roman"/>
                <w:sz w:val="22"/>
              </w:rPr>
              <w:t>Chrysoulas</w:t>
            </w:r>
            <w:proofErr w:type="spellEnd"/>
          </w:p>
        </w:tc>
      </w:tr>
      <w:tr w:rsidR="00ED75D2" w:rsidRPr="00ED75D2" w:rsidTr="00ED75D2">
        <w:tc>
          <w:tcPr>
            <w:tcW w:w="675" w:type="dxa"/>
            <w:shd w:val="clear" w:color="auto" w:fill="auto"/>
          </w:tcPr>
          <w:p w:rsidR="00D13FE1" w:rsidRPr="00ED75D2" w:rsidRDefault="00D13FE1" w:rsidP="00731531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ED75D2"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D13FE1" w:rsidRPr="00ED75D2" w:rsidRDefault="00144810" w:rsidP="00731531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ED75D2">
              <w:rPr>
                <w:rFonts w:ascii="Times New Roman" w:hAnsi="Times New Roman" w:cs="Times New Roman"/>
                <w:sz w:val="22"/>
              </w:rPr>
              <w:t>2013-12-18</w:t>
            </w:r>
          </w:p>
        </w:tc>
        <w:tc>
          <w:tcPr>
            <w:tcW w:w="913" w:type="dxa"/>
            <w:shd w:val="clear" w:color="auto" w:fill="auto"/>
          </w:tcPr>
          <w:p w:rsidR="00D13FE1" w:rsidRPr="00ED75D2" w:rsidRDefault="00144810" w:rsidP="00731531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ED75D2">
              <w:rPr>
                <w:rFonts w:ascii="Times New Roman" w:hAnsi="Times New Roman" w:cs="Times New Roman"/>
                <w:sz w:val="22"/>
              </w:rPr>
              <w:t>0.3</w:t>
            </w:r>
          </w:p>
        </w:tc>
        <w:tc>
          <w:tcPr>
            <w:tcW w:w="3198" w:type="dxa"/>
            <w:shd w:val="clear" w:color="auto" w:fill="auto"/>
          </w:tcPr>
          <w:p w:rsidR="00D13FE1" w:rsidRPr="00ED75D2" w:rsidRDefault="00144810" w:rsidP="00731531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ED75D2">
              <w:rPr>
                <w:rFonts w:ascii="Times New Roman" w:hAnsi="Times New Roman" w:cs="Times New Roman"/>
                <w:sz w:val="22"/>
              </w:rPr>
              <w:t>Text Revisions</w:t>
            </w:r>
          </w:p>
        </w:tc>
        <w:tc>
          <w:tcPr>
            <w:tcW w:w="2368" w:type="dxa"/>
            <w:shd w:val="clear" w:color="auto" w:fill="auto"/>
          </w:tcPr>
          <w:p w:rsidR="00D13FE1" w:rsidRPr="00ED75D2" w:rsidRDefault="00144810" w:rsidP="00731531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ED75D2">
              <w:rPr>
                <w:rFonts w:ascii="Times New Roman" w:hAnsi="Times New Roman" w:cs="Times New Roman"/>
                <w:sz w:val="22"/>
              </w:rPr>
              <w:t xml:space="preserve">Christos </w:t>
            </w:r>
            <w:proofErr w:type="spellStart"/>
            <w:r w:rsidRPr="00ED75D2">
              <w:rPr>
                <w:rFonts w:ascii="Times New Roman" w:hAnsi="Times New Roman" w:cs="Times New Roman"/>
                <w:sz w:val="22"/>
              </w:rPr>
              <w:t>Chrysoulas</w:t>
            </w:r>
            <w:proofErr w:type="spellEnd"/>
          </w:p>
        </w:tc>
      </w:tr>
      <w:tr w:rsidR="00ED75D2" w:rsidRPr="00ED75D2" w:rsidTr="00ED75D2">
        <w:tc>
          <w:tcPr>
            <w:tcW w:w="675" w:type="dxa"/>
            <w:shd w:val="clear" w:color="auto" w:fill="auto"/>
          </w:tcPr>
          <w:p w:rsidR="003F03AC" w:rsidRPr="00ED75D2" w:rsidRDefault="003F03AC" w:rsidP="00731531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ED75D2">
              <w:rPr>
                <w:rFonts w:ascii="Times New Roman" w:hAnsi="Times New Roman" w:cs="Times New Roman"/>
                <w:sz w:val="22"/>
              </w:rPr>
              <w:t>3</w:t>
            </w:r>
          </w:p>
        </w:tc>
        <w:tc>
          <w:tcPr>
            <w:tcW w:w="1843" w:type="dxa"/>
            <w:shd w:val="clear" w:color="auto" w:fill="auto"/>
          </w:tcPr>
          <w:p w:rsidR="003F03AC" w:rsidRPr="00ED75D2" w:rsidRDefault="003F03AC" w:rsidP="00731531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ED75D2">
              <w:rPr>
                <w:rFonts w:ascii="Times New Roman" w:hAnsi="Times New Roman" w:cs="Times New Roman"/>
                <w:sz w:val="22"/>
              </w:rPr>
              <w:t>2013-12-24</w:t>
            </w:r>
          </w:p>
        </w:tc>
        <w:tc>
          <w:tcPr>
            <w:tcW w:w="913" w:type="dxa"/>
            <w:shd w:val="clear" w:color="auto" w:fill="auto"/>
          </w:tcPr>
          <w:p w:rsidR="003F03AC" w:rsidRPr="00ED75D2" w:rsidRDefault="003F03AC" w:rsidP="00731531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ED75D2">
              <w:rPr>
                <w:rFonts w:ascii="Times New Roman" w:hAnsi="Times New Roman" w:cs="Times New Roman"/>
                <w:sz w:val="22"/>
              </w:rPr>
              <w:t>0.4</w:t>
            </w:r>
          </w:p>
        </w:tc>
        <w:tc>
          <w:tcPr>
            <w:tcW w:w="3198" w:type="dxa"/>
            <w:shd w:val="clear" w:color="auto" w:fill="auto"/>
          </w:tcPr>
          <w:p w:rsidR="003F03AC" w:rsidRPr="00ED75D2" w:rsidRDefault="003F03AC" w:rsidP="00731531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ED75D2">
              <w:rPr>
                <w:rFonts w:ascii="Times New Roman" w:hAnsi="Times New Roman" w:cs="Times New Roman"/>
                <w:sz w:val="22"/>
              </w:rPr>
              <w:t xml:space="preserve">Added </w:t>
            </w:r>
            <w:proofErr w:type="spellStart"/>
            <w:r w:rsidRPr="00ED75D2">
              <w:rPr>
                <w:rFonts w:ascii="Times New Roman" w:hAnsi="Times New Roman" w:cs="Times New Roman"/>
                <w:sz w:val="22"/>
              </w:rPr>
              <w:t>quickparts</w:t>
            </w:r>
            <w:proofErr w:type="spellEnd"/>
            <w:r w:rsidR="003237A2" w:rsidRPr="00ED75D2">
              <w:rPr>
                <w:rFonts w:ascii="Times New Roman" w:hAnsi="Times New Roman" w:cs="Times New Roman"/>
                <w:sz w:val="22"/>
              </w:rPr>
              <w:t xml:space="preserve"> and saved as template</w:t>
            </w:r>
          </w:p>
        </w:tc>
        <w:tc>
          <w:tcPr>
            <w:tcW w:w="2368" w:type="dxa"/>
            <w:shd w:val="clear" w:color="auto" w:fill="auto"/>
          </w:tcPr>
          <w:p w:rsidR="003F03AC" w:rsidRPr="00ED75D2" w:rsidRDefault="00250CA0" w:rsidP="00731531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ED75D2">
              <w:rPr>
                <w:rFonts w:ascii="Times New Roman" w:hAnsi="Times New Roman" w:cs="Times New Roman"/>
                <w:sz w:val="22"/>
              </w:rPr>
              <w:t>Ove Jansson</w:t>
            </w:r>
          </w:p>
        </w:tc>
      </w:tr>
    </w:tbl>
    <w:p w:rsidR="00D13FE1" w:rsidRPr="002C447C" w:rsidRDefault="00D13FE1" w:rsidP="00D13FE1">
      <w:pPr>
        <w:pStyle w:val="BodyText"/>
      </w:pPr>
    </w:p>
    <w:p w:rsidR="00D13FE1" w:rsidRPr="002C447C" w:rsidRDefault="00D13FE1" w:rsidP="00D13FE1">
      <w:pPr>
        <w:pStyle w:val="Heading1"/>
        <w:ind w:left="1134" w:hanging="1134"/>
        <w:rPr>
          <w:lang w:val="en-US"/>
        </w:rPr>
      </w:pPr>
      <w:bookmarkStart w:id="17" w:name="_Toc354828816"/>
      <w:bookmarkStart w:id="18" w:name="_Toc375649374"/>
      <w:r w:rsidRPr="002C447C">
        <w:rPr>
          <w:lang w:val="en-US"/>
        </w:rPr>
        <w:t>Quality Assurance</w:t>
      </w:r>
      <w:bookmarkEnd w:id="17"/>
      <w:bookmarkEnd w:id="1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4"/>
        <w:gridCol w:w="1843"/>
        <w:gridCol w:w="914"/>
        <w:gridCol w:w="2368"/>
      </w:tblGrid>
      <w:tr w:rsidR="00ED75D2" w:rsidRPr="00ED75D2" w:rsidTr="00ED75D2">
        <w:tc>
          <w:tcPr>
            <w:tcW w:w="674" w:type="dxa"/>
            <w:shd w:val="clear" w:color="auto" w:fill="auto"/>
          </w:tcPr>
          <w:p w:rsidR="00D13FE1" w:rsidRPr="00ED75D2" w:rsidRDefault="00D13FE1" w:rsidP="00731531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ED75D2">
              <w:rPr>
                <w:rFonts w:ascii="Times New Roman" w:hAnsi="Times New Roman" w:cs="Times New Roman"/>
                <w:sz w:val="22"/>
              </w:rPr>
              <w:t>No.</w:t>
            </w:r>
          </w:p>
        </w:tc>
        <w:tc>
          <w:tcPr>
            <w:tcW w:w="1843" w:type="dxa"/>
            <w:shd w:val="clear" w:color="auto" w:fill="auto"/>
          </w:tcPr>
          <w:p w:rsidR="00D13FE1" w:rsidRPr="00ED75D2" w:rsidRDefault="00D13FE1" w:rsidP="00731531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ED75D2">
              <w:rPr>
                <w:rFonts w:ascii="Times New Roman" w:hAnsi="Times New Roman" w:cs="Times New Roman"/>
                <w:sz w:val="22"/>
              </w:rPr>
              <w:t>Date</w:t>
            </w:r>
          </w:p>
        </w:tc>
        <w:tc>
          <w:tcPr>
            <w:tcW w:w="914" w:type="dxa"/>
            <w:shd w:val="clear" w:color="auto" w:fill="auto"/>
          </w:tcPr>
          <w:p w:rsidR="00D13FE1" w:rsidRPr="00ED75D2" w:rsidRDefault="00D13FE1" w:rsidP="00731531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ED75D2">
              <w:rPr>
                <w:rFonts w:ascii="Times New Roman" w:hAnsi="Times New Roman" w:cs="Times New Roman"/>
                <w:sz w:val="22"/>
              </w:rPr>
              <w:t>Version</w:t>
            </w:r>
          </w:p>
        </w:tc>
        <w:tc>
          <w:tcPr>
            <w:tcW w:w="2368" w:type="dxa"/>
            <w:shd w:val="clear" w:color="auto" w:fill="auto"/>
          </w:tcPr>
          <w:p w:rsidR="00D13FE1" w:rsidRPr="00ED75D2" w:rsidRDefault="00D13FE1" w:rsidP="00731531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ED75D2">
              <w:rPr>
                <w:rFonts w:ascii="Times New Roman" w:hAnsi="Times New Roman" w:cs="Times New Roman"/>
                <w:sz w:val="22"/>
              </w:rPr>
              <w:t>Approved by</w:t>
            </w:r>
          </w:p>
        </w:tc>
      </w:tr>
      <w:tr w:rsidR="00ED75D2" w:rsidRPr="00ED75D2" w:rsidTr="00ED75D2">
        <w:tc>
          <w:tcPr>
            <w:tcW w:w="674" w:type="dxa"/>
            <w:shd w:val="clear" w:color="auto" w:fill="auto"/>
          </w:tcPr>
          <w:p w:rsidR="00D13FE1" w:rsidRPr="00ED75D2" w:rsidRDefault="00D13FE1" w:rsidP="00731531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ED75D2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D13FE1" w:rsidRPr="00ED75D2" w:rsidRDefault="00D13FE1" w:rsidP="00731531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14" w:type="dxa"/>
            <w:shd w:val="clear" w:color="auto" w:fill="auto"/>
          </w:tcPr>
          <w:p w:rsidR="00D13FE1" w:rsidRPr="00ED75D2" w:rsidRDefault="00D13FE1" w:rsidP="00731531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368" w:type="dxa"/>
            <w:shd w:val="clear" w:color="auto" w:fill="auto"/>
          </w:tcPr>
          <w:p w:rsidR="00D13FE1" w:rsidRPr="00ED75D2" w:rsidRDefault="00D13FE1" w:rsidP="00731531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</w:p>
        </w:tc>
      </w:tr>
      <w:tr w:rsidR="00ED75D2" w:rsidRPr="00ED75D2" w:rsidTr="00ED75D2">
        <w:tc>
          <w:tcPr>
            <w:tcW w:w="674" w:type="dxa"/>
            <w:shd w:val="clear" w:color="auto" w:fill="auto"/>
          </w:tcPr>
          <w:p w:rsidR="00D13FE1" w:rsidRPr="00ED75D2" w:rsidRDefault="00D13FE1" w:rsidP="00731531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ED75D2"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D13FE1" w:rsidRPr="00ED75D2" w:rsidRDefault="00D13FE1" w:rsidP="00731531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14" w:type="dxa"/>
            <w:shd w:val="clear" w:color="auto" w:fill="auto"/>
          </w:tcPr>
          <w:p w:rsidR="00D13FE1" w:rsidRPr="00ED75D2" w:rsidRDefault="00D13FE1" w:rsidP="00731531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368" w:type="dxa"/>
            <w:shd w:val="clear" w:color="auto" w:fill="auto"/>
          </w:tcPr>
          <w:p w:rsidR="00D13FE1" w:rsidRPr="00ED75D2" w:rsidRDefault="00D13FE1" w:rsidP="00731531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</w:p>
        </w:tc>
      </w:tr>
    </w:tbl>
    <w:p w:rsidR="00D8497A" w:rsidRPr="00D8497A" w:rsidRDefault="00D8497A" w:rsidP="0074537F">
      <w:pPr>
        <w:pStyle w:val="BodyText"/>
        <w:rPr>
          <w:lang w:val="sv-SE"/>
        </w:rPr>
      </w:pPr>
    </w:p>
    <w:sectPr w:rsidR="00D8497A" w:rsidRPr="00D8497A" w:rsidSect="00945E96">
      <w:headerReference w:type="default" r:id="rId11"/>
      <w:footerReference w:type="default" r:id="rId12"/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4B3E" w:rsidRDefault="00104B3E" w:rsidP="00252D9B">
      <w:r>
        <w:separator/>
      </w:r>
    </w:p>
  </w:endnote>
  <w:endnote w:type="continuationSeparator" w:id="0">
    <w:p w:rsidR="00104B3E" w:rsidRDefault="00104B3E" w:rsidP="0025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4629" w:rsidRDefault="00ED75D2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4D644A0" wp14:editId="0B138FFC">
              <wp:simplePos x="0" y="0"/>
              <wp:positionH relativeFrom="column">
                <wp:posOffset>0</wp:posOffset>
              </wp:positionH>
              <wp:positionV relativeFrom="page">
                <wp:posOffset>9617075</wp:posOffset>
              </wp:positionV>
              <wp:extent cx="5404485" cy="571500"/>
              <wp:effectExtent l="0" t="0" r="5715" b="0"/>
              <wp:wrapSquare wrapText="bothSides"/>
              <wp:docPr id="1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448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txbx>
                      <w:txbxContent>
                        <w:p w:rsidR="00C14629" w:rsidRPr="00ED75D2" w:rsidRDefault="00C14629" w:rsidP="003C4685">
                          <w:pPr>
                            <w:pStyle w:val="Header"/>
                            <w:rPr>
                              <w:rFonts w:ascii="Calibri" w:hAnsi="Calibri"/>
                              <w:sz w:val="20"/>
                              <w:szCs w:val="20"/>
                              <w:lang w:val="en-US"/>
                            </w:rPr>
                          </w:pPr>
                          <w:r w:rsidRPr="00ED75D2">
                            <w:rPr>
                              <w:rFonts w:ascii="Calibri" w:hAnsi="Calibri"/>
                              <w:sz w:val="20"/>
                              <w:szCs w:val="20"/>
                              <w:lang w:val="en-US"/>
                            </w:rPr>
                            <w:t>ARTEMIS Innovation Pilot Project: Arrowhead</w:t>
                          </w:r>
                        </w:p>
                        <w:p w:rsidR="00C14629" w:rsidRPr="00ED75D2" w:rsidRDefault="00C14629" w:rsidP="003C4685">
                          <w:pPr>
                            <w:pStyle w:val="Header"/>
                            <w:rPr>
                              <w:rFonts w:ascii="Calibri" w:hAnsi="Calibri"/>
                              <w:sz w:val="13"/>
                              <w:szCs w:val="13"/>
                              <w:lang w:val="en-US"/>
                            </w:rPr>
                          </w:pPr>
                          <w:r w:rsidRPr="00ED75D2">
                            <w:rPr>
                              <w:rFonts w:ascii="Calibri" w:hAnsi="Calibri"/>
                              <w:sz w:val="13"/>
                              <w:szCs w:val="13"/>
                              <w:lang w:val="en-US"/>
                            </w:rPr>
                            <w:t>THEME [SP1-JTI-ARTEMIS-2012-AIPP4 SP1-JTI-ARTEMIS-2012-AIPP6]</w:t>
                          </w:r>
                        </w:p>
                        <w:p w:rsidR="00C14629" w:rsidRPr="00ED75D2" w:rsidRDefault="00C14629" w:rsidP="003C4685">
                          <w:pPr>
                            <w:pStyle w:val="Header"/>
                            <w:rPr>
                              <w:rFonts w:ascii="Calibri" w:hAnsi="Calibri"/>
                              <w:sz w:val="13"/>
                              <w:szCs w:val="13"/>
                              <w:lang w:val="en-US"/>
                            </w:rPr>
                          </w:pPr>
                          <w:r w:rsidRPr="00ED75D2">
                            <w:rPr>
                              <w:rFonts w:ascii="Calibri" w:hAnsi="Calibri"/>
                              <w:sz w:val="13"/>
                              <w:szCs w:val="13"/>
                              <w:lang w:val="en-US"/>
                            </w:rPr>
                            <w:t>[Production and Energy System Automation Intelligent-Built environment and urban infrastructure for sustainable and friendly cities]</w:t>
                          </w:r>
                        </w:p>
                        <w:p w:rsidR="00C14629" w:rsidRPr="00ED75D2" w:rsidRDefault="00C14629" w:rsidP="003C4685">
                          <w:pPr>
                            <w:pStyle w:val="Header"/>
                            <w:rPr>
                              <w:rFonts w:ascii="Calibri" w:hAnsi="Calibri"/>
                              <w:sz w:val="15"/>
                              <w:szCs w:val="15"/>
                              <w:lang w:val="en-US"/>
                            </w:rPr>
                          </w:pPr>
                          <w:r w:rsidRPr="00ED75D2">
                            <w:rPr>
                              <w:rFonts w:ascii="Calibri" w:hAnsi="Calibri"/>
                              <w:sz w:val="15"/>
                              <w:szCs w:val="15"/>
                              <w:lang w:val="en-US"/>
                            </w:rPr>
                            <w:t>Grant agreement no: 332987.  Project Coordinator: Professor Jerker Delsing | Luleå University of Technology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757.25pt;width:425.55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" filled="f" stroked="f">
              <v:path arrowok="t"/>
              <v:textbox inset="0,0,0,0">
                <w:txbxContent>
                  <w:p w:rsidR="00C14629" w:rsidRPr="00ED75D2" w:rsidRDefault="00C14629" w:rsidP="003C4685">
                    <w:pPr>
                      <w:pStyle w:val="Header"/>
                      <w:rPr>
                        <w:rFonts w:ascii="Calibri" w:hAnsi="Calibri"/>
                        <w:sz w:val="20"/>
                        <w:szCs w:val="20"/>
                        <w:lang w:val="en-US"/>
                      </w:rPr>
                    </w:pPr>
                    <w:r w:rsidRPr="00ED75D2">
                      <w:rPr>
                        <w:rFonts w:ascii="Calibri" w:hAnsi="Calibri"/>
                        <w:sz w:val="20"/>
                        <w:szCs w:val="20"/>
                        <w:lang w:val="en-US"/>
                      </w:rPr>
                      <w:t>ARTEMIS Innovation Pilot Project: Arrowhead</w:t>
                    </w:r>
                  </w:p>
                  <w:p w:rsidR="00C14629" w:rsidRPr="00ED75D2" w:rsidRDefault="00C14629" w:rsidP="003C4685">
                    <w:pPr>
                      <w:pStyle w:val="Header"/>
                      <w:rPr>
                        <w:rFonts w:ascii="Calibri" w:hAnsi="Calibri"/>
                        <w:sz w:val="13"/>
                        <w:szCs w:val="13"/>
                        <w:lang w:val="en-US"/>
                      </w:rPr>
                    </w:pPr>
                    <w:r w:rsidRPr="00ED75D2">
                      <w:rPr>
                        <w:rFonts w:ascii="Calibri" w:hAnsi="Calibri"/>
                        <w:sz w:val="13"/>
                        <w:szCs w:val="13"/>
                        <w:lang w:val="en-US"/>
                      </w:rPr>
                      <w:t>THEME [SP1-JTI-ARTEMIS-2012-AIPP4 SP1-JTI-ARTEMIS-2012-AIPP6]</w:t>
                    </w:r>
                  </w:p>
                  <w:p w:rsidR="00C14629" w:rsidRPr="00ED75D2" w:rsidRDefault="00C14629" w:rsidP="003C4685">
                    <w:pPr>
                      <w:pStyle w:val="Header"/>
                      <w:rPr>
                        <w:rFonts w:ascii="Calibri" w:hAnsi="Calibri"/>
                        <w:sz w:val="13"/>
                        <w:szCs w:val="13"/>
                        <w:lang w:val="en-US"/>
                      </w:rPr>
                    </w:pPr>
                    <w:r w:rsidRPr="00ED75D2">
                      <w:rPr>
                        <w:rFonts w:ascii="Calibri" w:hAnsi="Calibri"/>
                        <w:sz w:val="13"/>
                        <w:szCs w:val="13"/>
                        <w:lang w:val="en-US"/>
                      </w:rPr>
                      <w:t>[Production and Energy System Automation Intelligent-Built environment and urban infrastructure for sustainable and friendly cities]</w:t>
                    </w:r>
                  </w:p>
                  <w:p w:rsidR="00C14629" w:rsidRPr="00ED75D2" w:rsidRDefault="00C14629" w:rsidP="003C4685">
                    <w:pPr>
                      <w:pStyle w:val="Header"/>
                      <w:rPr>
                        <w:rFonts w:ascii="Calibri" w:hAnsi="Calibri"/>
                        <w:sz w:val="15"/>
                        <w:szCs w:val="15"/>
                        <w:lang w:val="en-US"/>
                      </w:rPr>
                    </w:pPr>
                    <w:r w:rsidRPr="00ED75D2">
                      <w:rPr>
                        <w:rFonts w:ascii="Calibri" w:hAnsi="Calibri"/>
                        <w:sz w:val="15"/>
                        <w:szCs w:val="15"/>
                        <w:lang w:val="en-US"/>
                      </w:rPr>
                      <w:t>Grant agreement no: 332987.  Project Coordinator: Professor Jerker Delsing | Luleå University of Technology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70528" behindDoc="1" locked="0" layoutInCell="1" allowOverlap="1" wp14:anchorId="08877291" wp14:editId="4F42EB1C">
          <wp:simplePos x="0" y="0"/>
          <wp:positionH relativeFrom="column">
            <wp:posOffset>-913130</wp:posOffset>
          </wp:positionH>
          <wp:positionV relativeFrom="page">
            <wp:posOffset>9472295</wp:posOffset>
          </wp:positionV>
          <wp:extent cx="805815" cy="655955"/>
          <wp:effectExtent l="0" t="0" r="0" b="0"/>
          <wp:wrapSquare wrapText="bothSides"/>
          <wp:docPr id="1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5815" cy="655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14629" w:rsidRDefault="00C14629">
    <w:pPr>
      <w:pStyle w:val="Footer"/>
    </w:pPr>
  </w:p>
  <w:p w:rsidR="00C14629" w:rsidRDefault="00C14629">
    <w:pPr>
      <w:pStyle w:val="Footer"/>
    </w:pPr>
  </w:p>
  <w:p w:rsidR="00C14629" w:rsidRDefault="00ED75D2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42611F" wp14:editId="6E94B4D5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1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txbx>
                      <w:txbxContent>
                        <w:p w:rsidR="00C14629" w:rsidRPr="00026922" w:rsidRDefault="00C14629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ED75D2">
                            <w:rPr>
                              <w:rFonts w:ascii="Calibri" w:hAnsi="Calibri"/>
                              <w:sz w:val="17"/>
                              <w:szCs w:val="17"/>
                            </w:rPr>
                            <w:t>www.arrowhead.eu</w:t>
                          </w:r>
                        </w:p>
                        <w:p w:rsidR="00C14629" w:rsidRPr="00ED75D2" w:rsidRDefault="00C14629" w:rsidP="007C50F4">
                          <w:pPr>
                            <w:rPr>
                              <w:rFonts w:ascii="Calibri" w:hAnsi="Calibri"/>
                              <w:sz w:val="18"/>
                              <w:szCs w:val="18"/>
                            </w:rPr>
                          </w:pPr>
                        </w:p>
                        <w:p w:rsidR="00C14629" w:rsidRPr="00ED75D2" w:rsidRDefault="00C14629" w:rsidP="007C50F4">
                          <w:pPr>
                            <w:rPr>
                              <w:rFonts w:ascii="Calibri" w:hAnsi="Calibri"/>
                            </w:rPr>
                          </w:pPr>
                        </w:p>
                        <w:p w:rsidR="00C14629" w:rsidRPr="00ED75D2" w:rsidRDefault="00C14629" w:rsidP="007C50F4">
                          <w:pPr>
                            <w:rPr>
                              <w:rFonts w:ascii="Calibri" w:hAnsi="Calibr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5" o:spid="_x0000_s1028" type="#_x0000_t202" style="position:absolute;margin-left:36.25pt;margin-top:806pt;width:546.3pt;height:17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" filled="f" stroked="f">
              <v:path arrowok="t"/>
              <v:textbox inset="0,0,0,0">
                <w:txbxContent>
                  <w:p w:rsidR="00C14629" w:rsidRPr="00026922" w:rsidRDefault="00C14629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ED75D2">
                      <w:rPr>
                        <w:rFonts w:ascii="Calibri" w:hAnsi="Calibri"/>
                        <w:sz w:val="17"/>
                        <w:szCs w:val="17"/>
                      </w:rPr>
                      <w:t>www.arrowhead.eu</w:t>
                    </w:r>
                  </w:p>
                  <w:p w:rsidR="00C14629" w:rsidRPr="00ED75D2" w:rsidRDefault="00C14629" w:rsidP="007C50F4">
                    <w:pPr>
                      <w:rPr>
                        <w:rFonts w:ascii="Calibri" w:hAnsi="Calibri"/>
                        <w:sz w:val="18"/>
                        <w:szCs w:val="18"/>
                      </w:rPr>
                    </w:pPr>
                  </w:p>
                  <w:p w:rsidR="00C14629" w:rsidRPr="00ED75D2" w:rsidRDefault="00C14629" w:rsidP="007C50F4">
                    <w:pPr>
                      <w:rPr>
                        <w:rFonts w:ascii="Calibri" w:hAnsi="Calibri"/>
                      </w:rPr>
                    </w:pPr>
                  </w:p>
                  <w:p w:rsidR="00C14629" w:rsidRPr="00ED75D2" w:rsidRDefault="00C14629" w:rsidP="007C50F4">
                    <w:pPr>
                      <w:rPr>
                        <w:rFonts w:ascii="Calibri" w:hAnsi="Calibr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2336" behindDoc="0" locked="0" layoutInCell="1" allowOverlap="1" wp14:anchorId="59EA2FA9" wp14:editId="08334FF9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11" name="Ra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ysClr val="windowText" lastClr="000000">
                            <a:lumMod val="100000"/>
                            <a:lumOff val="0"/>
                          </a:sys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Rak 9" o:spid="_x0000_s1026" style="position:absolute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" strokeweight=".5pt">
              <v:shadow on="t" opacity="24903f" origin=",.5" offset="0,.55556mm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4629" w:rsidRDefault="00ED75D2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E963E94" wp14:editId="64EBAB0D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txbx>
                      <w:txbxContent>
                        <w:p w:rsidR="00D304E5" w:rsidRPr="00026922" w:rsidRDefault="00D304E5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ED75D2">
                            <w:rPr>
                              <w:rFonts w:ascii="Calibri" w:hAnsi="Calibri"/>
                              <w:sz w:val="17"/>
                              <w:szCs w:val="17"/>
                            </w:rPr>
                            <w:t>www.arrowhead.eu</w:t>
                          </w:r>
                        </w:p>
                        <w:p w:rsidR="00D304E5" w:rsidRPr="00ED75D2" w:rsidRDefault="00D304E5" w:rsidP="007C50F4">
                          <w:pPr>
                            <w:rPr>
                              <w:rFonts w:ascii="Calibri" w:hAnsi="Calibri"/>
                              <w:sz w:val="18"/>
                              <w:szCs w:val="18"/>
                            </w:rPr>
                          </w:pPr>
                        </w:p>
                        <w:p w:rsidR="00D304E5" w:rsidRPr="00ED75D2" w:rsidRDefault="00D304E5" w:rsidP="007C50F4">
                          <w:pPr>
                            <w:rPr>
                              <w:rFonts w:ascii="Calibri" w:hAnsi="Calibri"/>
                            </w:rPr>
                          </w:pPr>
                        </w:p>
                        <w:p w:rsidR="00D304E5" w:rsidRPr="00ED75D2" w:rsidRDefault="00D304E5" w:rsidP="007C50F4">
                          <w:pPr>
                            <w:rPr>
                              <w:rFonts w:ascii="Calibri" w:hAnsi="Calibr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6.25pt;margin-top:806pt;width:546.3pt;height:17.3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" filled="f" stroked="f">
              <v:path arrowok="t"/>
              <v:textbox inset="0,0,0,0">
                <w:txbxContent>
                  <w:p w:rsidR="00D304E5" w:rsidRPr="00026922" w:rsidRDefault="00D304E5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ED75D2">
                      <w:rPr>
                        <w:rFonts w:ascii="Calibri" w:hAnsi="Calibri"/>
                        <w:sz w:val="17"/>
                        <w:szCs w:val="17"/>
                      </w:rPr>
                      <w:t>www.arrowhead.eu</w:t>
                    </w:r>
                  </w:p>
                  <w:p w:rsidR="00D304E5" w:rsidRPr="00ED75D2" w:rsidRDefault="00D304E5" w:rsidP="007C50F4">
                    <w:pPr>
                      <w:rPr>
                        <w:rFonts w:ascii="Calibri" w:hAnsi="Calibri"/>
                        <w:sz w:val="18"/>
                        <w:szCs w:val="18"/>
                      </w:rPr>
                    </w:pPr>
                  </w:p>
                  <w:p w:rsidR="00D304E5" w:rsidRPr="00ED75D2" w:rsidRDefault="00D304E5" w:rsidP="007C50F4">
                    <w:pPr>
                      <w:rPr>
                        <w:rFonts w:ascii="Calibri" w:hAnsi="Calibri"/>
                      </w:rPr>
                    </w:pPr>
                  </w:p>
                  <w:p w:rsidR="00D304E5" w:rsidRPr="00ED75D2" w:rsidRDefault="00D304E5" w:rsidP="007C50F4">
                    <w:pPr>
                      <w:rPr>
                        <w:rFonts w:ascii="Calibri" w:hAnsi="Calibr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7456" behindDoc="0" locked="0" layoutInCell="1" allowOverlap="1" wp14:anchorId="400DF228" wp14:editId="720FB99A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ysClr val="windowText" lastClr="000000">
                            <a:lumMod val="100000"/>
                            <a:lumOff val="0"/>
                          </a:sys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Line 5" o:spid="_x0000_s1026" style="position:absolute;z-index:25166745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" strokeweight=".5pt">
              <v:shadow on="t" opacity="24903f" origin=",.5" offset="0,.55556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4B3E" w:rsidRDefault="00104B3E" w:rsidP="00252D9B">
      <w:r>
        <w:separator/>
      </w:r>
    </w:p>
  </w:footnote>
  <w:footnote w:type="continuationSeparator" w:id="0">
    <w:p w:rsidR="00104B3E" w:rsidRDefault="00104B3E" w:rsidP="00252D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4629" w:rsidRPr="00ED75D2" w:rsidRDefault="00ED75D2" w:rsidP="003C4685">
    <w:pPr>
      <w:tabs>
        <w:tab w:val="right" w:pos="9923"/>
      </w:tabs>
      <w:spacing w:after="40"/>
      <w:rPr>
        <w:rFonts w:ascii="Calibri" w:hAnsi="Calibri"/>
        <w:b/>
        <w:sz w:val="18"/>
        <w:szCs w:val="18"/>
      </w:rPr>
    </w:pPr>
    <w:r>
      <w:rPr>
        <w:noProof/>
        <w:lang w:val="en-US" w:eastAsia="en-US"/>
      </w:rPr>
      <w:drawing>
        <wp:anchor distT="0" distB="0" distL="114300" distR="114300" simplePos="0" relativeHeight="251656704" behindDoc="1" locked="0" layoutInCell="1" allowOverlap="1" wp14:anchorId="160E4D80" wp14:editId="3DBFE564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645" cy="967740"/>
          <wp:effectExtent l="0" t="0" r="8255" b="3810"/>
          <wp:wrapNone/>
          <wp:docPr id="15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>
                    <a:fillRect/>
                  </a:stretch>
                </pic:blipFill>
                <pic:spPr bwMode="auto">
                  <a:xfrm>
                    <a:off x="0" y="0"/>
                    <a:ext cx="1096645" cy="967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pPr w:leftFromText="181" w:rightFromText="181" w:vertAnchor="text" w:horzAnchor="margin" w:tblpXSpec="right" w:tblpY="1"/>
      <w:tblOverlap w:val="never"/>
      <w:tblW w:w="7361" w:type="dxa"/>
      <w:tblLook w:val="04A0" w:firstRow="1" w:lastRow="0" w:firstColumn="1" w:lastColumn="0" w:noHBand="0" w:noVBand="1"/>
    </w:tblPr>
    <w:tblGrid>
      <w:gridCol w:w="5093"/>
      <w:gridCol w:w="2268"/>
    </w:tblGrid>
    <w:tr w:rsidR="00AD4A7F" w:rsidRPr="00ED75D2" w:rsidTr="00ED75D2">
      <w:tc>
        <w:tcPr>
          <w:tcW w:w="5093" w:type="dxa"/>
          <w:shd w:val="clear" w:color="auto" w:fill="auto"/>
        </w:tcPr>
        <w:p w:rsidR="00C14629" w:rsidRPr="00ED75D2" w:rsidRDefault="00C14629" w:rsidP="00ED75D2">
          <w:pPr>
            <w:rPr>
              <w:rFonts w:ascii="Calibri" w:hAnsi="Calibri"/>
              <w:b/>
              <w:sz w:val="16"/>
              <w:szCs w:val="18"/>
              <w:lang w:val="en-US"/>
            </w:rPr>
          </w:pPr>
          <w:r w:rsidRPr="00ED75D2">
            <w:rPr>
              <w:rFonts w:ascii="Calibri" w:hAnsi="Calibri"/>
              <w:sz w:val="16"/>
              <w:szCs w:val="18"/>
              <w:lang w:val="en-US"/>
            </w:rPr>
            <w:t>Document title</w:t>
          </w:r>
        </w:p>
        <w:p w:rsidR="00C14629" w:rsidRPr="00ED75D2" w:rsidRDefault="000C55E2" w:rsidP="00ED75D2">
          <w:pPr>
            <w:spacing w:after="80"/>
            <w:rPr>
              <w:rFonts w:ascii="Calibri" w:hAnsi="Calibri"/>
              <w:sz w:val="18"/>
              <w:szCs w:val="18"/>
              <w:lang w:val="en-US"/>
            </w:rPr>
          </w:pPr>
          <w:r w:rsidRPr="00ED75D2">
            <w:rPr>
              <w:rFonts w:ascii="Calibri" w:hAnsi="Calibri"/>
              <w:sz w:val="18"/>
              <w:szCs w:val="18"/>
              <w:lang w:val="en-US"/>
            </w:rPr>
            <w:t>System Description (</w:t>
          </w:r>
          <w:proofErr w:type="spellStart"/>
          <w:r w:rsidRPr="00ED75D2">
            <w:rPr>
              <w:rFonts w:ascii="Calibri" w:hAnsi="Calibri"/>
              <w:sz w:val="18"/>
              <w:szCs w:val="18"/>
              <w:lang w:val="en-US"/>
            </w:rPr>
            <w:t>SysD</w:t>
          </w:r>
          <w:proofErr w:type="spellEnd"/>
          <w:r w:rsidRPr="00ED75D2">
            <w:rPr>
              <w:rFonts w:ascii="Calibri" w:hAnsi="Calibri"/>
              <w:sz w:val="18"/>
              <w:szCs w:val="18"/>
              <w:lang w:val="en-US"/>
            </w:rPr>
            <w:t>) Template – Black Box Design</w:t>
          </w:r>
        </w:p>
      </w:tc>
      <w:tc>
        <w:tcPr>
          <w:tcW w:w="2268" w:type="dxa"/>
          <w:shd w:val="clear" w:color="auto" w:fill="auto"/>
        </w:tcPr>
        <w:p w:rsidR="00C14629" w:rsidRPr="00ED75D2" w:rsidRDefault="00C14629" w:rsidP="00ED75D2">
          <w:pPr>
            <w:rPr>
              <w:rFonts w:ascii="Calibri" w:hAnsi="Calibri"/>
              <w:sz w:val="16"/>
              <w:szCs w:val="18"/>
              <w:lang w:val="en-US"/>
            </w:rPr>
          </w:pPr>
          <w:r w:rsidRPr="00ED75D2">
            <w:rPr>
              <w:rFonts w:ascii="Calibri" w:hAnsi="Calibri"/>
              <w:sz w:val="16"/>
              <w:szCs w:val="18"/>
              <w:lang w:val="en-US"/>
            </w:rPr>
            <w:t xml:space="preserve">Document type </w:t>
          </w:r>
        </w:p>
        <w:p w:rsidR="00C14629" w:rsidRPr="00ED75D2" w:rsidRDefault="00C14629" w:rsidP="00ED75D2">
          <w:pPr>
            <w:spacing w:after="80"/>
            <w:rPr>
              <w:rFonts w:ascii="Calibri" w:hAnsi="Calibri"/>
              <w:b/>
              <w:sz w:val="18"/>
              <w:szCs w:val="18"/>
              <w:lang w:val="en-US"/>
            </w:rPr>
          </w:pPr>
          <w:r w:rsidRPr="00ED75D2">
            <w:rPr>
              <w:rFonts w:ascii="Calibri" w:hAnsi="Calibri"/>
              <w:sz w:val="18"/>
              <w:szCs w:val="18"/>
              <w:lang w:val="en-US"/>
            </w:rPr>
            <w:t>Template</w:t>
          </w:r>
        </w:p>
      </w:tc>
    </w:tr>
    <w:tr w:rsidR="00AD4A7F" w:rsidRPr="00ED75D2" w:rsidTr="00ED75D2">
      <w:tc>
        <w:tcPr>
          <w:tcW w:w="5093" w:type="dxa"/>
          <w:shd w:val="clear" w:color="auto" w:fill="auto"/>
        </w:tcPr>
        <w:p w:rsidR="00C14629" w:rsidRPr="00ED75D2" w:rsidRDefault="00C14629" w:rsidP="00ED75D2">
          <w:pPr>
            <w:rPr>
              <w:rFonts w:ascii="Calibri" w:hAnsi="Calibri"/>
              <w:sz w:val="16"/>
              <w:szCs w:val="18"/>
              <w:lang w:val="en-US"/>
            </w:rPr>
          </w:pPr>
          <w:r w:rsidRPr="00ED75D2">
            <w:rPr>
              <w:rFonts w:ascii="Calibri" w:hAnsi="Calibri"/>
              <w:sz w:val="16"/>
              <w:szCs w:val="18"/>
              <w:lang w:val="en-US"/>
            </w:rPr>
            <w:t>Date</w:t>
          </w:r>
        </w:p>
        <w:p w:rsidR="00C14629" w:rsidRPr="00ED75D2" w:rsidRDefault="00104B3E" w:rsidP="00ED75D2">
          <w:pPr>
            <w:rPr>
              <w:rFonts w:ascii="Calibri" w:hAnsi="Calibri"/>
              <w:b/>
              <w:sz w:val="18"/>
              <w:szCs w:val="18"/>
              <w:lang w:val="en-US"/>
            </w:rPr>
          </w:pPr>
          <w:r w:rsidRPr="00ED75D2">
            <w:fldChar w:fldCharType="begin"/>
          </w:r>
          <w:r w:rsidRPr="00ED75D2">
            <w:instrText xml:space="preserve"> DATE  \* MERGEFORMAT </w:instrText>
          </w:r>
          <w:r w:rsidRPr="00ED75D2">
            <w:fldChar w:fldCharType="separate"/>
          </w:r>
          <w:r w:rsidR="00ED75D2" w:rsidRPr="00ED75D2">
            <w:rPr>
              <w:rFonts w:ascii="Calibri" w:hAnsi="Calibri"/>
              <w:noProof/>
              <w:sz w:val="18"/>
              <w:szCs w:val="18"/>
            </w:rPr>
            <w:t>2016-04-13</w:t>
          </w:r>
          <w:r w:rsidRPr="00ED75D2">
            <w:rPr>
              <w:rFonts w:ascii="Calibri" w:hAnsi="Calibr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  <w:shd w:val="clear" w:color="auto" w:fill="auto"/>
        </w:tcPr>
        <w:p w:rsidR="00C14629" w:rsidRPr="00ED75D2" w:rsidRDefault="00C14629" w:rsidP="00ED75D2">
          <w:pPr>
            <w:rPr>
              <w:rFonts w:ascii="Calibri" w:hAnsi="Calibri"/>
              <w:sz w:val="16"/>
              <w:szCs w:val="18"/>
              <w:lang w:val="en-US"/>
            </w:rPr>
          </w:pPr>
          <w:r w:rsidRPr="00ED75D2">
            <w:rPr>
              <w:rFonts w:ascii="Calibri" w:hAnsi="Calibri"/>
              <w:sz w:val="16"/>
              <w:szCs w:val="18"/>
              <w:lang w:val="en-US"/>
            </w:rPr>
            <w:t>Version</w:t>
          </w:r>
        </w:p>
        <w:p w:rsidR="00C14629" w:rsidRPr="00ED75D2" w:rsidRDefault="00250CA0" w:rsidP="00ED75D2">
          <w:pPr>
            <w:spacing w:after="80"/>
            <w:rPr>
              <w:rFonts w:ascii="Calibri" w:hAnsi="Calibri"/>
              <w:b/>
              <w:sz w:val="18"/>
              <w:szCs w:val="18"/>
              <w:lang w:val="en-US"/>
            </w:rPr>
          </w:pPr>
          <w:r w:rsidRPr="00ED75D2">
            <w:rPr>
              <w:rFonts w:ascii="Calibri" w:hAnsi="Calibri"/>
              <w:sz w:val="18"/>
              <w:szCs w:val="18"/>
            </w:rPr>
            <w:t>0.4</w:t>
          </w:r>
        </w:p>
      </w:tc>
    </w:tr>
    <w:tr w:rsidR="00AD4A7F" w:rsidRPr="00ED75D2" w:rsidTr="00ED75D2">
      <w:tc>
        <w:tcPr>
          <w:tcW w:w="5093" w:type="dxa"/>
          <w:shd w:val="clear" w:color="auto" w:fill="auto"/>
        </w:tcPr>
        <w:p w:rsidR="00C14629" w:rsidRPr="00ED75D2" w:rsidRDefault="00C14629" w:rsidP="00ED75D2">
          <w:pPr>
            <w:rPr>
              <w:rFonts w:ascii="Calibri" w:hAnsi="Calibri"/>
              <w:sz w:val="16"/>
              <w:szCs w:val="18"/>
              <w:lang w:val="pt-PT"/>
            </w:rPr>
          </w:pPr>
          <w:r w:rsidRPr="00ED75D2">
            <w:rPr>
              <w:rFonts w:ascii="Calibri" w:hAnsi="Calibri"/>
              <w:sz w:val="16"/>
              <w:szCs w:val="18"/>
              <w:lang w:val="pt-PT"/>
            </w:rPr>
            <w:t>Author</w:t>
          </w:r>
        </w:p>
        <w:p w:rsidR="00C14629" w:rsidRPr="00ED75D2" w:rsidRDefault="007B4053" w:rsidP="00ED75D2">
          <w:pPr>
            <w:spacing w:after="80"/>
            <w:rPr>
              <w:rFonts w:ascii="Calibri" w:hAnsi="Calibri"/>
              <w:b/>
              <w:sz w:val="18"/>
              <w:szCs w:val="18"/>
              <w:lang w:val="pt-PT"/>
            </w:rPr>
          </w:pPr>
          <w:r w:rsidRPr="00ED75D2">
            <w:rPr>
              <w:rFonts w:ascii="Calibri" w:hAnsi="Calibri"/>
              <w:sz w:val="18"/>
              <w:szCs w:val="18"/>
              <w:lang w:val="pt-PT"/>
            </w:rPr>
            <w:t>[Edit author here]</w:t>
          </w:r>
        </w:p>
      </w:tc>
      <w:tc>
        <w:tcPr>
          <w:tcW w:w="2268" w:type="dxa"/>
          <w:shd w:val="clear" w:color="auto" w:fill="auto"/>
        </w:tcPr>
        <w:p w:rsidR="00C14629" w:rsidRPr="00ED75D2" w:rsidRDefault="00C14629" w:rsidP="00ED75D2">
          <w:pPr>
            <w:rPr>
              <w:rFonts w:ascii="Calibri" w:hAnsi="Calibri"/>
              <w:sz w:val="16"/>
              <w:szCs w:val="18"/>
            </w:rPr>
          </w:pPr>
          <w:r w:rsidRPr="00ED75D2">
            <w:rPr>
              <w:rFonts w:ascii="Calibri" w:hAnsi="Calibri"/>
              <w:sz w:val="16"/>
              <w:szCs w:val="18"/>
              <w:lang w:val="en-US"/>
            </w:rPr>
            <w:t>St</w:t>
          </w:r>
          <w:r w:rsidRPr="00ED75D2">
            <w:rPr>
              <w:rFonts w:ascii="Calibri" w:hAnsi="Calibri"/>
              <w:sz w:val="16"/>
              <w:szCs w:val="18"/>
            </w:rPr>
            <w:t xml:space="preserve">atus </w:t>
          </w:r>
        </w:p>
        <w:p w:rsidR="00C14629" w:rsidRPr="00ED75D2" w:rsidRDefault="00717918" w:rsidP="00ED75D2">
          <w:pPr>
            <w:spacing w:after="80"/>
            <w:rPr>
              <w:rFonts w:ascii="Calibri" w:hAnsi="Calibri"/>
              <w:sz w:val="18"/>
              <w:szCs w:val="18"/>
            </w:rPr>
          </w:pPr>
          <w:r w:rsidRPr="00ED75D2">
            <w:rPr>
              <w:rFonts w:ascii="Calibri" w:hAnsi="Calibri"/>
              <w:sz w:val="18"/>
              <w:szCs w:val="18"/>
            </w:rPr>
            <w:t xml:space="preserve">Draft </w:t>
          </w:r>
          <w:proofErr w:type="spellStart"/>
          <w:r w:rsidRPr="00ED75D2">
            <w:rPr>
              <w:rFonts w:ascii="Calibri" w:hAnsi="Calibri"/>
              <w:sz w:val="18"/>
              <w:szCs w:val="18"/>
            </w:rPr>
            <w:t>Proposal</w:t>
          </w:r>
          <w:proofErr w:type="spellEnd"/>
        </w:p>
      </w:tc>
    </w:tr>
    <w:tr w:rsidR="00AD4A7F" w:rsidRPr="00ED75D2" w:rsidTr="00ED75D2">
      <w:tc>
        <w:tcPr>
          <w:tcW w:w="5093" w:type="dxa"/>
          <w:shd w:val="clear" w:color="auto" w:fill="auto"/>
        </w:tcPr>
        <w:p w:rsidR="00C14629" w:rsidRPr="00ED75D2" w:rsidRDefault="00C14629" w:rsidP="00ED75D2">
          <w:pPr>
            <w:rPr>
              <w:rFonts w:ascii="Calibri" w:hAnsi="Calibri"/>
              <w:sz w:val="16"/>
              <w:szCs w:val="18"/>
              <w:lang w:val="en-US"/>
            </w:rPr>
          </w:pPr>
          <w:r w:rsidRPr="00ED75D2">
            <w:rPr>
              <w:rFonts w:ascii="Calibri" w:hAnsi="Calibri"/>
              <w:sz w:val="16"/>
              <w:szCs w:val="18"/>
              <w:lang w:val="en-US"/>
            </w:rPr>
            <w:t>Contact</w:t>
          </w:r>
        </w:p>
        <w:p w:rsidR="00C14629" w:rsidRPr="00ED75D2" w:rsidRDefault="007B4053" w:rsidP="00ED75D2">
          <w:pPr>
            <w:spacing w:after="80"/>
            <w:rPr>
              <w:rFonts w:ascii="Calibri" w:hAnsi="Calibri"/>
              <w:b/>
              <w:sz w:val="18"/>
              <w:szCs w:val="18"/>
              <w:lang w:val="en-US"/>
            </w:rPr>
          </w:pPr>
          <w:r w:rsidRPr="00ED75D2">
            <w:rPr>
              <w:rFonts w:ascii="Calibri" w:hAnsi="Calibri"/>
              <w:sz w:val="18"/>
              <w:szCs w:val="18"/>
              <w:lang w:val="en-US"/>
            </w:rPr>
            <w:t>[Edit author e-mail and phone no here]</w:t>
          </w:r>
        </w:p>
      </w:tc>
      <w:tc>
        <w:tcPr>
          <w:tcW w:w="2268" w:type="dxa"/>
          <w:shd w:val="clear" w:color="auto" w:fill="auto"/>
        </w:tcPr>
        <w:p w:rsidR="00C14629" w:rsidRPr="00ED75D2" w:rsidRDefault="00C14629" w:rsidP="00ED75D2">
          <w:pPr>
            <w:rPr>
              <w:rFonts w:ascii="Calibri" w:hAnsi="Calibri"/>
              <w:sz w:val="16"/>
              <w:szCs w:val="18"/>
            </w:rPr>
          </w:pPr>
          <w:r w:rsidRPr="00ED75D2">
            <w:rPr>
              <w:rFonts w:ascii="Calibri" w:hAnsi="Calibri"/>
              <w:sz w:val="16"/>
              <w:szCs w:val="18"/>
            </w:rPr>
            <w:t>Page</w:t>
          </w:r>
        </w:p>
        <w:p w:rsidR="00C14629" w:rsidRPr="00ED75D2" w:rsidRDefault="00D62DB6" w:rsidP="00ED75D2">
          <w:pPr>
            <w:spacing w:after="80"/>
            <w:rPr>
              <w:rFonts w:ascii="Calibri" w:hAnsi="Calibri"/>
              <w:b/>
              <w:sz w:val="18"/>
              <w:szCs w:val="18"/>
            </w:rPr>
          </w:pPr>
          <w:r w:rsidRPr="00ED75D2">
            <w:rPr>
              <w:rFonts w:ascii="Calibri" w:hAnsi="Calibri"/>
              <w:sz w:val="18"/>
              <w:szCs w:val="18"/>
            </w:rPr>
            <w:fldChar w:fldCharType="begin"/>
          </w:r>
          <w:r w:rsidR="00C14629" w:rsidRPr="00ED75D2">
            <w:rPr>
              <w:rFonts w:ascii="Calibri" w:hAnsi="Calibri"/>
              <w:sz w:val="18"/>
              <w:szCs w:val="18"/>
            </w:rPr>
            <w:instrText xml:space="preserve"> PAGE </w:instrText>
          </w:r>
          <w:r w:rsidRPr="00ED75D2">
            <w:rPr>
              <w:rFonts w:ascii="Calibri" w:hAnsi="Calibri"/>
              <w:sz w:val="18"/>
              <w:szCs w:val="18"/>
            </w:rPr>
            <w:fldChar w:fldCharType="separate"/>
          </w:r>
          <w:r w:rsidR="00DA4707">
            <w:rPr>
              <w:rFonts w:ascii="Calibri" w:hAnsi="Calibri"/>
              <w:noProof/>
              <w:sz w:val="18"/>
              <w:szCs w:val="18"/>
            </w:rPr>
            <w:t>1</w:t>
          </w:r>
          <w:r w:rsidRPr="00ED75D2">
            <w:rPr>
              <w:rFonts w:ascii="Calibri" w:hAnsi="Calibri"/>
              <w:sz w:val="18"/>
              <w:szCs w:val="18"/>
            </w:rPr>
            <w:fldChar w:fldCharType="end"/>
          </w:r>
          <w:r w:rsidR="00C14629" w:rsidRPr="00ED75D2">
            <w:rPr>
              <w:rFonts w:ascii="Calibri" w:hAnsi="Calibri"/>
              <w:sz w:val="18"/>
              <w:szCs w:val="18"/>
            </w:rPr>
            <w:t xml:space="preserve"> (</w:t>
          </w:r>
          <w:r w:rsidRPr="00ED75D2">
            <w:rPr>
              <w:rFonts w:ascii="Calibri" w:hAnsi="Calibri"/>
              <w:sz w:val="18"/>
              <w:szCs w:val="18"/>
            </w:rPr>
            <w:fldChar w:fldCharType="begin"/>
          </w:r>
          <w:r w:rsidR="00C14629" w:rsidRPr="00ED75D2">
            <w:rPr>
              <w:rFonts w:ascii="Calibri" w:hAnsi="Calibri"/>
              <w:sz w:val="18"/>
              <w:szCs w:val="18"/>
            </w:rPr>
            <w:instrText xml:space="preserve"> NUMPAGES </w:instrText>
          </w:r>
          <w:r w:rsidRPr="00ED75D2">
            <w:rPr>
              <w:rFonts w:ascii="Calibri" w:hAnsi="Calibri"/>
              <w:sz w:val="18"/>
              <w:szCs w:val="18"/>
            </w:rPr>
            <w:fldChar w:fldCharType="separate"/>
          </w:r>
          <w:r w:rsidR="00DA4707">
            <w:rPr>
              <w:rFonts w:ascii="Calibri" w:hAnsi="Calibri"/>
              <w:noProof/>
              <w:sz w:val="18"/>
              <w:szCs w:val="18"/>
            </w:rPr>
            <w:t>5</w:t>
          </w:r>
          <w:r w:rsidRPr="00ED75D2">
            <w:rPr>
              <w:rFonts w:ascii="Calibri" w:hAnsi="Calibri"/>
              <w:sz w:val="18"/>
              <w:szCs w:val="18"/>
            </w:rPr>
            <w:fldChar w:fldCharType="end"/>
          </w:r>
          <w:r w:rsidR="00C14629" w:rsidRPr="00ED75D2">
            <w:rPr>
              <w:rFonts w:ascii="Calibri" w:hAnsi="Calibri"/>
              <w:sz w:val="18"/>
              <w:szCs w:val="18"/>
            </w:rPr>
            <w:t>)</w:t>
          </w:r>
        </w:p>
      </w:tc>
    </w:tr>
  </w:tbl>
  <w:p w:rsidR="00C14629" w:rsidRPr="00ED75D2" w:rsidRDefault="00C14629" w:rsidP="00E76CE9">
    <w:pPr>
      <w:tabs>
        <w:tab w:val="right" w:pos="9923"/>
      </w:tabs>
      <w:spacing w:after="40"/>
      <w:rPr>
        <w:rFonts w:ascii="Calibri" w:hAnsi="Calibri"/>
        <w:b/>
        <w:sz w:val="18"/>
        <w:szCs w:val="1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1" w:rightFromText="181" w:vertAnchor="text" w:horzAnchor="margin" w:tblpXSpec="right" w:tblpY="1"/>
      <w:tblOverlap w:val="never"/>
      <w:tblW w:w="6618" w:type="dxa"/>
      <w:tblLook w:val="04A0" w:firstRow="1" w:lastRow="0" w:firstColumn="1" w:lastColumn="0" w:noHBand="0" w:noVBand="1"/>
    </w:tblPr>
    <w:tblGrid>
      <w:gridCol w:w="4350"/>
      <w:gridCol w:w="2268"/>
    </w:tblGrid>
    <w:tr w:rsidR="00AD4A7F" w:rsidRPr="00ED75D2" w:rsidTr="00ED75D2">
      <w:tc>
        <w:tcPr>
          <w:tcW w:w="4350" w:type="dxa"/>
          <w:shd w:val="clear" w:color="auto" w:fill="auto"/>
        </w:tcPr>
        <w:p w:rsidR="00C14629" w:rsidRPr="00ED75D2" w:rsidRDefault="00C14629" w:rsidP="00ED75D2">
          <w:pPr>
            <w:rPr>
              <w:rFonts w:ascii="Calibri" w:hAnsi="Calibri"/>
              <w:b/>
              <w:sz w:val="16"/>
              <w:szCs w:val="18"/>
              <w:lang w:val="en-US"/>
            </w:rPr>
          </w:pPr>
          <w:r w:rsidRPr="00ED75D2">
            <w:rPr>
              <w:rFonts w:ascii="Calibri" w:hAnsi="Calibri"/>
              <w:sz w:val="16"/>
              <w:szCs w:val="18"/>
              <w:lang w:val="en-US"/>
            </w:rPr>
            <w:t>Document title</w:t>
          </w:r>
        </w:p>
        <w:p w:rsidR="00C14629" w:rsidRPr="00ED75D2" w:rsidRDefault="000C55E2" w:rsidP="00ED75D2">
          <w:pPr>
            <w:spacing w:after="80"/>
            <w:rPr>
              <w:rFonts w:ascii="Calibri" w:hAnsi="Calibri"/>
              <w:sz w:val="18"/>
              <w:szCs w:val="18"/>
              <w:lang w:val="en-US"/>
            </w:rPr>
          </w:pPr>
          <w:r w:rsidRPr="00ED75D2">
            <w:rPr>
              <w:rFonts w:ascii="Calibri" w:hAnsi="Calibri"/>
              <w:sz w:val="18"/>
              <w:szCs w:val="18"/>
              <w:lang w:val="en-US"/>
            </w:rPr>
            <w:t>System Description (</w:t>
          </w:r>
          <w:proofErr w:type="spellStart"/>
          <w:r w:rsidRPr="00ED75D2">
            <w:rPr>
              <w:rFonts w:ascii="Calibri" w:hAnsi="Calibri"/>
              <w:sz w:val="18"/>
              <w:szCs w:val="18"/>
              <w:lang w:val="en-US"/>
            </w:rPr>
            <w:t>SysD</w:t>
          </w:r>
          <w:proofErr w:type="spellEnd"/>
          <w:r w:rsidRPr="00ED75D2">
            <w:rPr>
              <w:rFonts w:ascii="Calibri" w:hAnsi="Calibri"/>
              <w:sz w:val="18"/>
              <w:szCs w:val="18"/>
              <w:lang w:val="en-US"/>
            </w:rPr>
            <w:t>) Template – Black Box Design</w:t>
          </w:r>
        </w:p>
      </w:tc>
      <w:tc>
        <w:tcPr>
          <w:tcW w:w="2268" w:type="dxa"/>
          <w:shd w:val="clear" w:color="auto" w:fill="auto"/>
        </w:tcPr>
        <w:p w:rsidR="00C14629" w:rsidRPr="00ED75D2" w:rsidRDefault="00C14629" w:rsidP="00ED75D2">
          <w:pPr>
            <w:rPr>
              <w:rFonts w:ascii="Calibri" w:hAnsi="Calibri"/>
              <w:sz w:val="16"/>
              <w:szCs w:val="18"/>
            </w:rPr>
          </w:pPr>
          <w:r w:rsidRPr="00ED75D2">
            <w:rPr>
              <w:rFonts w:ascii="Calibri" w:hAnsi="Calibri"/>
              <w:sz w:val="16"/>
              <w:szCs w:val="18"/>
            </w:rPr>
            <w:t>Version</w:t>
          </w:r>
        </w:p>
        <w:p w:rsidR="00C14629" w:rsidRPr="00ED75D2" w:rsidRDefault="000C55E2" w:rsidP="00ED75D2">
          <w:pPr>
            <w:spacing w:after="80"/>
            <w:rPr>
              <w:rFonts w:ascii="Calibri" w:hAnsi="Calibri"/>
              <w:b/>
              <w:sz w:val="18"/>
              <w:szCs w:val="18"/>
              <w:lang w:val="en-US"/>
            </w:rPr>
          </w:pPr>
          <w:r w:rsidRPr="00ED75D2">
            <w:rPr>
              <w:rFonts w:ascii="Calibri" w:hAnsi="Calibri"/>
              <w:sz w:val="18"/>
              <w:szCs w:val="18"/>
            </w:rPr>
            <w:t>0.</w:t>
          </w:r>
          <w:r w:rsidR="00250CA0" w:rsidRPr="00ED75D2">
            <w:rPr>
              <w:rFonts w:ascii="Calibri" w:hAnsi="Calibri"/>
              <w:sz w:val="18"/>
              <w:szCs w:val="18"/>
            </w:rPr>
            <w:t>4</w:t>
          </w:r>
        </w:p>
      </w:tc>
    </w:tr>
    <w:tr w:rsidR="00AD4A7F" w:rsidRPr="00ED75D2" w:rsidTr="00ED75D2">
      <w:tc>
        <w:tcPr>
          <w:tcW w:w="4350" w:type="dxa"/>
          <w:shd w:val="clear" w:color="auto" w:fill="auto"/>
        </w:tcPr>
        <w:p w:rsidR="00C14629" w:rsidRPr="00ED75D2" w:rsidRDefault="00C14629" w:rsidP="00ED75D2">
          <w:pPr>
            <w:rPr>
              <w:rFonts w:ascii="Calibri" w:hAnsi="Calibri"/>
              <w:sz w:val="16"/>
              <w:szCs w:val="18"/>
            </w:rPr>
          </w:pPr>
          <w:r w:rsidRPr="00ED75D2">
            <w:rPr>
              <w:rFonts w:ascii="Calibri" w:hAnsi="Calibri"/>
              <w:sz w:val="16"/>
              <w:szCs w:val="18"/>
            </w:rPr>
            <w:t>Date</w:t>
          </w:r>
        </w:p>
        <w:p w:rsidR="00C14629" w:rsidRPr="00ED75D2" w:rsidRDefault="00104B3E" w:rsidP="00ED75D2">
          <w:pPr>
            <w:rPr>
              <w:rFonts w:ascii="Calibri" w:hAnsi="Calibri"/>
              <w:b/>
              <w:sz w:val="18"/>
              <w:szCs w:val="18"/>
            </w:rPr>
          </w:pPr>
          <w:r w:rsidRPr="00ED75D2">
            <w:fldChar w:fldCharType="begin"/>
          </w:r>
          <w:r w:rsidRPr="00ED75D2">
            <w:instrText xml:space="preserve"> DATE  \* MERGEFORMAT </w:instrText>
          </w:r>
          <w:r w:rsidRPr="00ED75D2">
            <w:fldChar w:fldCharType="separate"/>
          </w:r>
          <w:r w:rsidR="00ED75D2" w:rsidRPr="00ED75D2">
            <w:rPr>
              <w:rFonts w:ascii="Calibri" w:hAnsi="Calibri"/>
              <w:noProof/>
              <w:sz w:val="18"/>
              <w:szCs w:val="18"/>
            </w:rPr>
            <w:t>2016-04-13</w:t>
          </w:r>
          <w:r w:rsidRPr="00ED75D2">
            <w:rPr>
              <w:rFonts w:ascii="Calibri" w:hAnsi="Calibr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  <w:shd w:val="clear" w:color="auto" w:fill="auto"/>
        </w:tcPr>
        <w:p w:rsidR="00C14629" w:rsidRPr="00ED75D2" w:rsidRDefault="00C14629" w:rsidP="00ED75D2">
          <w:pPr>
            <w:rPr>
              <w:rFonts w:ascii="Calibri" w:hAnsi="Calibri"/>
              <w:sz w:val="16"/>
              <w:szCs w:val="18"/>
            </w:rPr>
          </w:pPr>
          <w:r w:rsidRPr="00ED75D2">
            <w:rPr>
              <w:rFonts w:ascii="Calibri" w:hAnsi="Calibri"/>
              <w:sz w:val="16"/>
              <w:szCs w:val="18"/>
            </w:rPr>
            <w:t xml:space="preserve">Status </w:t>
          </w:r>
        </w:p>
        <w:p w:rsidR="00C14629" w:rsidRPr="00ED75D2" w:rsidRDefault="00717918" w:rsidP="00ED75D2">
          <w:pPr>
            <w:spacing w:after="80"/>
            <w:rPr>
              <w:rFonts w:ascii="Calibri" w:hAnsi="Calibri"/>
              <w:b/>
              <w:sz w:val="18"/>
              <w:szCs w:val="18"/>
            </w:rPr>
          </w:pPr>
          <w:r w:rsidRPr="00ED75D2">
            <w:rPr>
              <w:rFonts w:ascii="Calibri" w:hAnsi="Calibri"/>
              <w:sz w:val="18"/>
              <w:szCs w:val="18"/>
            </w:rPr>
            <w:t xml:space="preserve">Draft </w:t>
          </w:r>
          <w:proofErr w:type="spellStart"/>
          <w:r w:rsidRPr="00ED75D2">
            <w:rPr>
              <w:rFonts w:ascii="Calibri" w:hAnsi="Calibri"/>
              <w:sz w:val="18"/>
              <w:szCs w:val="18"/>
            </w:rPr>
            <w:t>Proposal</w:t>
          </w:r>
          <w:proofErr w:type="spellEnd"/>
        </w:p>
      </w:tc>
    </w:tr>
    <w:tr w:rsidR="00AD4A7F" w:rsidRPr="00ED75D2" w:rsidTr="00ED75D2">
      <w:tc>
        <w:tcPr>
          <w:tcW w:w="4350" w:type="dxa"/>
          <w:shd w:val="clear" w:color="auto" w:fill="auto"/>
        </w:tcPr>
        <w:p w:rsidR="00C14629" w:rsidRPr="00ED75D2" w:rsidRDefault="00C14629" w:rsidP="00ED75D2">
          <w:pPr>
            <w:spacing w:after="80"/>
            <w:rPr>
              <w:rFonts w:ascii="Calibri" w:hAnsi="Calibr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  <w:shd w:val="clear" w:color="auto" w:fill="auto"/>
        </w:tcPr>
        <w:p w:rsidR="00C14629" w:rsidRPr="00ED75D2" w:rsidRDefault="00C14629" w:rsidP="00ED75D2">
          <w:pPr>
            <w:rPr>
              <w:rFonts w:ascii="Calibri" w:hAnsi="Calibri"/>
              <w:sz w:val="16"/>
              <w:szCs w:val="18"/>
            </w:rPr>
          </w:pPr>
          <w:r w:rsidRPr="00ED75D2">
            <w:rPr>
              <w:rFonts w:ascii="Calibri" w:hAnsi="Calibri"/>
              <w:sz w:val="16"/>
              <w:szCs w:val="18"/>
            </w:rPr>
            <w:t>Page</w:t>
          </w:r>
        </w:p>
        <w:p w:rsidR="00C14629" w:rsidRPr="00ED75D2" w:rsidRDefault="00D62DB6" w:rsidP="00ED75D2">
          <w:pPr>
            <w:spacing w:after="80"/>
            <w:rPr>
              <w:rFonts w:ascii="Calibri" w:hAnsi="Calibri"/>
              <w:sz w:val="18"/>
              <w:szCs w:val="18"/>
            </w:rPr>
          </w:pPr>
          <w:r w:rsidRPr="00ED75D2">
            <w:rPr>
              <w:rFonts w:ascii="Calibri" w:hAnsi="Calibri"/>
              <w:sz w:val="18"/>
              <w:szCs w:val="18"/>
            </w:rPr>
            <w:fldChar w:fldCharType="begin"/>
          </w:r>
          <w:r w:rsidR="00C14629" w:rsidRPr="00ED75D2">
            <w:rPr>
              <w:rFonts w:ascii="Calibri" w:hAnsi="Calibri"/>
              <w:sz w:val="18"/>
              <w:szCs w:val="18"/>
            </w:rPr>
            <w:instrText xml:space="preserve"> PAGE </w:instrText>
          </w:r>
          <w:r w:rsidRPr="00ED75D2">
            <w:rPr>
              <w:rFonts w:ascii="Calibri" w:hAnsi="Calibri"/>
              <w:sz w:val="18"/>
              <w:szCs w:val="18"/>
            </w:rPr>
            <w:fldChar w:fldCharType="separate"/>
          </w:r>
          <w:r w:rsidR="00DA4707">
            <w:rPr>
              <w:rFonts w:ascii="Calibri" w:hAnsi="Calibri"/>
              <w:noProof/>
              <w:sz w:val="18"/>
              <w:szCs w:val="18"/>
            </w:rPr>
            <w:t>2</w:t>
          </w:r>
          <w:r w:rsidRPr="00ED75D2">
            <w:rPr>
              <w:rFonts w:ascii="Calibri" w:hAnsi="Calibri"/>
              <w:sz w:val="18"/>
              <w:szCs w:val="18"/>
            </w:rPr>
            <w:fldChar w:fldCharType="end"/>
          </w:r>
          <w:r w:rsidR="00C14629" w:rsidRPr="00ED75D2">
            <w:rPr>
              <w:rFonts w:ascii="Calibri" w:hAnsi="Calibri"/>
              <w:sz w:val="18"/>
              <w:szCs w:val="18"/>
            </w:rPr>
            <w:t xml:space="preserve"> (</w:t>
          </w:r>
          <w:r w:rsidRPr="00ED75D2">
            <w:rPr>
              <w:rFonts w:ascii="Calibri" w:hAnsi="Calibri"/>
              <w:sz w:val="18"/>
              <w:szCs w:val="18"/>
            </w:rPr>
            <w:fldChar w:fldCharType="begin"/>
          </w:r>
          <w:r w:rsidR="00C14629" w:rsidRPr="00ED75D2">
            <w:rPr>
              <w:rFonts w:ascii="Calibri" w:hAnsi="Calibri"/>
              <w:sz w:val="18"/>
              <w:szCs w:val="18"/>
            </w:rPr>
            <w:instrText xml:space="preserve"> NUMPAGES </w:instrText>
          </w:r>
          <w:r w:rsidRPr="00ED75D2">
            <w:rPr>
              <w:rFonts w:ascii="Calibri" w:hAnsi="Calibri"/>
              <w:sz w:val="18"/>
              <w:szCs w:val="18"/>
            </w:rPr>
            <w:fldChar w:fldCharType="separate"/>
          </w:r>
          <w:r w:rsidR="00DA4707">
            <w:rPr>
              <w:rFonts w:ascii="Calibri" w:hAnsi="Calibri"/>
              <w:noProof/>
              <w:sz w:val="18"/>
              <w:szCs w:val="18"/>
            </w:rPr>
            <w:t>5</w:t>
          </w:r>
          <w:r w:rsidRPr="00ED75D2">
            <w:rPr>
              <w:rFonts w:ascii="Calibri" w:hAnsi="Calibri"/>
              <w:sz w:val="18"/>
              <w:szCs w:val="18"/>
            </w:rPr>
            <w:fldChar w:fldCharType="end"/>
          </w:r>
          <w:r w:rsidR="00C14629" w:rsidRPr="00ED75D2">
            <w:rPr>
              <w:rFonts w:ascii="Calibri" w:hAnsi="Calibri"/>
              <w:sz w:val="18"/>
              <w:szCs w:val="18"/>
            </w:rPr>
            <w:t>)</w:t>
          </w:r>
        </w:p>
      </w:tc>
    </w:tr>
  </w:tbl>
  <w:p w:rsidR="00C14629" w:rsidRPr="00ED75D2" w:rsidRDefault="00ED75D2" w:rsidP="00D304E5">
    <w:pPr>
      <w:tabs>
        <w:tab w:val="right" w:pos="9923"/>
      </w:tabs>
      <w:spacing w:after="40"/>
      <w:rPr>
        <w:rFonts w:ascii="Calibri" w:hAnsi="Calibri"/>
        <w:b/>
        <w:sz w:val="18"/>
        <w:szCs w:val="18"/>
      </w:rPr>
    </w:pPr>
    <w:r>
      <w:rPr>
        <w:noProof/>
        <w:lang w:val="en-US" w:eastAsia="en-US"/>
      </w:rPr>
      <w:drawing>
        <wp:anchor distT="0" distB="0" distL="114300" distR="114300" simplePos="0" relativeHeight="251658752" behindDoc="1" locked="0" layoutInCell="1" allowOverlap="1" wp14:anchorId="57C6DDB7" wp14:editId="0334A4AE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645" cy="967740"/>
          <wp:effectExtent l="0" t="0" r="8255" b="3810"/>
          <wp:wrapNone/>
          <wp:docPr id="6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>
                    <a:fillRect/>
                  </a:stretch>
                </pic:blipFill>
                <pic:spPr bwMode="auto">
                  <a:xfrm>
                    <a:off x="0" y="0"/>
                    <a:ext cx="1096645" cy="967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D37D3"/>
    <w:multiLevelType w:val="hybridMultilevel"/>
    <w:tmpl w:val="B288AAD0"/>
    <w:lvl w:ilvl="0" w:tplc="E67CD9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26772E"/>
    <w:multiLevelType w:val="hybridMultilevel"/>
    <w:tmpl w:val="9F6EA5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0C4CBC"/>
    <w:multiLevelType w:val="hybridMultilevel"/>
    <w:tmpl w:val="1994C8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B453E5"/>
    <w:multiLevelType w:val="hybridMultilevel"/>
    <w:tmpl w:val="840401A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3DDB4262"/>
    <w:multiLevelType w:val="hybridMultilevel"/>
    <w:tmpl w:val="23E0B2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FF4F19"/>
    <w:multiLevelType w:val="multilevel"/>
    <w:tmpl w:val="229400AC"/>
    <w:styleLink w:val="Arrowhead2"/>
    <w:lvl w:ilvl="0">
      <w:start w:val="1"/>
      <w:numFmt w:val="decimal"/>
      <w:pStyle w:val="Titl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1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Heading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7">
    <w:nsid w:val="44F3591F"/>
    <w:multiLevelType w:val="hybridMultilevel"/>
    <w:tmpl w:val="922632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066B15"/>
    <w:multiLevelType w:val="hybridMultilevel"/>
    <w:tmpl w:val="BDD2CD2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10"/>
  </w:num>
  <w:num w:numId="3">
    <w:abstractNumId w:val="4"/>
  </w:num>
  <w:num w:numId="4">
    <w:abstractNumId w:val="6"/>
  </w:num>
  <w:num w:numId="5">
    <w:abstractNumId w:val="1"/>
  </w:num>
  <w:num w:numId="6">
    <w:abstractNumId w:val="3"/>
  </w:num>
  <w:num w:numId="7">
    <w:abstractNumId w:val="8"/>
  </w:num>
  <w:num w:numId="8">
    <w:abstractNumId w:val="2"/>
  </w:num>
  <w:num w:numId="9">
    <w:abstractNumId w:val="6"/>
    <w:lvlOverride w:ilvl="0">
      <w:lvl w:ilvl="0">
        <w:start w:val="1"/>
        <w:numFmt w:val="decimal"/>
        <w:pStyle w:val="Title"/>
        <w:lvlText w:val="%1."/>
        <w:lvlJc w:val="left"/>
        <w:pPr>
          <w:ind w:left="360" w:hanging="360"/>
        </w:pPr>
        <w:rPr>
          <w:rFonts w:hint="default"/>
          <w:lang w:val="en-US"/>
        </w:rPr>
      </w:lvl>
    </w:lvlOverride>
  </w:num>
  <w:num w:numId="10">
    <w:abstractNumId w:val="0"/>
  </w:num>
  <w:num w:numId="11">
    <w:abstractNumId w:val="7"/>
  </w:num>
  <w:num w:numId="12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5D2"/>
    <w:rsid w:val="00006A8F"/>
    <w:rsid w:val="00017B3D"/>
    <w:rsid w:val="0002612C"/>
    <w:rsid w:val="00026922"/>
    <w:rsid w:val="000271F1"/>
    <w:rsid w:val="00037D58"/>
    <w:rsid w:val="00051C46"/>
    <w:rsid w:val="00057DC6"/>
    <w:rsid w:val="00062590"/>
    <w:rsid w:val="00063EDB"/>
    <w:rsid w:val="00071587"/>
    <w:rsid w:val="0007393D"/>
    <w:rsid w:val="00080E87"/>
    <w:rsid w:val="00081ECA"/>
    <w:rsid w:val="00090B28"/>
    <w:rsid w:val="00094477"/>
    <w:rsid w:val="00097468"/>
    <w:rsid w:val="000A16BA"/>
    <w:rsid w:val="000A4D55"/>
    <w:rsid w:val="000A657C"/>
    <w:rsid w:val="000B266F"/>
    <w:rsid w:val="000B56E1"/>
    <w:rsid w:val="000C192B"/>
    <w:rsid w:val="000C26BA"/>
    <w:rsid w:val="000C55E2"/>
    <w:rsid w:val="000D64A9"/>
    <w:rsid w:val="000F1AF6"/>
    <w:rsid w:val="000F1DC5"/>
    <w:rsid w:val="000F5F43"/>
    <w:rsid w:val="00103D61"/>
    <w:rsid w:val="00104B3E"/>
    <w:rsid w:val="00105116"/>
    <w:rsid w:val="001133F8"/>
    <w:rsid w:val="00116F99"/>
    <w:rsid w:val="00121138"/>
    <w:rsid w:val="00121E6B"/>
    <w:rsid w:val="0013002F"/>
    <w:rsid w:val="00133006"/>
    <w:rsid w:val="00133D91"/>
    <w:rsid w:val="00136058"/>
    <w:rsid w:val="00144810"/>
    <w:rsid w:val="001452F3"/>
    <w:rsid w:val="0015222C"/>
    <w:rsid w:val="001567D9"/>
    <w:rsid w:val="00160888"/>
    <w:rsid w:val="00162BB9"/>
    <w:rsid w:val="00163433"/>
    <w:rsid w:val="00175BF4"/>
    <w:rsid w:val="00176A2D"/>
    <w:rsid w:val="001935DB"/>
    <w:rsid w:val="001A250D"/>
    <w:rsid w:val="001A4D33"/>
    <w:rsid w:val="001D4921"/>
    <w:rsid w:val="001E03CF"/>
    <w:rsid w:val="001E2857"/>
    <w:rsid w:val="001E3FB4"/>
    <w:rsid w:val="001F4D7E"/>
    <w:rsid w:val="001F7B1A"/>
    <w:rsid w:val="00203A58"/>
    <w:rsid w:val="00206A99"/>
    <w:rsid w:val="00213432"/>
    <w:rsid w:val="00214BD8"/>
    <w:rsid w:val="00225C0B"/>
    <w:rsid w:val="0024460A"/>
    <w:rsid w:val="00250CA0"/>
    <w:rsid w:val="002519B7"/>
    <w:rsid w:val="00252D9B"/>
    <w:rsid w:val="0025487D"/>
    <w:rsid w:val="00266D24"/>
    <w:rsid w:val="00280F73"/>
    <w:rsid w:val="0028645C"/>
    <w:rsid w:val="002A2272"/>
    <w:rsid w:val="002A2CEF"/>
    <w:rsid w:val="002A35AC"/>
    <w:rsid w:val="002A5660"/>
    <w:rsid w:val="002A7277"/>
    <w:rsid w:val="002B2A6E"/>
    <w:rsid w:val="002B783D"/>
    <w:rsid w:val="002C447C"/>
    <w:rsid w:val="002C58D9"/>
    <w:rsid w:val="002D43F3"/>
    <w:rsid w:val="002D58D2"/>
    <w:rsid w:val="002E4948"/>
    <w:rsid w:val="002F3B76"/>
    <w:rsid w:val="002F60D5"/>
    <w:rsid w:val="00302324"/>
    <w:rsid w:val="00310492"/>
    <w:rsid w:val="00313CCA"/>
    <w:rsid w:val="00320C10"/>
    <w:rsid w:val="00321570"/>
    <w:rsid w:val="00321A18"/>
    <w:rsid w:val="003237A2"/>
    <w:rsid w:val="00361119"/>
    <w:rsid w:val="0036542B"/>
    <w:rsid w:val="0037225C"/>
    <w:rsid w:val="0037454E"/>
    <w:rsid w:val="00385F56"/>
    <w:rsid w:val="0038700D"/>
    <w:rsid w:val="003915D0"/>
    <w:rsid w:val="00392A6B"/>
    <w:rsid w:val="00393178"/>
    <w:rsid w:val="003A15CD"/>
    <w:rsid w:val="003C24F2"/>
    <w:rsid w:val="003C4685"/>
    <w:rsid w:val="003D02DA"/>
    <w:rsid w:val="003D38BB"/>
    <w:rsid w:val="003D4111"/>
    <w:rsid w:val="003D64A9"/>
    <w:rsid w:val="003D6FA0"/>
    <w:rsid w:val="003E1E0F"/>
    <w:rsid w:val="003E3999"/>
    <w:rsid w:val="003E41F1"/>
    <w:rsid w:val="003F03AC"/>
    <w:rsid w:val="003F0A38"/>
    <w:rsid w:val="003F497F"/>
    <w:rsid w:val="00405FAF"/>
    <w:rsid w:val="00406FA1"/>
    <w:rsid w:val="0041576F"/>
    <w:rsid w:val="00421D97"/>
    <w:rsid w:val="004349AE"/>
    <w:rsid w:val="00440CF8"/>
    <w:rsid w:val="00450015"/>
    <w:rsid w:val="00452626"/>
    <w:rsid w:val="0045266A"/>
    <w:rsid w:val="00457563"/>
    <w:rsid w:val="00463DE5"/>
    <w:rsid w:val="00467CF2"/>
    <w:rsid w:val="00484354"/>
    <w:rsid w:val="0049461D"/>
    <w:rsid w:val="004A6835"/>
    <w:rsid w:val="004B0635"/>
    <w:rsid w:val="004C3CAE"/>
    <w:rsid w:val="004C647B"/>
    <w:rsid w:val="004D289E"/>
    <w:rsid w:val="004D59EE"/>
    <w:rsid w:val="004D6A97"/>
    <w:rsid w:val="004E2510"/>
    <w:rsid w:val="004E3F29"/>
    <w:rsid w:val="004E622F"/>
    <w:rsid w:val="004F4F3D"/>
    <w:rsid w:val="004F5AA7"/>
    <w:rsid w:val="004F73D2"/>
    <w:rsid w:val="00512379"/>
    <w:rsid w:val="00513C62"/>
    <w:rsid w:val="0051583A"/>
    <w:rsid w:val="00522F6F"/>
    <w:rsid w:val="00523ACA"/>
    <w:rsid w:val="005406B3"/>
    <w:rsid w:val="00544FC1"/>
    <w:rsid w:val="005529EA"/>
    <w:rsid w:val="00555205"/>
    <w:rsid w:val="00561481"/>
    <w:rsid w:val="0056163D"/>
    <w:rsid w:val="005630CC"/>
    <w:rsid w:val="005771AE"/>
    <w:rsid w:val="005923A7"/>
    <w:rsid w:val="00592C6D"/>
    <w:rsid w:val="0059672A"/>
    <w:rsid w:val="005B0737"/>
    <w:rsid w:val="005B08D8"/>
    <w:rsid w:val="005B1E7A"/>
    <w:rsid w:val="005C55DB"/>
    <w:rsid w:val="005D5F1F"/>
    <w:rsid w:val="005E0F09"/>
    <w:rsid w:val="005E1EAC"/>
    <w:rsid w:val="005F250C"/>
    <w:rsid w:val="005F3371"/>
    <w:rsid w:val="005F4FE6"/>
    <w:rsid w:val="00604883"/>
    <w:rsid w:val="00604A60"/>
    <w:rsid w:val="00612E88"/>
    <w:rsid w:val="00613CB7"/>
    <w:rsid w:val="00616660"/>
    <w:rsid w:val="006408F3"/>
    <w:rsid w:val="00641374"/>
    <w:rsid w:val="00642681"/>
    <w:rsid w:val="00650158"/>
    <w:rsid w:val="00657CF9"/>
    <w:rsid w:val="006652F1"/>
    <w:rsid w:val="00680E6D"/>
    <w:rsid w:val="00683399"/>
    <w:rsid w:val="0068363E"/>
    <w:rsid w:val="0068602D"/>
    <w:rsid w:val="00687D41"/>
    <w:rsid w:val="00691555"/>
    <w:rsid w:val="00695792"/>
    <w:rsid w:val="006A0655"/>
    <w:rsid w:val="006A60D0"/>
    <w:rsid w:val="006B1802"/>
    <w:rsid w:val="006B36BE"/>
    <w:rsid w:val="006C5C66"/>
    <w:rsid w:val="006D2C63"/>
    <w:rsid w:val="006D4D0A"/>
    <w:rsid w:val="006D4EF6"/>
    <w:rsid w:val="006F1ADC"/>
    <w:rsid w:val="006F40D7"/>
    <w:rsid w:val="006F7B60"/>
    <w:rsid w:val="00700EC2"/>
    <w:rsid w:val="00706C92"/>
    <w:rsid w:val="00707C81"/>
    <w:rsid w:val="00714FC4"/>
    <w:rsid w:val="00717918"/>
    <w:rsid w:val="007367D0"/>
    <w:rsid w:val="007411E9"/>
    <w:rsid w:val="0074537F"/>
    <w:rsid w:val="00747882"/>
    <w:rsid w:val="00750A6B"/>
    <w:rsid w:val="00754CF0"/>
    <w:rsid w:val="007559B9"/>
    <w:rsid w:val="0076685D"/>
    <w:rsid w:val="00772BA8"/>
    <w:rsid w:val="00773E3A"/>
    <w:rsid w:val="00774269"/>
    <w:rsid w:val="00776736"/>
    <w:rsid w:val="00786E47"/>
    <w:rsid w:val="00786F16"/>
    <w:rsid w:val="007913FF"/>
    <w:rsid w:val="00795854"/>
    <w:rsid w:val="007A0C81"/>
    <w:rsid w:val="007A4979"/>
    <w:rsid w:val="007B2395"/>
    <w:rsid w:val="007B2E4D"/>
    <w:rsid w:val="007B4053"/>
    <w:rsid w:val="007B68AF"/>
    <w:rsid w:val="007B7581"/>
    <w:rsid w:val="007C3A83"/>
    <w:rsid w:val="007C50F4"/>
    <w:rsid w:val="007D203A"/>
    <w:rsid w:val="007D3C4E"/>
    <w:rsid w:val="007E0BEA"/>
    <w:rsid w:val="007F356B"/>
    <w:rsid w:val="00804DB3"/>
    <w:rsid w:val="00810572"/>
    <w:rsid w:val="00810618"/>
    <w:rsid w:val="00817905"/>
    <w:rsid w:val="00825430"/>
    <w:rsid w:val="00853191"/>
    <w:rsid w:val="008557C9"/>
    <w:rsid w:val="00860543"/>
    <w:rsid w:val="008633F3"/>
    <w:rsid w:val="00866E46"/>
    <w:rsid w:val="00870828"/>
    <w:rsid w:val="00876D5C"/>
    <w:rsid w:val="00877D4A"/>
    <w:rsid w:val="0089473B"/>
    <w:rsid w:val="008A7302"/>
    <w:rsid w:val="008B39B7"/>
    <w:rsid w:val="008B68C6"/>
    <w:rsid w:val="008B78A0"/>
    <w:rsid w:val="008C3E61"/>
    <w:rsid w:val="008C69AD"/>
    <w:rsid w:val="008D007E"/>
    <w:rsid w:val="008D046A"/>
    <w:rsid w:val="008D3FC8"/>
    <w:rsid w:val="008D5D0C"/>
    <w:rsid w:val="008E33F6"/>
    <w:rsid w:val="008E6319"/>
    <w:rsid w:val="008F6A0C"/>
    <w:rsid w:val="00901FFD"/>
    <w:rsid w:val="009179ED"/>
    <w:rsid w:val="00926953"/>
    <w:rsid w:val="00926F8E"/>
    <w:rsid w:val="00930E3B"/>
    <w:rsid w:val="00932639"/>
    <w:rsid w:val="00933CD2"/>
    <w:rsid w:val="00945198"/>
    <w:rsid w:val="00945E96"/>
    <w:rsid w:val="009651FD"/>
    <w:rsid w:val="00971299"/>
    <w:rsid w:val="00971621"/>
    <w:rsid w:val="00973310"/>
    <w:rsid w:val="00974A31"/>
    <w:rsid w:val="00975145"/>
    <w:rsid w:val="00975A51"/>
    <w:rsid w:val="0099431D"/>
    <w:rsid w:val="009A0F8F"/>
    <w:rsid w:val="009A3B09"/>
    <w:rsid w:val="009A7920"/>
    <w:rsid w:val="009B2823"/>
    <w:rsid w:val="009B6057"/>
    <w:rsid w:val="009C5788"/>
    <w:rsid w:val="009C59D1"/>
    <w:rsid w:val="009F0CDA"/>
    <w:rsid w:val="00A001D5"/>
    <w:rsid w:val="00A02DDF"/>
    <w:rsid w:val="00A04F42"/>
    <w:rsid w:val="00A16EF6"/>
    <w:rsid w:val="00A208B3"/>
    <w:rsid w:val="00A55B60"/>
    <w:rsid w:val="00A6168A"/>
    <w:rsid w:val="00A71C80"/>
    <w:rsid w:val="00A72F2A"/>
    <w:rsid w:val="00A75821"/>
    <w:rsid w:val="00A94407"/>
    <w:rsid w:val="00A958DC"/>
    <w:rsid w:val="00A963DB"/>
    <w:rsid w:val="00A97E6A"/>
    <w:rsid w:val="00AB2377"/>
    <w:rsid w:val="00AB2AC4"/>
    <w:rsid w:val="00AB5DBB"/>
    <w:rsid w:val="00AC2C37"/>
    <w:rsid w:val="00AC676C"/>
    <w:rsid w:val="00AD4A7F"/>
    <w:rsid w:val="00AE0C4E"/>
    <w:rsid w:val="00AE4F91"/>
    <w:rsid w:val="00AF75C8"/>
    <w:rsid w:val="00B061A5"/>
    <w:rsid w:val="00B12718"/>
    <w:rsid w:val="00B24E82"/>
    <w:rsid w:val="00B37AE5"/>
    <w:rsid w:val="00B429AD"/>
    <w:rsid w:val="00B45072"/>
    <w:rsid w:val="00B45256"/>
    <w:rsid w:val="00B51F13"/>
    <w:rsid w:val="00B54B57"/>
    <w:rsid w:val="00B57C2C"/>
    <w:rsid w:val="00B6110D"/>
    <w:rsid w:val="00B63A4D"/>
    <w:rsid w:val="00B644E7"/>
    <w:rsid w:val="00B709B0"/>
    <w:rsid w:val="00B74BA0"/>
    <w:rsid w:val="00B7696B"/>
    <w:rsid w:val="00B76AB9"/>
    <w:rsid w:val="00B82084"/>
    <w:rsid w:val="00B83226"/>
    <w:rsid w:val="00B9053A"/>
    <w:rsid w:val="00BA52DD"/>
    <w:rsid w:val="00BB58EE"/>
    <w:rsid w:val="00BC537E"/>
    <w:rsid w:val="00BD3322"/>
    <w:rsid w:val="00BE135C"/>
    <w:rsid w:val="00BE1721"/>
    <w:rsid w:val="00BE4572"/>
    <w:rsid w:val="00BE694F"/>
    <w:rsid w:val="00BF2C7A"/>
    <w:rsid w:val="00C01AC0"/>
    <w:rsid w:val="00C035B1"/>
    <w:rsid w:val="00C14629"/>
    <w:rsid w:val="00C30111"/>
    <w:rsid w:val="00C37C6D"/>
    <w:rsid w:val="00C409D4"/>
    <w:rsid w:val="00C57D01"/>
    <w:rsid w:val="00C61115"/>
    <w:rsid w:val="00C61F11"/>
    <w:rsid w:val="00C76331"/>
    <w:rsid w:val="00C76DE5"/>
    <w:rsid w:val="00C97255"/>
    <w:rsid w:val="00CA2E8A"/>
    <w:rsid w:val="00CA5428"/>
    <w:rsid w:val="00CB1F22"/>
    <w:rsid w:val="00CB57BA"/>
    <w:rsid w:val="00CC4899"/>
    <w:rsid w:val="00CF1729"/>
    <w:rsid w:val="00CF1D75"/>
    <w:rsid w:val="00CF3B6B"/>
    <w:rsid w:val="00CF4746"/>
    <w:rsid w:val="00D023C9"/>
    <w:rsid w:val="00D120B0"/>
    <w:rsid w:val="00D13FE1"/>
    <w:rsid w:val="00D15CAE"/>
    <w:rsid w:val="00D241E3"/>
    <w:rsid w:val="00D2440E"/>
    <w:rsid w:val="00D304E5"/>
    <w:rsid w:val="00D477C9"/>
    <w:rsid w:val="00D50A00"/>
    <w:rsid w:val="00D565E9"/>
    <w:rsid w:val="00D56699"/>
    <w:rsid w:val="00D60712"/>
    <w:rsid w:val="00D62DB6"/>
    <w:rsid w:val="00D76125"/>
    <w:rsid w:val="00D84853"/>
    <w:rsid w:val="00D8497A"/>
    <w:rsid w:val="00D941F0"/>
    <w:rsid w:val="00DA065D"/>
    <w:rsid w:val="00DA4707"/>
    <w:rsid w:val="00DA71CF"/>
    <w:rsid w:val="00DB36AC"/>
    <w:rsid w:val="00DB3B5A"/>
    <w:rsid w:val="00DB4294"/>
    <w:rsid w:val="00DB7F1E"/>
    <w:rsid w:val="00DC1D7F"/>
    <w:rsid w:val="00DD2F36"/>
    <w:rsid w:val="00DD38D3"/>
    <w:rsid w:val="00DE38B4"/>
    <w:rsid w:val="00DF244E"/>
    <w:rsid w:val="00DF679C"/>
    <w:rsid w:val="00E041B0"/>
    <w:rsid w:val="00E05C4D"/>
    <w:rsid w:val="00E108E3"/>
    <w:rsid w:val="00E21709"/>
    <w:rsid w:val="00E24E13"/>
    <w:rsid w:val="00E30AB0"/>
    <w:rsid w:val="00E400C6"/>
    <w:rsid w:val="00E461AB"/>
    <w:rsid w:val="00E71D07"/>
    <w:rsid w:val="00E76584"/>
    <w:rsid w:val="00E76CE9"/>
    <w:rsid w:val="00E8132A"/>
    <w:rsid w:val="00E9021B"/>
    <w:rsid w:val="00EA0864"/>
    <w:rsid w:val="00EB390C"/>
    <w:rsid w:val="00EB3987"/>
    <w:rsid w:val="00EC3C8A"/>
    <w:rsid w:val="00ED75D2"/>
    <w:rsid w:val="00EE1F4A"/>
    <w:rsid w:val="00EF2FF5"/>
    <w:rsid w:val="00F01967"/>
    <w:rsid w:val="00F034F3"/>
    <w:rsid w:val="00F122E7"/>
    <w:rsid w:val="00F151FD"/>
    <w:rsid w:val="00F41C5A"/>
    <w:rsid w:val="00F41EF4"/>
    <w:rsid w:val="00F44931"/>
    <w:rsid w:val="00F706C4"/>
    <w:rsid w:val="00F7128B"/>
    <w:rsid w:val="00F73859"/>
    <w:rsid w:val="00F75337"/>
    <w:rsid w:val="00F76EA4"/>
    <w:rsid w:val="00F87512"/>
    <w:rsid w:val="00F97395"/>
    <w:rsid w:val="00FA6939"/>
    <w:rsid w:val="00FB006E"/>
    <w:rsid w:val="00FB4476"/>
    <w:rsid w:val="00FB76E0"/>
    <w:rsid w:val="00FC2A73"/>
    <w:rsid w:val="00FC358C"/>
    <w:rsid w:val="00FD0AD2"/>
    <w:rsid w:val="00FD5FE0"/>
    <w:rsid w:val="00FD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 w:qFormat="1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0" w:qFormat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786E47"/>
    <w:rPr>
      <w:sz w:val="24"/>
      <w:szCs w:val="24"/>
      <w:lang w:val="sv-SE" w:eastAsia="sv-SE"/>
    </w:rPr>
  </w:style>
  <w:style w:type="paragraph" w:styleId="Heading1">
    <w:name w:val="heading 1"/>
    <w:aliases w:val="Heading2"/>
    <w:basedOn w:val="Title"/>
    <w:next w:val="BodyText"/>
    <w:link w:val="Heading1Char"/>
    <w:autoRedefine/>
    <w:uiPriority w:val="9"/>
    <w:qFormat/>
    <w:rsid w:val="00AB2AC4"/>
    <w:pPr>
      <w:keepNext/>
      <w:keepLines/>
      <w:numPr>
        <w:ilvl w:val="1"/>
      </w:numPr>
      <w:tabs>
        <w:tab w:val="clear" w:pos="567"/>
        <w:tab w:val="left" w:pos="1701"/>
        <w:tab w:val="left" w:pos="2268"/>
      </w:tabs>
      <w:spacing w:before="200" w:after="80"/>
      <w:outlineLvl w:val="0"/>
    </w:pPr>
    <w:rPr>
      <w:rFonts w:eastAsia="Times New Roman" w:cs="Times New Roman"/>
      <w:b/>
      <w:color w:val="000000"/>
      <w:sz w:val="32"/>
      <w:szCs w:val="32"/>
    </w:rPr>
  </w:style>
  <w:style w:type="paragraph" w:styleId="Heading2">
    <w:name w:val="heading 2"/>
    <w:aliases w:val="Heading3"/>
    <w:next w:val="BodyText"/>
    <w:link w:val="Heading2Char"/>
    <w:autoRedefine/>
    <w:uiPriority w:val="9"/>
    <w:unhideWhenUsed/>
    <w:qFormat/>
    <w:rsid w:val="00F41EF4"/>
    <w:pPr>
      <w:keepNext/>
      <w:keepLines/>
      <w:numPr>
        <w:ilvl w:val="2"/>
        <w:numId w:val="4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hAnsi="Calibri"/>
      <w:b/>
      <w:color w:val="000000"/>
      <w:sz w:val="28"/>
      <w:szCs w:val="28"/>
      <w:lang w:val="sv-SE"/>
    </w:rPr>
  </w:style>
  <w:style w:type="paragraph" w:styleId="Heading3">
    <w:name w:val="heading 3"/>
    <w:aliases w:val="Rubrik 33"/>
    <w:basedOn w:val="Normal"/>
    <w:next w:val="Normal"/>
    <w:link w:val="Heading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="Calibri" w:hAnsi="Calibri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2 Char"/>
    <w:link w:val="Heading1"/>
    <w:uiPriority w:val="9"/>
    <w:rsid w:val="00AB2AC4"/>
    <w:rPr>
      <w:rFonts w:ascii="Calibri" w:eastAsia="Times New Roman" w:hAnsi="Calibri" w:cs="Times New Roman"/>
      <w:b/>
      <w:color w:val="000000"/>
      <w:sz w:val="32"/>
      <w:szCs w:val="32"/>
      <w:lang w:val="en-GB" w:eastAsia="en-US"/>
    </w:rPr>
  </w:style>
  <w:style w:type="character" w:customStyle="1" w:styleId="Heading2Char">
    <w:name w:val="Heading 2 Char"/>
    <w:aliases w:val="Heading3 Char"/>
    <w:link w:val="Heading2"/>
    <w:uiPriority w:val="9"/>
    <w:rsid w:val="00F41EF4"/>
    <w:rPr>
      <w:rFonts w:ascii="Calibri" w:eastAsia="Times New Roman" w:hAnsi="Calibri" w:cs="Times New Roman"/>
      <w:b/>
      <w:color w:val="000000"/>
      <w:sz w:val="28"/>
      <w:szCs w:val="28"/>
      <w:lang w:eastAsia="en-US"/>
    </w:rPr>
  </w:style>
  <w:style w:type="paragraph" w:styleId="Header">
    <w:name w:val="header"/>
    <w:basedOn w:val="Normal"/>
    <w:link w:val="Header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4111"/>
  </w:style>
  <w:style w:type="paragraph" w:styleId="Footer">
    <w:name w:val="footer"/>
    <w:basedOn w:val="Normal"/>
    <w:link w:val="Footer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2D9B"/>
  </w:style>
  <w:style w:type="paragraph" w:styleId="Title">
    <w:name w:val="Title"/>
    <w:aliases w:val="Heading1"/>
    <w:next w:val="BodyText"/>
    <w:link w:val="TitleChar"/>
    <w:autoRedefine/>
    <w:uiPriority w:val="1"/>
    <w:qFormat/>
    <w:rsid w:val="000271F1"/>
    <w:pPr>
      <w:numPr>
        <w:numId w:val="4"/>
      </w:numPr>
      <w:tabs>
        <w:tab w:val="left" w:pos="567"/>
        <w:tab w:val="left" w:pos="1134"/>
      </w:tabs>
      <w:spacing w:before="600" w:after="160" w:line="480" w:lineRule="exact"/>
      <w:ind w:left="357" w:hanging="357"/>
    </w:pPr>
    <w:rPr>
      <w:rFonts w:ascii="Calibri" w:eastAsia="MS PGothic" w:hAnsi="Calibri" w:cs="Lucida Grande"/>
      <w:sz w:val="48"/>
      <w:szCs w:val="48"/>
      <w:lang w:val="en-GB"/>
    </w:rPr>
  </w:style>
  <w:style w:type="character" w:customStyle="1" w:styleId="TitleChar">
    <w:name w:val="Title Char"/>
    <w:aliases w:val="Heading1 Char"/>
    <w:link w:val="Title"/>
    <w:uiPriority w:val="1"/>
    <w:rsid w:val="000271F1"/>
    <w:rPr>
      <w:rFonts w:ascii="Calibri" w:eastAsia="MS PGothic" w:hAnsi="Calibri" w:cs="Lucida Grande"/>
      <w:sz w:val="48"/>
      <w:szCs w:val="48"/>
      <w:lang w:val="en-GB" w:eastAsia="en-US"/>
    </w:rPr>
  </w:style>
  <w:style w:type="paragraph" w:styleId="BodyText">
    <w:name w:val="Body Text"/>
    <w:aliases w:val="Body"/>
    <w:basedOn w:val="Normal"/>
    <w:link w:val="BodyTextChar"/>
    <w:autoRedefine/>
    <w:unhideWhenUsed/>
    <w:qFormat/>
    <w:rsid w:val="00457563"/>
    <w:pPr>
      <w:tabs>
        <w:tab w:val="left" w:pos="1810"/>
      </w:tabs>
      <w:spacing w:line="280" w:lineRule="atLeast"/>
      <w:jc w:val="both"/>
    </w:pPr>
    <w:rPr>
      <w:rFonts w:eastAsia="MS PGothic" w:cs="Lucida Grande"/>
      <w:szCs w:val="22"/>
      <w:lang w:val="en-GB" w:eastAsia="en-US"/>
    </w:rPr>
  </w:style>
  <w:style w:type="character" w:customStyle="1" w:styleId="BodyTextChar">
    <w:name w:val="Body Text Char"/>
    <w:aliases w:val="Body Char"/>
    <w:link w:val="BodyText"/>
    <w:rsid w:val="00457563"/>
    <w:rPr>
      <w:rFonts w:eastAsia="MS PGothic" w:cs="Lucida Grande"/>
      <w:sz w:val="24"/>
      <w:szCs w:val="22"/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252D9B"/>
  </w:style>
  <w:style w:type="paragraph" w:styleId="Revision">
    <w:name w:val="Revision"/>
    <w:hidden/>
    <w:uiPriority w:val="99"/>
    <w:semiHidden/>
    <w:rsid w:val="00252D9B"/>
    <w:rPr>
      <w:sz w:val="24"/>
      <w:szCs w:val="24"/>
      <w:lang w:val="sv-SE" w:eastAsia="sv-S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al"/>
    <w:next w:val="BodyText"/>
    <w:autoRedefine/>
    <w:qFormat/>
    <w:rsid w:val="00F41EF4"/>
    <w:pPr>
      <w:numPr>
        <w:ilvl w:val="3"/>
        <w:numId w:val="4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TOC1">
    <w:name w:val="toc 1"/>
    <w:basedOn w:val="Normal"/>
    <w:next w:val="Norma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TOC4">
    <w:name w:val="toc 4"/>
    <w:basedOn w:val="Normal"/>
    <w:next w:val="Norma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TOC5">
    <w:name w:val="toc 5"/>
    <w:basedOn w:val="Normal"/>
    <w:next w:val="Normal"/>
    <w:autoRedefine/>
    <w:uiPriority w:val="39"/>
    <w:unhideWhenUsed/>
    <w:qFormat/>
    <w:rsid w:val="007A0C81"/>
    <w:pPr>
      <w:ind w:left="960"/>
    </w:pPr>
    <w:rPr>
      <w:rFonts w:ascii="Calibri" w:hAnsi="Calibri"/>
      <w:sz w:val="19"/>
    </w:rPr>
  </w:style>
  <w:style w:type="paragraph" w:styleId="TOC6">
    <w:name w:val="toc 6"/>
    <w:basedOn w:val="Normal"/>
    <w:next w:val="Normal"/>
    <w:autoRedefine/>
    <w:uiPriority w:val="39"/>
    <w:unhideWhenUsed/>
    <w:rsid w:val="00604A60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604A60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604A60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604A60"/>
    <w:pPr>
      <w:ind w:left="1920"/>
    </w:pPr>
  </w:style>
  <w:style w:type="paragraph" w:styleId="EndnoteText">
    <w:name w:val="endnote text"/>
    <w:basedOn w:val="Normal"/>
    <w:link w:val="EndnoteTextChar"/>
    <w:uiPriority w:val="99"/>
    <w:unhideWhenUsed/>
    <w:rsid w:val="00A16EF6"/>
  </w:style>
  <w:style w:type="character" w:customStyle="1" w:styleId="EndnoteTextChar">
    <w:name w:val="Endnote Text Char"/>
    <w:basedOn w:val="DefaultParagraphFont"/>
    <w:link w:val="EndnoteText"/>
    <w:uiPriority w:val="99"/>
    <w:rsid w:val="00A16EF6"/>
  </w:style>
  <w:style w:type="character" w:styleId="EndnoteReference">
    <w:name w:val="endnote reference"/>
    <w:uiPriority w:val="99"/>
    <w:unhideWhenUsed/>
    <w:rsid w:val="00A16EF6"/>
    <w:rPr>
      <w:vertAlign w:val="superscript"/>
    </w:rPr>
  </w:style>
  <w:style w:type="character" w:customStyle="1" w:styleId="Heading3Char">
    <w:name w:val="Heading 3 Char"/>
    <w:aliases w:val="Rubrik 33 Char"/>
    <w:link w:val="Heading3"/>
    <w:uiPriority w:val="9"/>
    <w:semiHidden/>
    <w:rsid w:val="005E0F09"/>
    <w:rPr>
      <w:rFonts w:ascii="Calibri" w:eastAsia="Times New Roman" w:hAnsi="Calibri" w:cs="Times New Roman"/>
      <w:b/>
      <w:bCs/>
      <w:color w:val="4F81BD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cumentMapChar">
    <w:name w:val="Document Map Char"/>
    <w:link w:val="DocumentMap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a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al"/>
    <w:next w:val="BodyText"/>
    <w:autoRedefine/>
    <w:qFormat/>
    <w:rsid w:val="00F41EF4"/>
    <w:pPr>
      <w:numPr>
        <w:ilvl w:val="4"/>
        <w:numId w:val="4"/>
      </w:numPr>
      <w:tabs>
        <w:tab w:val="left" w:pos="2268"/>
      </w:tabs>
      <w:ind w:left="1134" w:hanging="1134"/>
    </w:pPr>
    <w:rPr>
      <w:i/>
    </w:rPr>
  </w:style>
  <w:style w:type="paragraph" w:styleId="ListParagraph">
    <w:name w:val="List Paragraph"/>
    <w:basedOn w:val="Normal"/>
    <w:uiPriority w:val="34"/>
    <w:qFormat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"/>
      </w:numPr>
    </w:pPr>
  </w:style>
  <w:style w:type="numbering" w:customStyle="1" w:styleId="Arrowhead2">
    <w:name w:val="Arrowhead2"/>
    <w:uiPriority w:val="99"/>
    <w:rsid w:val="008F6A0C"/>
    <w:pPr>
      <w:numPr>
        <w:numId w:val="4"/>
      </w:numPr>
    </w:pPr>
  </w:style>
  <w:style w:type="numbering" w:styleId="111111">
    <w:name w:val="Outline List 2"/>
    <w:basedOn w:val="NoList"/>
    <w:uiPriority w:val="99"/>
    <w:semiHidden/>
    <w:unhideWhenUsed/>
    <w:rsid w:val="005E0F09"/>
    <w:pPr>
      <w:numPr>
        <w:numId w:val="2"/>
      </w:numPr>
    </w:pPr>
  </w:style>
  <w:style w:type="table" w:styleId="TableGrid">
    <w:name w:val="Table Grid"/>
    <w:basedOn w:val="TableNormal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B78A0"/>
    <w:pPr>
      <w:numPr>
        <w:ilvl w:val="0"/>
        <w:numId w:val="0"/>
      </w:numPr>
      <w:tabs>
        <w:tab w:val="clear" w:pos="1134"/>
        <w:tab w:val="clear" w:pos="1701"/>
        <w:tab w:val="clear" w:pos="2268"/>
      </w:tabs>
      <w:spacing w:before="480" w:after="0" w:line="276" w:lineRule="auto"/>
      <w:outlineLvl w:val="9"/>
    </w:pPr>
    <w:rPr>
      <w:bCs/>
      <w:color w:val="365F91"/>
      <w:sz w:val="28"/>
      <w:szCs w:val="28"/>
      <w:lang w:val="en-US"/>
    </w:rPr>
  </w:style>
  <w:style w:type="character" w:styleId="Hyperlink">
    <w:name w:val="Hyperlink"/>
    <w:uiPriority w:val="99"/>
    <w:unhideWhenUsed/>
    <w:rsid w:val="008B78A0"/>
    <w:rPr>
      <w:color w:val="0000FF"/>
      <w:u w:val="single"/>
    </w:rPr>
  </w:style>
  <w:style w:type="character" w:customStyle="1" w:styleId="hps">
    <w:name w:val="hps"/>
    <w:basedOn w:val="DefaultParagraphFont"/>
    <w:rsid w:val="007B7581"/>
  </w:style>
  <w:style w:type="character" w:styleId="CommentReference">
    <w:name w:val="annotation reference"/>
    <w:uiPriority w:val="99"/>
    <w:semiHidden/>
    <w:unhideWhenUsed/>
    <w:rsid w:val="002C58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58D9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2C58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58D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C58D9"/>
    <w:rPr>
      <w:b/>
      <w:bCs/>
      <w:sz w:val="20"/>
      <w:szCs w:val="20"/>
    </w:rPr>
  </w:style>
  <w:style w:type="paragraph" w:customStyle="1" w:styleId="Figure">
    <w:name w:val="Figure"/>
    <w:next w:val="Caption"/>
    <w:rsid w:val="006D4D0A"/>
    <w:pPr>
      <w:spacing w:before="120" w:after="120"/>
      <w:jc w:val="center"/>
    </w:pPr>
    <w:rPr>
      <w:rFonts w:ascii="Times New Roman" w:eastAsia="MS PGothic" w:hAnsi="Times New Roman" w:cs="Lucida Grande"/>
      <w:sz w:val="22"/>
      <w:szCs w:val="22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6D4D0A"/>
    <w:pPr>
      <w:spacing w:after="200"/>
    </w:pPr>
    <w:rPr>
      <w:b/>
      <w:bCs/>
      <w:color w:val="4F81BD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25C0B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225C0B"/>
    <w:rPr>
      <w:sz w:val="20"/>
      <w:szCs w:val="20"/>
    </w:rPr>
  </w:style>
  <w:style w:type="character" w:styleId="FootnoteReference">
    <w:name w:val="footnote reference"/>
    <w:uiPriority w:val="99"/>
    <w:semiHidden/>
    <w:unhideWhenUsed/>
    <w:rsid w:val="00225C0B"/>
    <w:rPr>
      <w:vertAlign w:val="superscript"/>
    </w:rPr>
  </w:style>
  <w:style w:type="character" w:styleId="PlaceholderText">
    <w:name w:val="Placeholder Text"/>
    <w:uiPriority w:val="99"/>
    <w:semiHidden/>
    <w:rsid w:val="000C55E2"/>
    <w:rPr>
      <w:color w:val="808080"/>
    </w:rPr>
  </w:style>
  <w:style w:type="table" w:customStyle="1" w:styleId="Gitternetztabelle7farbigAkzent11">
    <w:name w:val="Gitternetztabelle 7 farbig – Akzent 11"/>
    <w:basedOn w:val="TableNormal"/>
    <w:uiPriority w:val="52"/>
    <w:rsid w:val="009179ED"/>
    <w:rPr>
      <w:color w:val="365F91"/>
    </w:r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bottom w:val="single" w:sz="4" w:space="0" w:color="95B3D7"/>
        </w:tcBorders>
      </w:tcPr>
    </w:tblStylePr>
    <w:tblStylePr w:type="nwCell">
      <w:tblPr/>
      <w:tcPr>
        <w:tcBorders>
          <w:bottom w:val="single" w:sz="4" w:space="0" w:color="95B3D7"/>
        </w:tcBorders>
      </w:tcPr>
    </w:tblStylePr>
    <w:tblStylePr w:type="seCell">
      <w:tblPr/>
      <w:tcPr>
        <w:tcBorders>
          <w:top w:val="single" w:sz="4" w:space="0" w:color="95B3D7"/>
        </w:tcBorders>
      </w:tcPr>
    </w:tblStylePr>
    <w:tblStylePr w:type="swCell">
      <w:tblPr/>
      <w:tcPr>
        <w:tcBorders>
          <w:top w:val="single" w:sz="4" w:space="0" w:color="95B3D7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 w:qFormat="1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0" w:qFormat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786E47"/>
    <w:rPr>
      <w:sz w:val="24"/>
      <w:szCs w:val="24"/>
      <w:lang w:val="sv-SE" w:eastAsia="sv-SE"/>
    </w:rPr>
  </w:style>
  <w:style w:type="paragraph" w:styleId="Heading1">
    <w:name w:val="heading 1"/>
    <w:aliases w:val="Heading2"/>
    <w:basedOn w:val="Title"/>
    <w:next w:val="BodyText"/>
    <w:link w:val="Heading1Char"/>
    <w:autoRedefine/>
    <w:uiPriority w:val="9"/>
    <w:qFormat/>
    <w:rsid w:val="00AB2AC4"/>
    <w:pPr>
      <w:keepNext/>
      <w:keepLines/>
      <w:numPr>
        <w:ilvl w:val="1"/>
      </w:numPr>
      <w:tabs>
        <w:tab w:val="clear" w:pos="567"/>
        <w:tab w:val="left" w:pos="1701"/>
        <w:tab w:val="left" w:pos="2268"/>
      </w:tabs>
      <w:spacing w:before="200" w:after="80"/>
      <w:outlineLvl w:val="0"/>
    </w:pPr>
    <w:rPr>
      <w:rFonts w:eastAsia="Times New Roman" w:cs="Times New Roman"/>
      <w:b/>
      <w:color w:val="000000"/>
      <w:sz w:val="32"/>
      <w:szCs w:val="32"/>
    </w:rPr>
  </w:style>
  <w:style w:type="paragraph" w:styleId="Heading2">
    <w:name w:val="heading 2"/>
    <w:aliases w:val="Heading3"/>
    <w:next w:val="BodyText"/>
    <w:link w:val="Heading2Char"/>
    <w:autoRedefine/>
    <w:uiPriority w:val="9"/>
    <w:unhideWhenUsed/>
    <w:qFormat/>
    <w:rsid w:val="00F41EF4"/>
    <w:pPr>
      <w:keepNext/>
      <w:keepLines/>
      <w:numPr>
        <w:ilvl w:val="2"/>
        <w:numId w:val="4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hAnsi="Calibri"/>
      <w:b/>
      <w:color w:val="000000"/>
      <w:sz w:val="28"/>
      <w:szCs w:val="28"/>
      <w:lang w:val="sv-SE"/>
    </w:rPr>
  </w:style>
  <w:style w:type="paragraph" w:styleId="Heading3">
    <w:name w:val="heading 3"/>
    <w:aliases w:val="Rubrik 33"/>
    <w:basedOn w:val="Normal"/>
    <w:next w:val="Normal"/>
    <w:link w:val="Heading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="Calibri" w:hAnsi="Calibri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2 Char"/>
    <w:link w:val="Heading1"/>
    <w:uiPriority w:val="9"/>
    <w:rsid w:val="00AB2AC4"/>
    <w:rPr>
      <w:rFonts w:ascii="Calibri" w:eastAsia="Times New Roman" w:hAnsi="Calibri" w:cs="Times New Roman"/>
      <w:b/>
      <w:color w:val="000000"/>
      <w:sz w:val="32"/>
      <w:szCs w:val="32"/>
      <w:lang w:val="en-GB" w:eastAsia="en-US"/>
    </w:rPr>
  </w:style>
  <w:style w:type="character" w:customStyle="1" w:styleId="Heading2Char">
    <w:name w:val="Heading 2 Char"/>
    <w:aliases w:val="Heading3 Char"/>
    <w:link w:val="Heading2"/>
    <w:uiPriority w:val="9"/>
    <w:rsid w:val="00F41EF4"/>
    <w:rPr>
      <w:rFonts w:ascii="Calibri" w:eastAsia="Times New Roman" w:hAnsi="Calibri" w:cs="Times New Roman"/>
      <w:b/>
      <w:color w:val="000000"/>
      <w:sz w:val="28"/>
      <w:szCs w:val="28"/>
      <w:lang w:eastAsia="en-US"/>
    </w:rPr>
  </w:style>
  <w:style w:type="paragraph" w:styleId="Header">
    <w:name w:val="header"/>
    <w:basedOn w:val="Normal"/>
    <w:link w:val="Header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4111"/>
  </w:style>
  <w:style w:type="paragraph" w:styleId="Footer">
    <w:name w:val="footer"/>
    <w:basedOn w:val="Normal"/>
    <w:link w:val="Footer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2D9B"/>
  </w:style>
  <w:style w:type="paragraph" w:styleId="Title">
    <w:name w:val="Title"/>
    <w:aliases w:val="Heading1"/>
    <w:next w:val="BodyText"/>
    <w:link w:val="TitleChar"/>
    <w:autoRedefine/>
    <w:uiPriority w:val="1"/>
    <w:qFormat/>
    <w:rsid w:val="000271F1"/>
    <w:pPr>
      <w:numPr>
        <w:numId w:val="4"/>
      </w:numPr>
      <w:tabs>
        <w:tab w:val="left" w:pos="567"/>
        <w:tab w:val="left" w:pos="1134"/>
      </w:tabs>
      <w:spacing w:before="600" w:after="160" w:line="480" w:lineRule="exact"/>
      <w:ind w:left="357" w:hanging="357"/>
    </w:pPr>
    <w:rPr>
      <w:rFonts w:ascii="Calibri" w:eastAsia="MS PGothic" w:hAnsi="Calibri" w:cs="Lucida Grande"/>
      <w:sz w:val="48"/>
      <w:szCs w:val="48"/>
      <w:lang w:val="en-GB"/>
    </w:rPr>
  </w:style>
  <w:style w:type="character" w:customStyle="1" w:styleId="TitleChar">
    <w:name w:val="Title Char"/>
    <w:aliases w:val="Heading1 Char"/>
    <w:link w:val="Title"/>
    <w:uiPriority w:val="1"/>
    <w:rsid w:val="000271F1"/>
    <w:rPr>
      <w:rFonts w:ascii="Calibri" w:eastAsia="MS PGothic" w:hAnsi="Calibri" w:cs="Lucida Grande"/>
      <w:sz w:val="48"/>
      <w:szCs w:val="48"/>
      <w:lang w:val="en-GB" w:eastAsia="en-US"/>
    </w:rPr>
  </w:style>
  <w:style w:type="paragraph" w:styleId="BodyText">
    <w:name w:val="Body Text"/>
    <w:aliases w:val="Body"/>
    <w:basedOn w:val="Normal"/>
    <w:link w:val="BodyTextChar"/>
    <w:autoRedefine/>
    <w:unhideWhenUsed/>
    <w:qFormat/>
    <w:rsid w:val="00457563"/>
    <w:pPr>
      <w:tabs>
        <w:tab w:val="left" w:pos="1810"/>
      </w:tabs>
      <w:spacing w:line="280" w:lineRule="atLeast"/>
      <w:jc w:val="both"/>
    </w:pPr>
    <w:rPr>
      <w:rFonts w:eastAsia="MS PGothic" w:cs="Lucida Grande"/>
      <w:szCs w:val="22"/>
      <w:lang w:val="en-GB" w:eastAsia="en-US"/>
    </w:rPr>
  </w:style>
  <w:style w:type="character" w:customStyle="1" w:styleId="BodyTextChar">
    <w:name w:val="Body Text Char"/>
    <w:aliases w:val="Body Char"/>
    <w:link w:val="BodyText"/>
    <w:rsid w:val="00457563"/>
    <w:rPr>
      <w:rFonts w:eastAsia="MS PGothic" w:cs="Lucida Grande"/>
      <w:sz w:val="24"/>
      <w:szCs w:val="22"/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252D9B"/>
  </w:style>
  <w:style w:type="paragraph" w:styleId="Revision">
    <w:name w:val="Revision"/>
    <w:hidden/>
    <w:uiPriority w:val="99"/>
    <w:semiHidden/>
    <w:rsid w:val="00252D9B"/>
    <w:rPr>
      <w:sz w:val="24"/>
      <w:szCs w:val="24"/>
      <w:lang w:val="sv-SE" w:eastAsia="sv-S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al"/>
    <w:next w:val="BodyText"/>
    <w:autoRedefine/>
    <w:qFormat/>
    <w:rsid w:val="00F41EF4"/>
    <w:pPr>
      <w:numPr>
        <w:ilvl w:val="3"/>
        <w:numId w:val="4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TOC1">
    <w:name w:val="toc 1"/>
    <w:basedOn w:val="Normal"/>
    <w:next w:val="Norma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TOC4">
    <w:name w:val="toc 4"/>
    <w:basedOn w:val="Normal"/>
    <w:next w:val="Norma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TOC5">
    <w:name w:val="toc 5"/>
    <w:basedOn w:val="Normal"/>
    <w:next w:val="Normal"/>
    <w:autoRedefine/>
    <w:uiPriority w:val="39"/>
    <w:unhideWhenUsed/>
    <w:qFormat/>
    <w:rsid w:val="007A0C81"/>
    <w:pPr>
      <w:ind w:left="960"/>
    </w:pPr>
    <w:rPr>
      <w:rFonts w:ascii="Calibri" w:hAnsi="Calibri"/>
      <w:sz w:val="19"/>
    </w:rPr>
  </w:style>
  <w:style w:type="paragraph" w:styleId="TOC6">
    <w:name w:val="toc 6"/>
    <w:basedOn w:val="Normal"/>
    <w:next w:val="Normal"/>
    <w:autoRedefine/>
    <w:uiPriority w:val="39"/>
    <w:unhideWhenUsed/>
    <w:rsid w:val="00604A60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604A60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604A60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604A60"/>
    <w:pPr>
      <w:ind w:left="1920"/>
    </w:pPr>
  </w:style>
  <w:style w:type="paragraph" w:styleId="EndnoteText">
    <w:name w:val="endnote text"/>
    <w:basedOn w:val="Normal"/>
    <w:link w:val="EndnoteTextChar"/>
    <w:uiPriority w:val="99"/>
    <w:unhideWhenUsed/>
    <w:rsid w:val="00A16EF6"/>
  </w:style>
  <w:style w:type="character" w:customStyle="1" w:styleId="EndnoteTextChar">
    <w:name w:val="Endnote Text Char"/>
    <w:basedOn w:val="DefaultParagraphFont"/>
    <w:link w:val="EndnoteText"/>
    <w:uiPriority w:val="99"/>
    <w:rsid w:val="00A16EF6"/>
  </w:style>
  <w:style w:type="character" w:styleId="EndnoteReference">
    <w:name w:val="endnote reference"/>
    <w:uiPriority w:val="99"/>
    <w:unhideWhenUsed/>
    <w:rsid w:val="00A16EF6"/>
    <w:rPr>
      <w:vertAlign w:val="superscript"/>
    </w:rPr>
  </w:style>
  <w:style w:type="character" w:customStyle="1" w:styleId="Heading3Char">
    <w:name w:val="Heading 3 Char"/>
    <w:aliases w:val="Rubrik 33 Char"/>
    <w:link w:val="Heading3"/>
    <w:uiPriority w:val="9"/>
    <w:semiHidden/>
    <w:rsid w:val="005E0F09"/>
    <w:rPr>
      <w:rFonts w:ascii="Calibri" w:eastAsia="Times New Roman" w:hAnsi="Calibri" w:cs="Times New Roman"/>
      <w:b/>
      <w:bCs/>
      <w:color w:val="4F81BD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cumentMapChar">
    <w:name w:val="Document Map Char"/>
    <w:link w:val="DocumentMap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a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al"/>
    <w:next w:val="BodyText"/>
    <w:autoRedefine/>
    <w:qFormat/>
    <w:rsid w:val="00F41EF4"/>
    <w:pPr>
      <w:numPr>
        <w:ilvl w:val="4"/>
        <w:numId w:val="4"/>
      </w:numPr>
      <w:tabs>
        <w:tab w:val="left" w:pos="2268"/>
      </w:tabs>
      <w:ind w:left="1134" w:hanging="1134"/>
    </w:pPr>
    <w:rPr>
      <w:i/>
    </w:rPr>
  </w:style>
  <w:style w:type="paragraph" w:styleId="ListParagraph">
    <w:name w:val="List Paragraph"/>
    <w:basedOn w:val="Normal"/>
    <w:uiPriority w:val="34"/>
    <w:qFormat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"/>
      </w:numPr>
    </w:pPr>
  </w:style>
  <w:style w:type="numbering" w:customStyle="1" w:styleId="Arrowhead2">
    <w:name w:val="Arrowhead2"/>
    <w:uiPriority w:val="99"/>
    <w:rsid w:val="008F6A0C"/>
    <w:pPr>
      <w:numPr>
        <w:numId w:val="4"/>
      </w:numPr>
    </w:pPr>
  </w:style>
  <w:style w:type="numbering" w:styleId="111111">
    <w:name w:val="Outline List 2"/>
    <w:basedOn w:val="NoList"/>
    <w:uiPriority w:val="99"/>
    <w:semiHidden/>
    <w:unhideWhenUsed/>
    <w:rsid w:val="005E0F09"/>
    <w:pPr>
      <w:numPr>
        <w:numId w:val="2"/>
      </w:numPr>
    </w:pPr>
  </w:style>
  <w:style w:type="table" w:styleId="TableGrid">
    <w:name w:val="Table Grid"/>
    <w:basedOn w:val="TableNormal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B78A0"/>
    <w:pPr>
      <w:numPr>
        <w:ilvl w:val="0"/>
        <w:numId w:val="0"/>
      </w:numPr>
      <w:tabs>
        <w:tab w:val="clear" w:pos="1134"/>
        <w:tab w:val="clear" w:pos="1701"/>
        <w:tab w:val="clear" w:pos="2268"/>
      </w:tabs>
      <w:spacing w:before="480" w:after="0" w:line="276" w:lineRule="auto"/>
      <w:outlineLvl w:val="9"/>
    </w:pPr>
    <w:rPr>
      <w:bCs/>
      <w:color w:val="365F91"/>
      <w:sz w:val="28"/>
      <w:szCs w:val="28"/>
      <w:lang w:val="en-US"/>
    </w:rPr>
  </w:style>
  <w:style w:type="character" w:styleId="Hyperlink">
    <w:name w:val="Hyperlink"/>
    <w:uiPriority w:val="99"/>
    <w:unhideWhenUsed/>
    <w:rsid w:val="008B78A0"/>
    <w:rPr>
      <w:color w:val="0000FF"/>
      <w:u w:val="single"/>
    </w:rPr>
  </w:style>
  <w:style w:type="character" w:customStyle="1" w:styleId="hps">
    <w:name w:val="hps"/>
    <w:basedOn w:val="DefaultParagraphFont"/>
    <w:rsid w:val="007B7581"/>
  </w:style>
  <w:style w:type="character" w:styleId="CommentReference">
    <w:name w:val="annotation reference"/>
    <w:uiPriority w:val="99"/>
    <w:semiHidden/>
    <w:unhideWhenUsed/>
    <w:rsid w:val="002C58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58D9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2C58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58D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C58D9"/>
    <w:rPr>
      <w:b/>
      <w:bCs/>
      <w:sz w:val="20"/>
      <w:szCs w:val="20"/>
    </w:rPr>
  </w:style>
  <w:style w:type="paragraph" w:customStyle="1" w:styleId="Figure">
    <w:name w:val="Figure"/>
    <w:next w:val="Caption"/>
    <w:rsid w:val="006D4D0A"/>
    <w:pPr>
      <w:spacing w:before="120" w:after="120"/>
      <w:jc w:val="center"/>
    </w:pPr>
    <w:rPr>
      <w:rFonts w:ascii="Times New Roman" w:eastAsia="MS PGothic" w:hAnsi="Times New Roman" w:cs="Lucida Grande"/>
      <w:sz w:val="22"/>
      <w:szCs w:val="22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6D4D0A"/>
    <w:pPr>
      <w:spacing w:after="200"/>
    </w:pPr>
    <w:rPr>
      <w:b/>
      <w:bCs/>
      <w:color w:val="4F81BD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25C0B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225C0B"/>
    <w:rPr>
      <w:sz w:val="20"/>
      <w:szCs w:val="20"/>
    </w:rPr>
  </w:style>
  <w:style w:type="character" w:styleId="FootnoteReference">
    <w:name w:val="footnote reference"/>
    <w:uiPriority w:val="99"/>
    <w:semiHidden/>
    <w:unhideWhenUsed/>
    <w:rsid w:val="00225C0B"/>
    <w:rPr>
      <w:vertAlign w:val="superscript"/>
    </w:rPr>
  </w:style>
  <w:style w:type="character" w:styleId="PlaceholderText">
    <w:name w:val="Placeholder Text"/>
    <w:uiPriority w:val="99"/>
    <w:semiHidden/>
    <w:rsid w:val="000C55E2"/>
    <w:rPr>
      <w:color w:val="808080"/>
    </w:rPr>
  </w:style>
  <w:style w:type="table" w:customStyle="1" w:styleId="Gitternetztabelle7farbigAkzent11">
    <w:name w:val="Gitternetztabelle 7 farbig – Akzent 11"/>
    <w:basedOn w:val="TableNormal"/>
    <w:uiPriority w:val="52"/>
    <w:rsid w:val="009179ED"/>
    <w:rPr>
      <w:color w:val="365F91"/>
    </w:r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bottom w:val="single" w:sz="4" w:space="0" w:color="95B3D7"/>
        </w:tcBorders>
      </w:tcPr>
    </w:tblStylePr>
    <w:tblStylePr w:type="nwCell">
      <w:tblPr/>
      <w:tcPr>
        <w:tcBorders>
          <w:bottom w:val="single" w:sz="4" w:space="0" w:color="95B3D7"/>
        </w:tcBorders>
      </w:tcPr>
    </w:tblStylePr>
    <w:tblStylePr w:type="seCell">
      <w:tblPr/>
      <w:tcPr>
        <w:tcBorders>
          <w:top w:val="single" w:sz="4" w:space="0" w:color="95B3D7"/>
        </w:tcBorders>
      </w:tcPr>
    </w:tblStylePr>
    <w:tblStylePr w:type="swCell">
      <w:tblPr/>
      <w:tcPr>
        <w:tcBorders>
          <w:top w:val="single" w:sz="4" w:space="0" w:color="95B3D7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72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LTU\ArrowHead\svn\Common%20Design%20Repository\03.%20APPROVED\03.%20Design%20Documentation%20Guidelines\02.%20Framework%20Design%20Templates\Arrowhead%20SysD%20System%20Description%20-%20Black%20Box%20Design%20v0.3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Arrowhead SysD System Description - Black Box Design v0.3.dotx</Template>
  <TotalTime>0</TotalTime>
  <Pages>5</Pages>
  <Words>650</Words>
  <Characters>3707</Characters>
  <Application>Microsoft Office Word</Application>
  <DocSecurity>0</DocSecurity>
  <Lines>30</Lines>
  <Paragraphs>8</Paragraphs>
  <ScaleCrop>false</ScaleCrop>
  <HeadingPairs>
    <vt:vector size="8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  <vt:variant>
        <vt:lpstr>Título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4" baseType="lpstr">
      <vt:lpstr>System Description (SysD) Template – Black Box Design</vt:lpstr>
      <vt:lpstr>System Description (SysD) Template – Black Box Design</vt:lpstr>
      <vt:lpstr>[Title]</vt:lpstr>
      <vt:lpstr>[Title]</vt:lpstr>
    </vt:vector>
  </TitlesOfParts>
  <Company>Favör Reklambyrå</Company>
  <LinksUpToDate>false</LinksUpToDate>
  <CharactersWithSpaces>4349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Description (SysD) Template – Black Box Design</dc:title>
  <dc:creator>Hasan Derhamy</dc:creator>
  <cp:lastModifiedBy>Hasan Derhamy</cp:lastModifiedBy>
  <cp:revision>2</cp:revision>
  <cp:lastPrinted>2013-12-19T16:24:00Z</cp:lastPrinted>
  <dcterms:created xsi:type="dcterms:W3CDTF">2016-04-14T13:03:00Z</dcterms:created>
  <dcterms:modified xsi:type="dcterms:W3CDTF">2016-04-14T13:03:00Z</dcterms:modified>
  <cp:category>0.4</cp:category>
  <cp:contentStatus>Draft Proposal</cp:contentStatus>
</cp:coreProperties>
</file>