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429B4C" w14:textId="411CE7F2" w:rsidR="009303D9" w:rsidRPr="001E0F40" w:rsidRDefault="001E0F40" w:rsidP="001E0F40">
      <w:pPr>
        <w:rPr>
          <w:sz w:val="48"/>
          <w:szCs w:val="48"/>
        </w:rPr>
      </w:pPr>
      <w:r w:rsidRPr="001E0F40">
        <w:rPr>
          <w:sz w:val="48"/>
          <w:szCs w:val="48"/>
        </w:rPr>
        <w:t>ECE342 Lab Report</w:t>
      </w:r>
    </w:p>
    <w:p w14:paraId="52DF588D" w14:textId="77777777" w:rsidR="001E0F40" w:rsidRDefault="001E0F40" w:rsidP="001E0F40">
      <w:pPr>
        <w:jc w:val="both"/>
      </w:pPr>
    </w:p>
    <w:p w14:paraId="35F705E9" w14:textId="715FE9C0" w:rsidR="001E0F40" w:rsidRPr="005B520E" w:rsidRDefault="001E0F40" w:rsidP="001E0F40">
      <w:pPr>
        <w:tabs>
          <w:tab w:val="center" w:pos="126pt"/>
          <w:tab w:val="center" w:pos="261pt"/>
          <w:tab w:val="center" w:pos="396pt"/>
        </w:tabs>
        <w:jc w:val="both"/>
        <w:sectPr w:rsidR="001E0F40" w:rsidRPr="005B520E">
          <w:footerReference w:type="default" r:id="rId8"/>
          <w:footerReference w:type="first" r:id="rId9"/>
          <w:type w:val="continuous"/>
          <w:pgSz w:w="612pt" w:h="792pt" w:code="1"/>
          <w:pgMar w:top="54pt" w:right="44.65pt" w:bottom="72pt" w:left="44.65pt" w:header="36pt" w:footer="36pt" w:gutter="0pt"/>
          <w:cols w:space="36pt"/>
          <w:docGrid w:linePitch="360"/>
        </w:sectPr>
      </w:pPr>
      <w:r>
        <w:rPr>
          <w:i/>
          <w:iCs/>
          <w:sz w:val="18"/>
          <w:szCs w:val="18"/>
        </w:rPr>
        <w:tab/>
      </w:r>
      <w:r w:rsidRPr="001E0F40">
        <w:rPr>
          <w:i/>
          <w:iCs/>
          <w:sz w:val="18"/>
          <w:szCs w:val="18"/>
        </w:rPr>
        <w:t xml:space="preserve">Partner 1 </w:t>
      </w:r>
      <w:r>
        <w:rPr>
          <w:i/>
          <w:iCs/>
          <w:sz w:val="18"/>
          <w:szCs w:val="18"/>
        </w:rPr>
        <w:t>name:</w:t>
      </w:r>
      <w:r>
        <w:rPr>
          <w:i/>
          <w:iCs/>
          <w:sz w:val="18"/>
          <w:szCs w:val="18"/>
        </w:rPr>
        <w:tab/>
      </w:r>
      <w:r>
        <w:rPr>
          <w:i/>
          <w:iCs/>
          <w:sz w:val="18"/>
          <w:szCs w:val="18"/>
        </w:rPr>
        <w:tab/>
      </w:r>
      <w:r w:rsidRPr="001E0F40">
        <w:rPr>
          <w:i/>
          <w:iCs/>
          <w:sz w:val="18"/>
          <w:szCs w:val="18"/>
        </w:rPr>
        <w:t xml:space="preserve">Partner </w:t>
      </w:r>
      <w:r>
        <w:rPr>
          <w:i/>
          <w:iCs/>
          <w:sz w:val="18"/>
          <w:szCs w:val="18"/>
        </w:rPr>
        <w:t>2</w:t>
      </w:r>
      <w:r w:rsidRPr="001E0F40">
        <w:rPr>
          <w:i/>
          <w:iCs/>
          <w:sz w:val="18"/>
          <w:szCs w:val="18"/>
        </w:rPr>
        <w:t xml:space="preserve"> </w:t>
      </w:r>
      <w:r>
        <w:rPr>
          <w:i/>
          <w:iCs/>
          <w:sz w:val="18"/>
          <w:szCs w:val="18"/>
        </w:rPr>
        <w:t>name:</w:t>
      </w:r>
      <w:r>
        <w:rPr>
          <w:i/>
          <w:iCs/>
          <w:sz w:val="18"/>
          <w:szCs w:val="18"/>
        </w:rPr>
        <w:br/>
      </w:r>
      <w:r>
        <w:rPr>
          <w:i/>
          <w:iCs/>
          <w:sz w:val="18"/>
          <w:szCs w:val="18"/>
        </w:rPr>
        <w:tab/>
        <w:t>Partner 1 student number:</w:t>
      </w:r>
      <w:r>
        <w:rPr>
          <w:i/>
          <w:iCs/>
          <w:sz w:val="18"/>
          <w:szCs w:val="18"/>
        </w:rPr>
        <w:tab/>
      </w:r>
      <w:r>
        <w:rPr>
          <w:i/>
          <w:iCs/>
          <w:sz w:val="18"/>
          <w:szCs w:val="18"/>
        </w:rPr>
        <w:tab/>
        <w:t xml:space="preserve">Partner </w:t>
      </w:r>
      <w:r>
        <w:rPr>
          <w:i/>
          <w:iCs/>
          <w:sz w:val="18"/>
          <w:szCs w:val="18"/>
        </w:rPr>
        <w:t>2</w:t>
      </w:r>
      <w:r>
        <w:rPr>
          <w:i/>
          <w:iCs/>
          <w:sz w:val="18"/>
          <w:szCs w:val="18"/>
        </w:rPr>
        <w:t xml:space="preserve"> student number:</w:t>
      </w:r>
      <w:r>
        <w:rPr>
          <w:i/>
          <w:iCs/>
          <w:sz w:val="18"/>
          <w:szCs w:val="18"/>
        </w:rPr>
        <w:br/>
      </w:r>
    </w:p>
    <w:p w14:paraId="54F5969C" w14:textId="7118D49F" w:rsidR="004D72B5" w:rsidRDefault="009303D9" w:rsidP="001E0F40">
      <w:pPr>
        <w:pStyle w:val="Abstract"/>
        <w:rPr>
          <w:i/>
          <w:iCs/>
        </w:rPr>
      </w:pPr>
      <w:r>
        <w:rPr>
          <w:i/>
          <w:iCs/>
        </w:rPr>
        <w:t>Abstract</w:t>
      </w:r>
      <w:r>
        <w:t>—</w:t>
      </w:r>
      <w:r w:rsidR="00FD6A6C">
        <w:t xml:space="preserve"> Briefly describe your work; what you did and what conclusions you drew. Limit: 150 words</w:t>
      </w:r>
    </w:p>
    <w:p w14:paraId="49676961" w14:textId="733A87AE" w:rsidR="009303D9" w:rsidRPr="00D632BE" w:rsidRDefault="009303D9" w:rsidP="001E0F40">
      <w:pPr>
        <w:pStyle w:val="Heading1"/>
      </w:pPr>
      <w:r w:rsidRPr="00D632BE">
        <w:t>Introduction</w:t>
      </w:r>
    </w:p>
    <w:p w14:paraId="1F428216" w14:textId="541FF4E2" w:rsidR="009303D9" w:rsidRDefault="00FD6A6C" w:rsidP="001E0F40">
      <w:pPr>
        <w:pStyle w:val="BodyText"/>
        <w:rPr>
          <w:lang w:val="en-CA"/>
        </w:rPr>
      </w:pPr>
      <w:r>
        <w:rPr>
          <w:lang w:val="en-CA"/>
        </w:rPr>
        <w:t xml:space="preserve">Here you must introduce your work. You should not assume your reader knows what you did so you should write it so that anyone who is reading it can understand your work. Imagine you are writing this for a Professor in ECE, so you do not need to provide background on basic concepts such as what are fixed point numbers etc. But you should describe what you specifically explored in this report. </w:t>
      </w:r>
    </w:p>
    <w:p w14:paraId="69025EB6" w14:textId="29C397F5" w:rsidR="00FD6A6C" w:rsidRPr="00FD6A6C" w:rsidRDefault="00FD6A6C" w:rsidP="001E0F40">
      <w:pPr>
        <w:pStyle w:val="BodyText"/>
        <w:rPr>
          <w:lang w:val="en-CA"/>
        </w:rPr>
      </w:pPr>
      <w:r>
        <w:rPr>
          <w:lang w:val="en-CA"/>
        </w:rPr>
        <w:t xml:space="preserve">You should describe each of the following sections, so the reader knows what to expect. And the key conclusions you drew as well. Remember a report is not a novel! You do not want to withhold the key conclusion till the end. There should be no surprises for the reader. </w:t>
      </w:r>
    </w:p>
    <w:p w14:paraId="55854348" w14:textId="29FB2B5F" w:rsidR="009303D9" w:rsidRDefault="00FD6A6C" w:rsidP="001E0F40">
      <w:pPr>
        <w:pStyle w:val="Heading1"/>
      </w:pPr>
      <w:r>
        <w:t>Description of Analyses</w:t>
      </w:r>
    </w:p>
    <w:p w14:paraId="74731152" w14:textId="77361B8F" w:rsidR="009303D9" w:rsidRDefault="00FD6A6C" w:rsidP="001E0F40">
      <w:pPr>
        <w:pStyle w:val="Heading2"/>
      </w:pPr>
      <w:r>
        <w:t>Dataset analysis</w:t>
      </w:r>
      <w:r w:rsidR="0076496B">
        <w:t xml:space="preserve">: (Add dataset number here). </w:t>
      </w:r>
    </w:p>
    <w:p w14:paraId="44A22582" w14:textId="237DA7EF" w:rsidR="006347CF" w:rsidRDefault="009303D9" w:rsidP="001E0F40">
      <w:pPr>
        <w:pStyle w:val="BodyText"/>
        <w:rPr>
          <w:lang w:val="en-CA"/>
        </w:rPr>
      </w:pPr>
      <w:r w:rsidRPr="005B520E">
        <w:t xml:space="preserve">First, </w:t>
      </w:r>
      <w:r w:rsidR="00FD6A6C">
        <w:rPr>
          <w:lang w:val="en-CA"/>
        </w:rPr>
        <w:t xml:space="preserve"> explain how you performed the dataset analysis. You should describe your approach as briefly as possible. You can add code if you want but avoid adding large chunks of code. Code snippets of the key lines of code are preferred. </w:t>
      </w:r>
      <w:r w:rsidR="009A2E8C">
        <w:rPr>
          <w:lang w:val="en-CA"/>
        </w:rPr>
        <w:t xml:space="preserve">You should also try to present data in the form of tables and graphs as much as possible. Not only does this improve clarity but it also takes up less space than describing your results in text.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110"/>
        <w:gridCol w:w="5344"/>
      </w:tblGrid>
      <w:tr w:rsidR="009A2E8C" w14:paraId="144A3259" w14:textId="77777777" w:rsidTr="00392331">
        <w:tc>
          <w:tcPr>
            <w:tcW w:w="261.10pt" w:type="dxa"/>
          </w:tcPr>
          <w:p w14:paraId="6428DD66" w14:textId="77777777" w:rsidR="009A2E8C" w:rsidRPr="005B520E" w:rsidRDefault="009A2E8C" w:rsidP="001E0F40">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720"/>
              <w:gridCol w:w="2340"/>
              <w:gridCol w:w="900"/>
              <w:gridCol w:w="900"/>
            </w:tblGrid>
            <w:tr w:rsidR="009A2E8C" w14:paraId="66A815C7" w14:textId="77777777" w:rsidTr="00392331">
              <w:trPr>
                <w:cantSplit/>
                <w:trHeight w:val="240"/>
                <w:tblHeader/>
                <w:jc w:val="center"/>
              </w:trPr>
              <w:tc>
                <w:tcPr>
                  <w:tcW w:w="36pt" w:type="dxa"/>
                  <w:vMerge w:val="restart"/>
                  <w:vAlign w:val="center"/>
                </w:tcPr>
                <w:p w14:paraId="0EC27E54" w14:textId="77777777" w:rsidR="009A2E8C" w:rsidRDefault="009A2E8C" w:rsidP="001E0F40">
                  <w:pPr>
                    <w:pStyle w:val="tablecolhead"/>
                  </w:pPr>
                  <w:r>
                    <w:t>Table Head</w:t>
                  </w:r>
                </w:p>
              </w:tc>
              <w:tc>
                <w:tcPr>
                  <w:tcW w:w="207pt" w:type="dxa"/>
                  <w:gridSpan w:val="3"/>
                  <w:vAlign w:val="center"/>
                </w:tcPr>
                <w:p w14:paraId="5675220C" w14:textId="77777777" w:rsidR="009A2E8C" w:rsidRDefault="009A2E8C" w:rsidP="001E0F40">
                  <w:pPr>
                    <w:pStyle w:val="tablecolhead"/>
                  </w:pPr>
                  <w:r>
                    <w:t>Table Column Head</w:t>
                  </w:r>
                </w:p>
              </w:tc>
            </w:tr>
            <w:tr w:rsidR="009A2E8C" w14:paraId="4FBEDD46" w14:textId="77777777" w:rsidTr="00392331">
              <w:trPr>
                <w:cantSplit/>
                <w:trHeight w:val="240"/>
                <w:tblHeader/>
                <w:jc w:val="center"/>
              </w:trPr>
              <w:tc>
                <w:tcPr>
                  <w:tcW w:w="36pt" w:type="dxa"/>
                  <w:vMerge/>
                </w:tcPr>
                <w:p w14:paraId="595850F4" w14:textId="77777777" w:rsidR="009A2E8C" w:rsidRDefault="009A2E8C" w:rsidP="001E0F40">
                  <w:pPr>
                    <w:rPr>
                      <w:sz w:val="16"/>
                      <w:szCs w:val="16"/>
                    </w:rPr>
                  </w:pPr>
                </w:p>
              </w:tc>
              <w:tc>
                <w:tcPr>
                  <w:tcW w:w="117pt" w:type="dxa"/>
                  <w:vAlign w:val="center"/>
                </w:tcPr>
                <w:p w14:paraId="2C267C6E" w14:textId="77777777" w:rsidR="009A2E8C" w:rsidRDefault="009A2E8C" w:rsidP="001E0F40">
                  <w:pPr>
                    <w:pStyle w:val="tablecolsubhead"/>
                  </w:pPr>
                  <w:r>
                    <w:t>Table column subhead</w:t>
                  </w:r>
                </w:p>
              </w:tc>
              <w:tc>
                <w:tcPr>
                  <w:tcW w:w="45pt" w:type="dxa"/>
                  <w:vAlign w:val="center"/>
                </w:tcPr>
                <w:p w14:paraId="5B804EFE" w14:textId="77777777" w:rsidR="009A2E8C" w:rsidRDefault="009A2E8C" w:rsidP="001E0F40">
                  <w:pPr>
                    <w:pStyle w:val="tablecolsubhead"/>
                  </w:pPr>
                  <w:r>
                    <w:t>Subhead</w:t>
                  </w:r>
                </w:p>
              </w:tc>
              <w:tc>
                <w:tcPr>
                  <w:tcW w:w="45pt" w:type="dxa"/>
                  <w:vAlign w:val="center"/>
                </w:tcPr>
                <w:p w14:paraId="6463479A" w14:textId="77777777" w:rsidR="009A2E8C" w:rsidRDefault="009A2E8C" w:rsidP="001E0F40">
                  <w:pPr>
                    <w:pStyle w:val="tablecolsubhead"/>
                  </w:pPr>
                  <w:r>
                    <w:t>Subhead</w:t>
                  </w:r>
                </w:p>
              </w:tc>
            </w:tr>
            <w:tr w:rsidR="009A2E8C" w14:paraId="1CC7EA87" w14:textId="77777777" w:rsidTr="00392331">
              <w:trPr>
                <w:trHeight w:val="320"/>
                <w:jc w:val="center"/>
              </w:trPr>
              <w:tc>
                <w:tcPr>
                  <w:tcW w:w="36pt" w:type="dxa"/>
                  <w:vAlign w:val="center"/>
                </w:tcPr>
                <w:p w14:paraId="683BA9B5" w14:textId="77777777" w:rsidR="009A2E8C" w:rsidRDefault="009A2E8C" w:rsidP="001E0F40">
                  <w:pPr>
                    <w:pStyle w:val="tablecopy"/>
                    <w:rPr>
                      <w:sz w:val="8"/>
                      <w:szCs w:val="8"/>
                    </w:rPr>
                  </w:pPr>
                  <w:r>
                    <w:t>copy</w:t>
                  </w:r>
                </w:p>
              </w:tc>
              <w:tc>
                <w:tcPr>
                  <w:tcW w:w="117pt" w:type="dxa"/>
                  <w:vAlign w:val="center"/>
                </w:tcPr>
                <w:p w14:paraId="53EA7871" w14:textId="77777777" w:rsidR="009A2E8C" w:rsidRDefault="009A2E8C" w:rsidP="001E0F40">
                  <w:pPr>
                    <w:pStyle w:val="tablecopy"/>
                  </w:pPr>
                  <w:r>
                    <w:t>More table copy</w:t>
                  </w:r>
                  <w:r>
                    <w:rPr>
                      <w:vertAlign w:val="superscript"/>
                    </w:rPr>
                    <w:t>a</w:t>
                  </w:r>
                </w:p>
              </w:tc>
              <w:tc>
                <w:tcPr>
                  <w:tcW w:w="45pt" w:type="dxa"/>
                  <w:vAlign w:val="center"/>
                </w:tcPr>
                <w:p w14:paraId="651B7245" w14:textId="77777777" w:rsidR="009A2E8C" w:rsidRDefault="009A2E8C" w:rsidP="001E0F40">
                  <w:pPr>
                    <w:rPr>
                      <w:sz w:val="16"/>
                      <w:szCs w:val="16"/>
                    </w:rPr>
                  </w:pPr>
                </w:p>
              </w:tc>
              <w:tc>
                <w:tcPr>
                  <w:tcW w:w="45pt" w:type="dxa"/>
                  <w:vAlign w:val="center"/>
                </w:tcPr>
                <w:p w14:paraId="68FBBE7F" w14:textId="77777777" w:rsidR="009A2E8C" w:rsidRDefault="009A2E8C" w:rsidP="001E0F40">
                  <w:pPr>
                    <w:rPr>
                      <w:sz w:val="16"/>
                      <w:szCs w:val="16"/>
                    </w:rPr>
                  </w:pPr>
                </w:p>
              </w:tc>
            </w:tr>
          </w:tbl>
          <w:p w14:paraId="3C7CEF18" w14:textId="77777777" w:rsidR="009A2E8C" w:rsidRDefault="009A2E8C" w:rsidP="001E0F40">
            <w:pPr>
              <w:pStyle w:val="tablefootnote"/>
              <w:numPr>
                <w:ilvl w:val="0"/>
                <w:numId w:val="0"/>
              </w:numPr>
              <w:ind w:start="2.90pt"/>
              <w:jc w:val="both"/>
            </w:pPr>
          </w:p>
          <w:p w14:paraId="1FED5273" w14:textId="77777777" w:rsidR="009A2E8C" w:rsidRDefault="009A2E8C" w:rsidP="001E0F40">
            <w:pPr>
              <w:pStyle w:val="BodyText"/>
              <w:tabs>
                <w:tab w:val="clear" w:pos="14.40pt"/>
              </w:tabs>
              <w:ind w:firstLine="0pt"/>
            </w:pPr>
          </w:p>
        </w:tc>
        <w:tc>
          <w:tcPr>
            <w:tcW w:w="261.10pt" w:type="dxa"/>
          </w:tcPr>
          <w:p w14:paraId="6E80BA60" w14:textId="77777777" w:rsidR="009A2E8C" w:rsidRDefault="009A2E8C" w:rsidP="001E0F40">
            <w:pPr>
              <w:pStyle w:val="tablefootnote"/>
              <w:keepNext/>
              <w:numPr>
                <w:ilvl w:val="0"/>
                <w:numId w:val="0"/>
              </w:numPr>
              <w:ind w:start="2.90pt"/>
              <w:jc w:val="both"/>
            </w:pPr>
            <w:r>
              <w:rPr>
                <w:noProof/>
              </w:rPr>
              <w:drawing>
                <wp:inline distT="0" distB="0" distL="0" distR="0" wp14:anchorId="5447BC30" wp14:editId="5F0B6E0E">
                  <wp:extent cx="3195955" cy="1141413"/>
                  <wp:effectExtent l="0" t="0" r="23495" b="20955"/>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5955" cy="1141413"/>
                          </a:xfrm>
                          <a:prstGeom prst="rect">
                            <a:avLst/>
                          </a:prstGeom>
                          <a:solidFill>
                            <a:srgbClr val="FFFFFF"/>
                          </a:solidFill>
                          <a:ln w="9525">
                            <a:solidFill>
                              <a:srgbClr val="000000"/>
                            </a:solidFill>
                            <a:miter lim="800%"/>
                            <a:headEnd/>
                            <a:tailEnd/>
                          </a:ln>
                        </wp:spPr>
                        <wp:txbx>
                          <wne:txbxContent>
                            <w:p w14:paraId="67B9F640" w14:textId="77777777" w:rsidR="009A2E8C" w:rsidRPr="00B652CD" w:rsidRDefault="009A2E8C" w:rsidP="009A2E8C">
                              <w:pPr>
                                <w:pStyle w:val="BodyText"/>
                                <w:rPr>
                                  <w:lang w:val="en-CA"/>
                                </w:rPr>
                              </w:pPr>
                              <w:r>
                                <w:rPr>
                                  <w:lang w:val="en-CA"/>
                                </w:rPr>
                                <w:t xml:space="preserve">You should use a box such as this to add any code snippets. This makes code easier to read and you can then refer to it </w:t>
                              </w:r>
                            </w:p>
                          </wne:txbxContent>
                        </wp:txbx>
                        <wp:bodyPr rot="0" vert="horz" wrap="square" lIns="91440" tIns="45720" rIns="91440" bIns="45720" anchor="t" anchorCtr="0" upright="1">
                          <a:noAutofit/>
                        </wp:bodyPr>
                      </wp:wsp>
                    </a:graphicData>
                  </a:graphic>
                </wp:inline>
              </w:drawing>
            </w:r>
          </w:p>
          <w:p w14:paraId="5B7AE258" w14:textId="77777777" w:rsidR="009A2E8C" w:rsidRDefault="009A2E8C" w:rsidP="001E0F40">
            <w:pPr>
              <w:pStyle w:val="Caption"/>
            </w:pPr>
            <w:r>
              <w:t xml:space="preserve">Figure </w:t>
            </w:r>
            <w:r w:rsidR="00421833">
              <w:fldChar w:fldCharType="begin"/>
            </w:r>
            <w:r w:rsidR="00421833">
              <w:instrText xml:space="preserve"> SEQ Figure \* ARABIC </w:instrText>
            </w:r>
            <w:r w:rsidR="00421833">
              <w:fldChar w:fldCharType="separate"/>
            </w:r>
            <w:r>
              <w:rPr>
                <w:noProof/>
              </w:rPr>
              <w:t>1</w:t>
            </w:r>
            <w:r w:rsidR="00421833">
              <w:rPr>
                <w:noProof/>
              </w:rPr>
              <w:fldChar w:fldCharType="end"/>
            </w:r>
            <w:r>
              <w:t xml:space="preserve"> : Sample caption.</w:t>
            </w:r>
          </w:p>
        </w:tc>
      </w:tr>
    </w:tbl>
    <w:p w14:paraId="49C23D62" w14:textId="674599B7" w:rsidR="009A2E8C" w:rsidRPr="005B520E" w:rsidRDefault="009A2E8C" w:rsidP="001E0F40">
      <w:pPr>
        <w:pStyle w:val="BodyText"/>
        <w:ind w:firstLine="0pt"/>
      </w:pPr>
      <w:r>
        <w:t>Th</w:t>
      </w:r>
      <w:r w:rsidR="007C216F">
        <w:rPr>
          <w:lang w:val="en-CA"/>
        </w:rPr>
        <w:t>e above</w:t>
      </w:r>
      <w:r>
        <w:t xml:space="preserve"> shows an example of using a table to place two things side by side to save space. You will find this helpful to save space next to tables, figures, code snippets and graphs.</w:t>
      </w:r>
    </w:p>
    <w:p w14:paraId="1B85B715" w14:textId="28784804" w:rsidR="009303D9" w:rsidRPr="005B520E" w:rsidRDefault="00A2734E" w:rsidP="001E0F40">
      <w:pPr>
        <w:pStyle w:val="Heading2"/>
      </w:pPr>
      <w:r>
        <w:t>EMA Filter</w:t>
      </w:r>
      <w:r w:rsidR="00FD6A6C">
        <w:t xml:space="preserve"> analysis</w:t>
      </w:r>
    </w:p>
    <w:p w14:paraId="29C3E317" w14:textId="62AC7215" w:rsidR="009303D9" w:rsidRDefault="00A2734E" w:rsidP="001E0F40">
      <w:pPr>
        <w:pStyle w:val="BodyText"/>
        <w:rPr>
          <w:lang w:val="en-CA"/>
        </w:rPr>
      </w:pPr>
      <w:r>
        <w:rPr>
          <w:lang w:val="en-CA"/>
        </w:rPr>
        <w:t xml:space="preserve">Next, describe how you determined the fixed-point representation that minimized the error for the EMA function. You should also list the Area/latency and ADP analysis for all three formats. Based on your results what conclusion can you draw? </w:t>
      </w:r>
    </w:p>
    <w:p w14:paraId="51BC4EC5" w14:textId="15B6D8CF" w:rsidR="001A6198" w:rsidRDefault="001A6198" w:rsidP="001E0F40">
      <w:pPr>
        <w:pStyle w:val="Heading2"/>
      </w:pPr>
      <w:r>
        <w:t>Sin function analysis</w:t>
      </w:r>
    </w:p>
    <w:p w14:paraId="23C7E454" w14:textId="45A2F257" w:rsidR="001A6198" w:rsidRDefault="00A31541" w:rsidP="001E0F40">
      <w:pPr>
        <w:pStyle w:val="BodyText"/>
        <w:rPr>
          <w:lang w:val="en-CA"/>
        </w:rPr>
      </w:pPr>
      <w:r>
        <w:rPr>
          <w:lang w:val="en-CA"/>
        </w:rPr>
        <w:t>Like</w:t>
      </w:r>
      <w:r w:rsidR="001A6198">
        <w:rPr>
          <w:lang w:val="en-CA"/>
        </w:rPr>
        <w:t xml:space="preserve"> the EMA filter, repeat the analysis for you Sin function implementation. In addition to varying the fixed-point representation, you also need to vary the number of terms in the equation to see the effect this has on error. What is the best way to present all this data? How can you show it </w:t>
      </w:r>
      <w:r>
        <w:rPr>
          <w:lang w:val="en-CA"/>
        </w:rPr>
        <w:t>clearly</w:t>
      </w:r>
      <w:r w:rsidR="001A6198">
        <w:rPr>
          <w:lang w:val="en-CA"/>
        </w:rPr>
        <w:t xml:space="preserve"> to the reader without them having to ‘decipher’ it? </w:t>
      </w:r>
    </w:p>
    <w:p w14:paraId="137FEB02" w14:textId="702077AC" w:rsidR="001A6198" w:rsidRDefault="001A6198" w:rsidP="001E0F40">
      <w:pPr>
        <w:pStyle w:val="Heading2"/>
      </w:pPr>
      <w:r>
        <w:t>(Optional bonus) Sin function performance improvement</w:t>
      </w:r>
    </w:p>
    <w:p w14:paraId="03BD62B2" w14:textId="4694EB7B" w:rsidR="001A6198" w:rsidRDefault="001A6198" w:rsidP="001E0F40">
      <w:pPr>
        <w:pStyle w:val="BodyText"/>
        <w:rPr>
          <w:lang w:val="en-CA"/>
        </w:rPr>
      </w:pPr>
      <w:r>
        <w:rPr>
          <w:lang w:val="en-CA"/>
        </w:rPr>
        <w:t xml:space="preserve">If you attempted this portion, briefly detail what optimizations you did to improve the performance of your implementation. How much of a speed-up did this give you? </w:t>
      </w:r>
    </w:p>
    <w:p w14:paraId="5AEBB974" w14:textId="1AD9E9FE" w:rsidR="009303D9" w:rsidRDefault="000660EF" w:rsidP="001E0F40">
      <w:pPr>
        <w:pStyle w:val="Heading1"/>
      </w:pPr>
      <w:r>
        <w:t>Conclusion</w:t>
      </w:r>
    </w:p>
    <w:p w14:paraId="203677A7" w14:textId="7B525446" w:rsidR="00D7522C" w:rsidRPr="000660EF" w:rsidRDefault="000660EF" w:rsidP="001E0F40">
      <w:pPr>
        <w:pStyle w:val="BodyText"/>
        <w:rPr>
          <w:lang w:val="en-CA"/>
        </w:rPr>
      </w:pPr>
      <w:r>
        <w:rPr>
          <w:lang w:val="en-CA"/>
        </w:rPr>
        <w:t xml:space="preserve">Based on the three analyses you did above, what general conclusions can you draw about the use of these 3 number formats. What recommendations would you provide for future analyses? </w:t>
      </w:r>
    </w:p>
    <w:p w14:paraId="07EA6A8D" w14:textId="5A1AAFA7" w:rsidR="009303D9" w:rsidRDefault="009303D9" w:rsidP="001E0F40">
      <w:pPr>
        <w:pStyle w:val="BodyText"/>
      </w:pPr>
    </w:p>
    <w:p w14:paraId="4A95D693" w14:textId="0BA22D8B" w:rsidR="00F866D8" w:rsidRDefault="00F866D8" w:rsidP="001E0F40">
      <w:pPr>
        <w:jc w:val="start"/>
        <w:rPr>
          <w:smallCaps/>
          <w:noProof/>
        </w:rPr>
      </w:pPr>
      <w:r>
        <w:br w:type="page"/>
      </w:r>
    </w:p>
    <w:p w14:paraId="1859A3BA" w14:textId="199996B1" w:rsidR="009303D9" w:rsidRDefault="009303D9" w:rsidP="001E0F40">
      <w:pPr>
        <w:pStyle w:val="Heading1"/>
      </w:pPr>
      <w:r w:rsidRPr="005B520E">
        <w:lastRenderedPageBreak/>
        <w:t>References</w:t>
      </w:r>
    </w:p>
    <w:p w14:paraId="3436CC9C" w14:textId="3B4258E2" w:rsidR="00F866D8" w:rsidRPr="00F866D8" w:rsidRDefault="00F866D8" w:rsidP="001E0F40">
      <w:pPr>
        <w:jc w:val="start"/>
      </w:pPr>
      <w:r>
        <w:t xml:space="preserve">If you use any resources other than ECE342 material, you should reference them here. References do not count towards your page limit so you can have them go to page 3 if needed. </w:t>
      </w:r>
      <w:r w:rsidR="003214DF">
        <w:t xml:space="preserve">Where possible, provide a URL to your reference so it is easier for us to find. </w:t>
      </w:r>
    </w:p>
    <w:p w14:paraId="1158DE67" w14:textId="77777777" w:rsidR="009303D9" w:rsidRPr="005B520E" w:rsidRDefault="009303D9" w:rsidP="001E0F40"/>
    <w:p w14:paraId="1958E020" w14:textId="77777777" w:rsidR="009303D9" w:rsidRDefault="009303D9" w:rsidP="001E0F40">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19AE2C7" w14:textId="77777777" w:rsidR="009303D9" w:rsidRDefault="009303D9" w:rsidP="001E0F40">
      <w:pPr>
        <w:pStyle w:val="references"/>
        <w:ind w:start="17.70pt" w:hanging="17.70pt"/>
      </w:pPr>
      <w:r>
        <w:t>J. Clerk Maxwell, A Treatise on Electricity and Magnetism, 3rd ed., vol. 2. Oxford: Clarendon, 1892, pp.68–73.</w:t>
      </w:r>
    </w:p>
    <w:p w14:paraId="2DFA93C8" w14:textId="77777777" w:rsidR="009303D9" w:rsidRDefault="009303D9" w:rsidP="001E0F40">
      <w:pPr>
        <w:pStyle w:val="references"/>
        <w:ind w:start="17.70pt" w:hanging="17.70pt"/>
      </w:pPr>
      <w:r>
        <w:t>I. S. Jacobs and C. P. Bean, “Fine particles, thin films and exchange anisotropy,” in Magnetism, vol. III, G. T. Rado and H. Suhl, Eds. New York: Academic, 1963, pp. 271–350.</w:t>
      </w:r>
    </w:p>
    <w:p w14:paraId="74273B20" w14:textId="4BE2F86C" w:rsidR="009303D9" w:rsidRPr="00F96569" w:rsidRDefault="009303D9" w:rsidP="001E0F40">
      <w:pPr>
        <w:pStyle w:val="references"/>
        <w:numPr>
          <w:ilvl w:val="0"/>
          <w:numId w:val="0"/>
        </w:numPr>
        <w:ind w:start="18pt" w:hanging="18pt"/>
        <w:jc w:val="cente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019441" w14:textId="77777777" w:rsidR="00390C4F" w:rsidRDefault="00390C4F" w:rsidP="001A3B3D">
      <w:r>
        <w:separator/>
      </w:r>
    </w:p>
  </w:endnote>
  <w:endnote w:type="continuationSeparator" w:id="0">
    <w:p w14:paraId="388B884D" w14:textId="77777777" w:rsidR="00390C4F" w:rsidRDefault="00390C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455168792"/>
      <w:docPartObj>
        <w:docPartGallery w:val="Page Numbers (Bottom of Page)"/>
        <w:docPartUnique/>
      </w:docPartObj>
    </w:sdtPr>
    <w:sdtEndPr>
      <w:rPr>
        <w:noProof/>
      </w:rPr>
    </w:sdtEndPr>
    <w:sdtContent>
      <w:p w14:paraId="3C046BD4" w14:textId="52E639DE" w:rsidR="00844FB0" w:rsidRDefault="00844FB0">
        <w:pPr>
          <w:pStyle w:val="Footer"/>
        </w:pPr>
        <w:r>
          <w:fldChar w:fldCharType="begin"/>
        </w:r>
        <w:r>
          <w:instrText xml:space="preserve"> PAGE   \* MERGEFORMAT </w:instrText>
        </w:r>
        <w:r>
          <w:fldChar w:fldCharType="separate"/>
        </w:r>
        <w:r>
          <w:rPr>
            <w:noProof/>
          </w:rPr>
          <w:t>2</w:t>
        </w:r>
        <w:r>
          <w:rPr>
            <w:noProof/>
          </w:rPr>
          <w:fldChar w:fldCharType="end"/>
        </w:r>
      </w:p>
    </w:sdtContent>
  </w:sdt>
  <w:p w14:paraId="0A216950" w14:textId="77777777" w:rsidR="00844FB0" w:rsidRDefault="00844FB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8A71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9BC505" w14:textId="77777777" w:rsidR="00390C4F" w:rsidRDefault="00390C4F" w:rsidP="001A3B3D">
      <w:r>
        <w:separator/>
      </w:r>
    </w:p>
  </w:footnote>
  <w:footnote w:type="continuationSeparator" w:id="0">
    <w:p w14:paraId="16EED71F" w14:textId="77777777" w:rsidR="00390C4F" w:rsidRDefault="00390C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EF"/>
    <w:rsid w:val="0008758A"/>
    <w:rsid w:val="000C1E68"/>
    <w:rsid w:val="0013218D"/>
    <w:rsid w:val="0015079E"/>
    <w:rsid w:val="001A2EFD"/>
    <w:rsid w:val="001A3B3D"/>
    <w:rsid w:val="001A42EA"/>
    <w:rsid w:val="001A6198"/>
    <w:rsid w:val="001B67DC"/>
    <w:rsid w:val="001D7BCF"/>
    <w:rsid w:val="001E0F40"/>
    <w:rsid w:val="002254A9"/>
    <w:rsid w:val="00233D97"/>
    <w:rsid w:val="002850E3"/>
    <w:rsid w:val="003214DF"/>
    <w:rsid w:val="00354FCF"/>
    <w:rsid w:val="00390C4F"/>
    <w:rsid w:val="003A19E2"/>
    <w:rsid w:val="00421833"/>
    <w:rsid w:val="00421EC6"/>
    <w:rsid w:val="004325FB"/>
    <w:rsid w:val="004432BA"/>
    <w:rsid w:val="0044407E"/>
    <w:rsid w:val="004D72B5"/>
    <w:rsid w:val="00534E66"/>
    <w:rsid w:val="00547E73"/>
    <w:rsid w:val="00551B7F"/>
    <w:rsid w:val="0056610F"/>
    <w:rsid w:val="00575BCA"/>
    <w:rsid w:val="005B0344"/>
    <w:rsid w:val="005B520E"/>
    <w:rsid w:val="005E2800"/>
    <w:rsid w:val="00617AE3"/>
    <w:rsid w:val="006347CF"/>
    <w:rsid w:val="00645D22"/>
    <w:rsid w:val="00651A08"/>
    <w:rsid w:val="00654204"/>
    <w:rsid w:val="00670434"/>
    <w:rsid w:val="006B6B66"/>
    <w:rsid w:val="006F6D3D"/>
    <w:rsid w:val="00704134"/>
    <w:rsid w:val="00715BEA"/>
    <w:rsid w:val="00740EEA"/>
    <w:rsid w:val="0076496B"/>
    <w:rsid w:val="00794804"/>
    <w:rsid w:val="007B33F1"/>
    <w:rsid w:val="007C0308"/>
    <w:rsid w:val="007C216F"/>
    <w:rsid w:val="007C2FF2"/>
    <w:rsid w:val="007D6232"/>
    <w:rsid w:val="007F1F99"/>
    <w:rsid w:val="007F768F"/>
    <w:rsid w:val="0080791D"/>
    <w:rsid w:val="00844FB0"/>
    <w:rsid w:val="0086553A"/>
    <w:rsid w:val="00873603"/>
    <w:rsid w:val="008A2C7D"/>
    <w:rsid w:val="008C4B23"/>
    <w:rsid w:val="008F6E2C"/>
    <w:rsid w:val="009303D9"/>
    <w:rsid w:val="00933C64"/>
    <w:rsid w:val="00936DCD"/>
    <w:rsid w:val="00972203"/>
    <w:rsid w:val="009A2E8C"/>
    <w:rsid w:val="00A059B3"/>
    <w:rsid w:val="00A2734E"/>
    <w:rsid w:val="00A31541"/>
    <w:rsid w:val="00A83751"/>
    <w:rsid w:val="00AE3409"/>
    <w:rsid w:val="00B11A60"/>
    <w:rsid w:val="00B22613"/>
    <w:rsid w:val="00B652CD"/>
    <w:rsid w:val="00BA1025"/>
    <w:rsid w:val="00BC3420"/>
    <w:rsid w:val="00BE7D3C"/>
    <w:rsid w:val="00BF5FF6"/>
    <w:rsid w:val="00C0207F"/>
    <w:rsid w:val="00C16117"/>
    <w:rsid w:val="00C3075A"/>
    <w:rsid w:val="00C34D66"/>
    <w:rsid w:val="00C76FFC"/>
    <w:rsid w:val="00C919A4"/>
    <w:rsid w:val="00CA4392"/>
    <w:rsid w:val="00CC393F"/>
    <w:rsid w:val="00CF1824"/>
    <w:rsid w:val="00D13749"/>
    <w:rsid w:val="00D2176E"/>
    <w:rsid w:val="00D632BE"/>
    <w:rsid w:val="00D72D06"/>
    <w:rsid w:val="00D7522C"/>
    <w:rsid w:val="00D7536F"/>
    <w:rsid w:val="00D76668"/>
    <w:rsid w:val="00E61E12"/>
    <w:rsid w:val="00E7596C"/>
    <w:rsid w:val="00E878F2"/>
    <w:rsid w:val="00EB2C53"/>
    <w:rsid w:val="00ED0149"/>
    <w:rsid w:val="00EF7DE3"/>
    <w:rsid w:val="00F03103"/>
    <w:rsid w:val="00F271DE"/>
    <w:rsid w:val="00F627DA"/>
    <w:rsid w:val="00F7288F"/>
    <w:rsid w:val="00F84548"/>
    <w:rsid w:val="00F847A6"/>
    <w:rsid w:val="00F866D8"/>
    <w:rsid w:val="00F9441B"/>
    <w:rsid w:val="00F96569"/>
    <w:rsid w:val="00FA4C32"/>
    <w:rsid w:val="00FD6A6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97690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866D8"/>
    <w:pPr>
      <w:keepNext/>
      <w:keepLines/>
      <w:numPr>
        <w:numId w:val="4"/>
      </w:numPr>
      <w:tabs>
        <w:tab w:val="start" w:pos="10.80pt"/>
      </w:tabs>
      <w:spacing w:before="8pt" w:after="4pt"/>
      <w:ind w:firstLine="0pt"/>
      <w:jc w:val="start"/>
      <w:outlineLvl w:val="0"/>
    </w:pPr>
    <w:rPr>
      <w:b/>
      <w:smallCaps/>
      <w:noProof/>
      <w:sz w:val="24"/>
    </w:rPr>
  </w:style>
  <w:style w:type="paragraph" w:styleId="Heading2">
    <w:name w:val="heading 2"/>
    <w:basedOn w:val="Normal"/>
    <w:next w:val="Normal"/>
    <w:qFormat/>
    <w:rsid w:val="00F866D8"/>
    <w:pPr>
      <w:keepNext/>
      <w:keepLines/>
      <w:numPr>
        <w:ilvl w:val="1"/>
        <w:numId w:val="4"/>
      </w:numPr>
      <w:tabs>
        <w:tab w:val="clear" w:pos="18pt"/>
        <w:tab w:val="num" w:pos="14.40pt"/>
      </w:tabs>
      <w:spacing w:before="6pt" w:after="3pt"/>
      <w:jc w:val="start"/>
      <w:outlineLvl w:val="1"/>
    </w:pPr>
    <w:rPr>
      <w:i/>
      <w:iCs/>
      <w:noProof/>
      <w:sz w:val="22"/>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B652CD"/>
    <w:pPr>
      <w:spacing w:after="10pt" w:line="18pt" w:lineRule="auto"/>
    </w:pPr>
    <w:rPr>
      <w:i/>
      <w:iCs/>
      <w:color w:val="44546A" w:themeColor="text2"/>
      <w:sz w:val="18"/>
      <w:szCs w:val="18"/>
    </w:rPr>
  </w:style>
  <w:style w:type="table" w:styleId="TableGrid">
    <w:name w:val="Table Grid"/>
    <w:basedOn w:val="TableNormal"/>
    <w:rsid w:val="00F866D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Karthik Ganesan</cp:lastModifiedBy>
  <cp:revision>17</cp:revision>
  <dcterms:created xsi:type="dcterms:W3CDTF">2019-01-08T18:42:00Z</dcterms:created>
  <dcterms:modified xsi:type="dcterms:W3CDTF">2022-03-05T13:12:00Z</dcterms:modified>
</cp:coreProperties>
</file>