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TOWER CRANE CLIMBING</w:t>
        <w:br/>
        <w:t>&amp; RECONFIGURATION</w:t>
      </w:r>
    </w:p>
    <w:p>
      <w:pPr>
        <w:jc w:val="center"/>
      </w:pPr>
      <w:r>
        <w:rPr>
          <w:b/>
          <w:sz w:val="30"/>
        </w:rPr>
        <w:t>Red Seal Task C-7 Practice Test</w:t>
      </w:r>
    </w:p>
    <w:p>
      <w:pPr>
        <w:jc w:val="center"/>
      </w:pPr>
      <w:r>
        <w:rPr>
          <w:sz w:val="22"/>
        </w:rPr>
        <w:t>Student Written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Name: ____________________________________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Date: _____________________________________</w:t>
            </w:r>
          </w:p>
        </w:tc>
      </w:tr>
      <w:tr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Instructor: _________________________________</w:t>
            </w:r>
          </w:p>
        </w:tc>
        <w:tc>
          <w:tcPr>
            <w:tcW w:type="dxa" w:w="5112"/>
          </w:tcPr>
          <w:p>
            <w:r>
              <w:rPr>
                <w:rFonts w:ascii="Arial" w:hAnsi="Arial"/>
                <w:sz w:val="20"/>
              </w:rPr>
              <w:t>Score: __________ / 30   ________ %</w:t>
            </w:r>
          </w:p>
        </w:tc>
      </w:tr>
    </w:tbl>
    <w:p>
      <w:r>
        <w:rPr>
          <w:b/>
          <w:sz w:val="22"/>
        </w:rPr>
        <w:t>Instructions</w:t>
      </w:r>
    </w:p>
    <w:p>
      <w:pPr>
        <w:spacing w:after="60"/>
      </w:pPr>
      <w:r>
        <w:t>Select the BEST answer for each question. Mark one answer only. These are original Red Seal-style practice questions and are not official Red Seal examination questions.</w:t>
      </w:r>
    </w:p>
    <w:p>
      <w:r>
        <w:rPr>
          <w:b/>
          <w:sz w:val="20"/>
        </w:rPr>
        <w:t>Suggested passing score: 70% (21/30).</w:t>
      </w:r>
    </w:p>
    <w:p>
      <w:pPr>
        <w:keepNext/>
        <w:spacing w:before="160" w:after="80"/>
      </w:pPr>
      <w:r>
        <w:rPr>
          <w:b/>
          <w:sz w:val="28"/>
        </w:rPr>
        <w:t>Part A - BC Regulations &amp; Climbing Requirements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1. In British Columbia, erection, climbing, repositioning and dismantling of a tower crane must be performed: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By any certified tower crane operator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By qualified persons in accordance with the manufacturer's instructions, or professional engineer's instructions where applicable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Only by a manufacturer's representative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By any worker supervised by the crane operator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2. Who must direct a tower crane climbing operation?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The prime contractor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The crane operator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A qualified supervisor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The site superintendent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3. A proposed tower crane installation varies from the manufacturer's instructions. What is required before the climbing operation proceeds?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Written instructions from a professional engineer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Permission from the general contractor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Approval from the crane operator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A second qualified supervisor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4. A Notice of Project for tower crane climbing must normally be submitted to WorkSafeBC: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24 hours before the climb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72 hours before the climb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One week before the climb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At least two weeks before the climb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5. The climbing crew arrives at the crane, but the applicable manufacturer's climbing instructions are not available at the workplace. What should happen?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Use the instructions for a similar crane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Continue if the supervisor has climbed this model previously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Obtain the applicable instructions before climbing proceeds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Allow the most experienced crew member to determine the sequence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6. A tower crane has been climbed. Which BEST describes what is required before it is returned to service?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Only the operator's normal pre-use inspection is required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The crane may operate below 50% capacity until documentation is completed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Required supervisor verification, applicable engineering certification, overload-prevention-system adjustment and required documentation must be completed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An unloaded hoist, trolley and slew test is sufficient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p>
      <w:pPr>
        <w:keepNext/>
        <w:spacing w:before="160" w:after="80"/>
      </w:pPr>
      <w:r>
        <w:rPr>
          <w:b/>
          <w:sz w:val="28"/>
        </w:rPr>
        <w:t>Part B - Bottom Climbing (RSOS C-7.01)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7. Which statement BEST describes bottom climbing?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New tower sections are inserted immediately below the upper works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The crane and mast are raised and supported using beams/collars associated with the surrounding building structure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The jib is raised to increase hook height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The crane climbs by increasing counterweight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8. Before a bottom-climbing operation, which condition is particularly important to verify?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Building support locations and structural requirements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Hook-block paint condition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Operator seat adjustment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Trolley travel speed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9. Engineering documents require a specific climbing-beam/support arrangement. The actual installation does not match the engineering drawings. What should happen?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Continue if the crane is unloaded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Modify the arrangement using available material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Stop and have the discrepancy resolved in accordance with the engineering requirements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Reduce climbing speed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10. During a bottom climb, unexpected movement occurs at a structural support point while load is being transferred. What is the BEST action?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Increase hydraulic pressure to complete the transfer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Stop the operation, establish a safe condition and investigate the movement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Continue until the next support level is reached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Add temporary material beneath the support while continuing the climb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p>
      <w:pPr>
        <w:keepNext/>
        <w:spacing w:before="160" w:after="80"/>
      </w:pPr>
      <w:r>
        <w:rPr>
          <w:b/>
          <w:sz w:val="28"/>
        </w:rPr>
        <w:t>Part C - Top Climbing (RSOS C-7.02)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11. Which group contains components associated with top-climbing systems?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Climbing unit, secured dogs, hydraulic components, collars and beams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Outrigger floats, axle locks and boom dolly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Travel brakes, steering cylinders and tires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Crawler tracks, boom stops and gantry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12. Which of the following is specifically identified in the Red Seal Occupational Standard as required top-climbing knowledge?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Importance of the climbing sequence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Concrete pump output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Mobile-crane outrigger configuration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Truck axle loading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13. Before top climbing begins, required shoring has not been completed. What should happen?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Begin the climb and complete the shoring later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Proceed because the hook is unloaded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Do not begin until the required shoring is in place and meets the applicable requirements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Reduce hydraulic pressure during the climb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14. Which group contains weather conditions specifically identified in the RSOS as affecting climbing?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Wind, freezing rain, temperature, snow, lightning and fog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Wind and temperature only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Rain, humidity and barometric pressure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Wind, UV index and humidity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15. Before top climbing, where should the crew determine the applicable maximum climbing wind speed?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A universal WorkSafeBC climbing limit of 37 km/h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The previous day's recorded wind speed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The applicable manufacturer's climbing instructions/specifications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WorkSafeBC's general 50 km/h fallback operating limit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16. The ambient temperature drops below -18 C (0 F) during tower crane operations in British Columbia. What applies?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Operations may continue at half capacity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Operations must stop unless otherwise specified by the manufacturer or a professional engineer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Only climbing must stop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Operations may continue if hydraulic-oil temperature remains above 0 C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17. Thunder is heard while a climbing operation is underway. What is the BEST response?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Continue until lightning becomes visible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Complete the mast section before stopping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Stop and secure the operation as required and have personnel seek appropriate shelter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Continue because the tower crane is grounded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18. Why is crane balance critical during top climbing?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It increases the crane's rated hook capacity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It controls forces acting on the climbing system and helps maintain stability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It increases hydraulic-system speed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It prevents normal trolley movement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19. The manufacturer specifies a particular trolley position or luffing configuration to establish climbing balance. What should the operator do?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Establish the manufacturer's specified configuration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Position the hook at minimum radius regardless of the procedure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Use the configuration from the previous crane climbed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Select whichever position results in the lowest hydraulic pressure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20. While establishing the climbing condition, the crane cannot be balanced as required by the manufacturer's procedure. What should happen?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Increase hydraulic pressure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Add temporary counterweight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Stop and resolve the balance condition in accordance with the applicable procedure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Continue slowly until the next support point is reached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p>
      <w:pPr>
        <w:keepNext/>
        <w:spacing w:before="160" w:after="80"/>
      </w:pPr>
      <w:r>
        <w:rPr>
          <w:b/>
          <w:sz w:val="28"/>
        </w:rPr>
        <w:t>Part D - Tower Crane Reconfiguration (RSOS C-7.03)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21. Before additional components are placed into service during a tower crane reconfiguration, what inspection does the RSOS specifically require the operator to verify has been completed?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Magnetic inspection of every tower bolt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Required non-destructive testing (NDT) of the additional components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Annual inspection of the entire crane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Daily inspection by the prime contractor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22. A tower crane has been reconfigured. What must be done with the LMI and applicable limits before operation in the new configuration?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Leave the previous settings until the next annual inspection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Reduce all displayed capacities by 20%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Reconfigure the LMI and verify and test the applicable limits for the new configuration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Reset only the maximum-radius limit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23. Before tower crane reconfiguration begins, which combination must be verified?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The configuration is acceptable to the manufacturer or professional engineer, and required permits have been obtained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Operator seniority and the project schedule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The previous load chart and last daily inspection only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Hook height and concrete strength only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24. After reconfiguration, the LMI still displays the crane's previous jib configuration. What should the operator do?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Operate at 50% of displayed capacity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Use the paper load chart and ignore the LMI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Do not operate until the LMI is correctly reconfigured and applicable limits are verified and tested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Continue if no load is on the hook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p>
      <w:pPr>
        <w:keepNext/>
        <w:spacing w:before="160" w:after="80"/>
      </w:pPr>
      <w:r>
        <w:rPr>
          <w:b/>
          <w:sz w:val="28"/>
        </w:rPr>
        <w:t>Part E - Integrated Red Seal-Style Scenarios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25. A top climb is scheduled. Wind remains below the manufacturer's maximum climbing limit, but gusts are increasing rapidly. What is the BEST action?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Begin immediately before the wind becomes stronger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Evaluate the changing conditions and do not proceed unless the operation can remain within applicable limits and safe procedures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Increase climbing speed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Use only the average wind reading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26. During a top climb, a mast section does not align correctly with its required connection points. What should the crew do?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Use the hydraulic climbing system to force the section into alignment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Install the connections that align and correct the others later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Stop, determine the cause and follow the applicable manufacturer's procedure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Strike the section until it aligns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27. A climbing stage has been completed, but one required structural connection cannot be verified. The crew is ready for the next stage. What should happen?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Continue and verify the connection afterward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Do not continue until the required connection is correctly completed and verified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Continue while the hydraulic system carries the load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Have the operator visually check the connection from the cab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28. A qualified climbing supervisor proposes changing the manufacturer's climbing sequence to save time. The change is not covered by the manufacturer's instructions. What is the BEST response?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Follow the supervisor because experience overrides the manual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Proceed if the entire climbing crew agrees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Do not deviate from the applicable instructions unless the variation is properly addressed by professional-engineer instructions as required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Test the modified sequence using reduced hydraulic pressure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29. During a climbing operation, required radio communication between the operator and climbing crew is lost. What should happen?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Continue using hand signals even though the entire crew cannot maintain visual contact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Complete the current climbing stroke before stopping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Stop the operation safely until the required communication is restored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Continue if the qualified supervisor remains on the crane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rPr>
          <w:cantSplit/>
        </w:trPr>
        <w:tc>
          <w:tcPr>
            <w:tcW w:type="dxa" w:w="10224"/>
          </w:tcPr>
          <w:p>
            <w:pPr>
              <w:spacing w:after="40"/>
            </w:pPr>
            <w:r>
              <w:rPr>
                <w:b/>
                <w:sz w:val="20"/>
              </w:rPr>
              <w:t>30. The physical climbing operation is complete and the crane appears normal. Lifting operations are waiting. What is the BEST action?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A. Resume lifting below 50% capacity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B. Perform one test lift and return to normal operation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C. Complete the required post-climb verification, applicable certifications, adjustments and documentation before returning the crane to service</w:t>
            </w:r>
          </w:p>
          <w:p>
            <w:pPr>
              <w:spacing w:after="20"/>
              <w:ind w:left="259" w:hanging="259"/>
            </w:pPr>
            <w:r>
              <w:rPr>
                <w:sz w:val="19"/>
              </w:rPr>
              <w:t>D. Allow the operator to determine whether additional verification is necessary</w:t>
            </w:r>
          </w:p>
          <w:p>
            <w:pPr>
              <w:spacing w:after="80"/>
            </w:pPr>
            <w:r>
              <w:rPr>
                <w:b/>
                <w:sz w:val="18"/>
              </w:rPr>
              <w:t>Answer:  A   B   C   D</w:t>
            </w:r>
          </w:p>
        </w:tc>
      </w:tr>
    </w:tbl>
    <w:p>
      <w:pPr>
        <w:jc w:val="center"/>
      </w:pPr>
      <w:r>
        <w:rPr>
          <w:b/>
          <w:sz w:val="24"/>
        </w:rPr>
        <w:t>END OF TEST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Student Written Test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TOWER CRANE CLIMBING &amp; RECONFIGURATION | RED SEAL TASK C-7 PRACTICE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