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E0D" w:rsidRPr="009F16AF" w:rsidRDefault="00255292" w:rsidP="009F16AF">
      <w:pPr>
        <w:pStyle w:val="a3"/>
        <w:numPr>
          <w:ilvl w:val="0"/>
          <w:numId w:val="4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Обзор аналогов и проблемной области</w:t>
      </w:r>
    </w:p>
    <w:p w:rsidR="00255292" w:rsidRPr="009F16AF" w:rsidRDefault="00255292" w:rsidP="009F16AF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F16AF">
        <w:rPr>
          <w:rFonts w:ascii="Times New Roman" w:hAnsi="Times New Roman" w:cs="Times New Roman"/>
          <w:b/>
          <w:sz w:val="28"/>
          <w:szCs w:val="28"/>
        </w:rPr>
        <w:t>Аналитический обзор литературы</w:t>
      </w:r>
    </w:p>
    <w:p w:rsidR="00255292" w:rsidRPr="00255292" w:rsidRDefault="00255292" w:rsidP="00057889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255292">
        <w:rPr>
          <w:rFonts w:ascii="Times New Roman" w:hAnsi="Times New Roman" w:cs="Times New Roman"/>
          <w:sz w:val="28"/>
          <w:szCs w:val="28"/>
        </w:rPr>
        <w:t>В качестве литературных источников можно использовать следующие материалы:</w:t>
      </w:r>
    </w:p>
    <w:p w:rsidR="00255292" w:rsidRPr="00255292" w:rsidRDefault="00255292" w:rsidP="0025529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255292">
        <w:rPr>
          <w:rFonts w:ascii="Times New Roman" w:hAnsi="Times New Roman" w:cs="Times New Roman"/>
          <w:b/>
          <w:sz w:val="28"/>
          <w:szCs w:val="28"/>
        </w:rPr>
        <w:t xml:space="preserve">Марк </w:t>
      </w:r>
      <w:proofErr w:type="spellStart"/>
      <w:r w:rsidRPr="00255292">
        <w:rPr>
          <w:rFonts w:ascii="Times New Roman" w:hAnsi="Times New Roman" w:cs="Times New Roman"/>
          <w:b/>
          <w:sz w:val="28"/>
          <w:szCs w:val="28"/>
        </w:rPr>
        <w:t>Лутц</w:t>
      </w:r>
      <w:proofErr w:type="spellEnd"/>
      <w:r w:rsidRPr="00255292">
        <w:rPr>
          <w:rFonts w:ascii="Times New Roman" w:hAnsi="Times New Roman" w:cs="Times New Roman"/>
          <w:b/>
          <w:sz w:val="28"/>
          <w:szCs w:val="28"/>
        </w:rPr>
        <w:t xml:space="preserve">. Изучаем </w:t>
      </w:r>
      <w:r w:rsidRPr="00255292">
        <w:rPr>
          <w:rFonts w:ascii="Times New Roman" w:hAnsi="Times New Roman" w:cs="Times New Roman"/>
          <w:b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b/>
          <w:sz w:val="28"/>
          <w:szCs w:val="28"/>
        </w:rPr>
        <w:t>. 2010 – 1280с.</w:t>
      </w:r>
    </w:p>
    <w:p w:rsidR="00255292" w:rsidRPr="00B13AB7" w:rsidRDefault="00255292" w:rsidP="00057889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gramStart"/>
      <w:r w:rsidRPr="0025529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55292">
        <w:rPr>
          <w:rFonts w:ascii="Times New Roman" w:hAnsi="Times New Roman" w:cs="Times New Roman"/>
          <w:sz w:val="28"/>
          <w:szCs w:val="28"/>
        </w:rPr>
        <w:t>данной</w:t>
      </w:r>
      <w:proofErr w:type="gramEnd"/>
      <w:r w:rsidRPr="00255292">
        <w:rPr>
          <w:rFonts w:ascii="Times New Roman" w:hAnsi="Times New Roman" w:cs="Times New Roman"/>
          <w:sz w:val="28"/>
          <w:szCs w:val="28"/>
        </w:rPr>
        <w:t xml:space="preserve"> книги изложены основополагающие принципы программирования на языке </w:t>
      </w:r>
      <w:r w:rsidRPr="00255292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255292">
        <w:rPr>
          <w:rFonts w:ascii="Times New Roman" w:hAnsi="Times New Roman" w:cs="Times New Roman"/>
          <w:sz w:val="28"/>
          <w:szCs w:val="28"/>
        </w:rPr>
        <w:t xml:space="preserve">. Данная книга является весьма основательным учебником, написанным, что для студентов немаловажно, </w:t>
      </w:r>
      <w:r>
        <w:rPr>
          <w:rFonts w:ascii="Times New Roman" w:hAnsi="Times New Roman" w:cs="Times New Roman"/>
          <w:sz w:val="28"/>
          <w:szCs w:val="28"/>
        </w:rPr>
        <w:t xml:space="preserve"> сравнительно доступным языком и основанным на материалах курсов, которые ведет автор Мар</w:t>
      </w:r>
      <w:r w:rsidR="00B13AB7">
        <w:rPr>
          <w:rFonts w:ascii="Times New Roman" w:hAnsi="Times New Roman" w:cs="Times New Roman"/>
          <w:sz w:val="28"/>
          <w:szCs w:val="28"/>
        </w:rPr>
        <w:t xml:space="preserve">к </w:t>
      </w:r>
      <w:proofErr w:type="spellStart"/>
      <w:r w:rsidR="00B13AB7">
        <w:rPr>
          <w:rFonts w:ascii="Times New Roman" w:hAnsi="Times New Roman" w:cs="Times New Roman"/>
          <w:sz w:val="28"/>
          <w:szCs w:val="28"/>
        </w:rPr>
        <w:t>Лутц</w:t>
      </w:r>
      <w:proofErr w:type="spellEnd"/>
      <w:r w:rsidR="00B13AB7">
        <w:rPr>
          <w:rFonts w:ascii="Times New Roman" w:hAnsi="Times New Roman" w:cs="Times New Roman"/>
          <w:sz w:val="28"/>
          <w:szCs w:val="28"/>
        </w:rPr>
        <w:t xml:space="preserve"> вот уже более десяти лет. Это позволяет быстро овладеть основными принципами программирования на </w:t>
      </w:r>
      <w:r w:rsidR="00B13AB7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B13AB7" w:rsidRPr="00B13AB7">
        <w:rPr>
          <w:rFonts w:ascii="Times New Roman" w:hAnsi="Times New Roman" w:cs="Times New Roman"/>
          <w:sz w:val="28"/>
          <w:szCs w:val="28"/>
        </w:rPr>
        <w:t xml:space="preserve"> </w:t>
      </w:r>
      <w:r w:rsidR="00B13AB7">
        <w:rPr>
          <w:rFonts w:ascii="Times New Roman" w:hAnsi="Times New Roman" w:cs="Times New Roman"/>
          <w:sz w:val="28"/>
          <w:szCs w:val="28"/>
        </w:rPr>
        <w:t>за сравнительно небольшой промежуток времени независимо от уровня начальной подготовки читающего. Хотя базовые знания программирования точно помогут процессу усвоения читателем философии языка.</w:t>
      </w:r>
    </w:p>
    <w:p w:rsidR="00255292" w:rsidRDefault="00B13AB7" w:rsidP="00057889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Особенность четвертого издания, выпущенного в 2010 году, состоит в особом акцентировании отличий версии языка 3.0 от версии 2.6. Но при этом и та, и другая версия языка рассматриваются с одинаковым вниманием, что немаловажно для нас, так как в работе над приложением использовалась, преимущественно, версия 2.7, причиной чего явились весьма специфические требования библиотек.</w:t>
      </w:r>
    </w:p>
    <w:p w:rsidR="00B13AB7" w:rsidRDefault="00B13AB7" w:rsidP="00057889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целом, </w:t>
      </w:r>
      <w:r w:rsidR="00E9350D">
        <w:rPr>
          <w:rFonts w:ascii="Times New Roman" w:hAnsi="Times New Roman" w:cs="Times New Roman"/>
          <w:sz w:val="28"/>
          <w:szCs w:val="28"/>
        </w:rPr>
        <w:t xml:space="preserve">книга является достаточным для большинства задач настольным руководством для языка </w:t>
      </w:r>
      <w:r w:rsidR="00E9350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9350D" w:rsidRPr="009F16AF">
        <w:rPr>
          <w:rFonts w:ascii="Times New Roman" w:hAnsi="Times New Roman" w:cs="Times New Roman"/>
          <w:sz w:val="28"/>
          <w:szCs w:val="28"/>
        </w:rPr>
        <w:t>.</w:t>
      </w:r>
    </w:p>
    <w:p w:rsidR="00057889" w:rsidRPr="00265D50" w:rsidRDefault="00057889" w:rsidP="00057889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65D50">
        <w:rPr>
          <w:rFonts w:ascii="Times New Roman" w:hAnsi="Times New Roman" w:cs="Times New Roman"/>
          <w:b/>
          <w:sz w:val="28"/>
          <w:szCs w:val="28"/>
        </w:rPr>
        <w:t>Саймон</w:t>
      </w:r>
      <w:proofErr w:type="spellEnd"/>
      <w:r w:rsidRPr="00265D50">
        <w:rPr>
          <w:rFonts w:ascii="Times New Roman" w:hAnsi="Times New Roman" w:cs="Times New Roman"/>
          <w:b/>
          <w:sz w:val="28"/>
          <w:szCs w:val="28"/>
        </w:rPr>
        <w:t xml:space="preserve"> Хайкин. Нейронные сети. Полный курс. 2006 – 1103с.</w:t>
      </w:r>
    </w:p>
    <w:p w:rsidR="00214A93" w:rsidRDefault="00057889" w:rsidP="00214A9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«Нейронные сети. Полный курс»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– известная всем исследователям </w:t>
      </w:r>
      <w:r w:rsidR="00265D50">
        <w:rPr>
          <w:rFonts w:ascii="Times New Roman" w:hAnsi="Times New Roman" w:cs="Times New Roman"/>
          <w:sz w:val="28"/>
          <w:szCs w:val="28"/>
        </w:rPr>
        <w:t>в области искусственного интеллекта книга об основных парадигмах нейронных сетей.</w:t>
      </w:r>
      <w:r w:rsidR="00214A93">
        <w:rPr>
          <w:rFonts w:ascii="Times New Roman" w:hAnsi="Times New Roman" w:cs="Times New Roman"/>
          <w:sz w:val="28"/>
          <w:szCs w:val="28"/>
        </w:rPr>
        <w:t xml:space="preserve"> Интересно в ней в первую очередь то, что весь материал снабжен не только строгим математическим обоснованием, но и иллюстрируется наглядными примерами и содержит множество решений встречающихся в реальной жизни задач. В частности в книге на должном </w:t>
      </w:r>
      <w:r w:rsidR="00214A93">
        <w:rPr>
          <w:rFonts w:ascii="Times New Roman" w:hAnsi="Times New Roman" w:cs="Times New Roman"/>
          <w:sz w:val="28"/>
          <w:szCs w:val="28"/>
        </w:rPr>
        <w:lastRenderedPageBreak/>
        <w:t>уровне</w:t>
      </w:r>
      <w:r w:rsidR="009A6D32">
        <w:rPr>
          <w:rFonts w:ascii="Times New Roman" w:hAnsi="Times New Roman" w:cs="Times New Roman"/>
          <w:sz w:val="28"/>
          <w:szCs w:val="28"/>
        </w:rPr>
        <w:t xml:space="preserve"> </w:t>
      </w:r>
      <w:r w:rsidR="00214A93">
        <w:rPr>
          <w:rFonts w:ascii="Times New Roman" w:hAnsi="Times New Roman" w:cs="Times New Roman"/>
          <w:sz w:val="28"/>
          <w:szCs w:val="28"/>
        </w:rPr>
        <w:t>рассмотрены задачи распознавания образов, у</w:t>
      </w:r>
      <w:r w:rsidR="009A6D32">
        <w:rPr>
          <w:rFonts w:ascii="Times New Roman" w:hAnsi="Times New Roman" w:cs="Times New Roman"/>
          <w:sz w:val="28"/>
          <w:szCs w:val="28"/>
        </w:rPr>
        <w:t>правления и обработки сигналов, столь типичные для этой области.</w:t>
      </w:r>
    </w:p>
    <w:p w:rsidR="00214A93" w:rsidRDefault="00214A93" w:rsidP="00214A9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нейронных сетях, да и в машинном обучении в целом, невозможно никуда деться от необходимости понимания математических предпосылок используемых методов. </w:t>
      </w:r>
      <w:r w:rsidR="009A6D32">
        <w:rPr>
          <w:rFonts w:ascii="Times New Roman" w:hAnsi="Times New Roman" w:cs="Times New Roman"/>
          <w:sz w:val="28"/>
          <w:szCs w:val="28"/>
        </w:rPr>
        <w:t>Для нашей работы материала, изложенного в книге, хватает с огромным запасом. Рассмотрены там даже методы, которые не будут использоваться по причине их излишней сложности в реализации и понимании их математического аппарата студентом типичной инженерной специальности с курсом высшей математики в три семестра.</w:t>
      </w:r>
    </w:p>
    <w:p w:rsidR="009A6D32" w:rsidRDefault="009A6D32" w:rsidP="00214A93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же, как и книга Марка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Лутца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настольным руководством для программистов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9A6D3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труд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библией исследователя программных нейронных сетей. Книга обязательна к прочтению.</w:t>
      </w:r>
    </w:p>
    <w:p w:rsidR="009A6D32" w:rsidRDefault="009A6D32" w:rsidP="009A6D32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A6D32">
        <w:rPr>
          <w:rFonts w:ascii="Times New Roman" w:hAnsi="Times New Roman" w:cs="Times New Roman"/>
          <w:b/>
          <w:sz w:val="28"/>
          <w:szCs w:val="28"/>
        </w:rPr>
        <w:t xml:space="preserve">А. А. Ежов, С. А. Шумский. </w:t>
      </w:r>
      <w:proofErr w:type="spellStart"/>
      <w:r w:rsidRPr="009A6D32">
        <w:rPr>
          <w:rFonts w:ascii="Times New Roman" w:hAnsi="Times New Roman" w:cs="Times New Roman"/>
          <w:b/>
          <w:sz w:val="28"/>
          <w:szCs w:val="28"/>
        </w:rPr>
        <w:t>Нейрокомпьютинг</w:t>
      </w:r>
      <w:proofErr w:type="spellEnd"/>
      <w:r w:rsidRPr="009A6D32">
        <w:rPr>
          <w:rFonts w:ascii="Times New Roman" w:hAnsi="Times New Roman" w:cs="Times New Roman"/>
          <w:b/>
          <w:sz w:val="28"/>
          <w:szCs w:val="28"/>
        </w:rPr>
        <w:t xml:space="preserve"> и его применения в экономике и бизнесе. 1998 – 216с.</w:t>
      </w:r>
    </w:p>
    <w:p w:rsidR="003320C4" w:rsidRDefault="003320C4" w:rsidP="003320C4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время</w:t>
      </w:r>
      <w:proofErr w:type="gramStart"/>
      <w:r>
        <w:rPr>
          <w:rFonts w:ascii="Times New Roman" w:hAnsi="Times New Roman" w:cs="Times New Roman"/>
          <w:sz w:val="28"/>
          <w:szCs w:val="28"/>
        </w:rPr>
        <w:t>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</w:t>
      </w:r>
      <w:r w:rsidR="009A6D32">
        <w:rPr>
          <w:rFonts w:ascii="Times New Roman" w:hAnsi="Times New Roman" w:cs="Times New Roman"/>
          <w:sz w:val="28"/>
          <w:szCs w:val="28"/>
        </w:rPr>
        <w:t xml:space="preserve"> книга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Саймона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Хайкина является полным математическим экскурсом в область нейронных сетей, в книге Ежова и Шумского рассмотрены, скорее, вопросы практического применения нейронных сетей в более популярной форме.  Прочитать данную книгу можно рекомендовать, прежде всего, начинающему исследователю, чтобы получить первичное представление о возможностях, проблемах и методах выбранной области практической науки.</w:t>
      </w:r>
    </w:p>
    <w:p w:rsidR="003320C4" w:rsidRPr="003320C4" w:rsidRDefault="003320C4" w:rsidP="003320C4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Интересно и то, что материал написан именно для лучшего понимания основ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нейросетевой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обработки данных преимущественно в области финансов. То есть все выкладки объясняются максимально простым языком, понятным неподготовленным читателям. Для повышения интереса к области книга снабжена наиболее интересными примерами применения нейронных сетей из реальной жизни, которые все еще не потеряли своей актуальности, несмотря на достаточно долгий срок, прошедший </w:t>
      </w:r>
      <w:r w:rsidR="006F354A">
        <w:rPr>
          <w:rFonts w:ascii="Times New Roman" w:hAnsi="Times New Roman" w:cs="Times New Roman"/>
          <w:sz w:val="28"/>
          <w:szCs w:val="28"/>
        </w:rPr>
        <w:t>с момента издания.</w:t>
      </w:r>
    </w:p>
    <w:p w:rsidR="00057889" w:rsidRPr="006F354A" w:rsidRDefault="006F354A" w:rsidP="006F354A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Stuart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Russel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, Peter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Norvig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. </w:t>
      </w:r>
      <w:proofErr w:type="spellStart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>Artifical</w:t>
      </w:r>
      <w:proofErr w:type="spellEnd"/>
      <w:r w:rsidRPr="006F35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Intelligence. A Modern Approach. 2010 – 1154c.</w:t>
      </w:r>
    </w:p>
    <w:p w:rsidR="006F354A" w:rsidRDefault="006F354A" w:rsidP="006F354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известных исследователей в области искусственного интеллекта Стюарта Рассела и Питера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раскрывает последние наиболее важные применения искусственного интеллекта: распознавание речи, машинный перевод, роботизированные транспортные средства и домашних роботов. Также рассмотрено применение систем искусственного интеллекта </w:t>
      </w:r>
      <w:r w:rsidR="00DB07D7">
        <w:rPr>
          <w:rFonts w:ascii="Times New Roman" w:hAnsi="Times New Roman" w:cs="Times New Roman"/>
          <w:sz w:val="28"/>
          <w:szCs w:val="28"/>
        </w:rPr>
        <w:t>в области поиска и обработки информации, техники использования больших объемов данных.</w:t>
      </w:r>
    </w:p>
    <w:p w:rsidR="00DB07D7" w:rsidRPr="007C6FD4" w:rsidRDefault="00DB07D7" w:rsidP="006F354A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характерно, Питер </w:t>
      </w:r>
      <w:proofErr w:type="spellStart"/>
      <w:r>
        <w:rPr>
          <w:rFonts w:ascii="Times New Roman" w:hAnsi="Times New Roman" w:cs="Times New Roman"/>
          <w:sz w:val="28"/>
          <w:szCs w:val="28"/>
        </w:rPr>
        <w:t>Норвиг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директором по исследованиям в корпорации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B07D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 что можно надеяться на описание наиболее интригующих исследований непосредственно от активного участника событий. Также он вме</w:t>
      </w:r>
      <w:r w:rsidR="007C6FD4">
        <w:rPr>
          <w:rFonts w:ascii="Times New Roman" w:hAnsi="Times New Roman" w:cs="Times New Roman"/>
          <w:sz w:val="28"/>
          <w:szCs w:val="28"/>
        </w:rPr>
        <w:t xml:space="preserve">сте со своим харизматичным </w:t>
      </w:r>
      <w:r>
        <w:rPr>
          <w:rFonts w:ascii="Times New Roman" w:hAnsi="Times New Roman" w:cs="Times New Roman"/>
          <w:sz w:val="28"/>
          <w:szCs w:val="28"/>
        </w:rPr>
        <w:t xml:space="preserve">коллегой по работе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Себастиа</w:t>
      </w:r>
      <w:r w:rsidR="007C6FD4">
        <w:rPr>
          <w:rFonts w:ascii="Times New Roman" w:hAnsi="Times New Roman" w:cs="Times New Roman"/>
          <w:sz w:val="28"/>
          <w:szCs w:val="28"/>
        </w:rPr>
        <w:t>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Траном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является организатором первых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изветных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онлайн-курсов по искусственному интеллекту и </w:t>
      </w:r>
      <w:proofErr w:type="spellStart"/>
      <w:r w:rsidR="007C6FD4">
        <w:rPr>
          <w:rFonts w:ascii="Times New Roman" w:hAnsi="Times New Roman" w:cs="Times New Roman"/>
          <w:sz w:val="28"/>
          <w:szCs w:val="28"/>
        </w:rPr>
        <w:t>сооснователем</w:t>
      </w:r>
      <w:proofErr w:type="spellEnd"/>
      <w:r w:rsidR="007C6FD4">
        <w:rPr>
          <w:rFonts w:ascii="Times New Roman" w:hAnsi="Times New Roman" w:cs="Times New Roman"/>
          <w:sz w:val="28"/>
          <w:szCs w:val="28"/>
        </w:rPr>
        <w:t xml:space="preserve"> образовательной организации </w:t>
      </w:r>
      <w:proofErr w:type="spellStart"/>
      <w:r w:rsidR="007C6FD4">
        <w:rPr>
          <w:rFonts w:ascii="Times New Roman" w:hAnsi="Times New Roman" w:cs="Times New Roman"/>
          <w:sz w:val="28"/>
          <w:szCs w:val="28"/>
          <w:lang w:val="en-US"/>
        </w:rPr>
        <w:t>Udacity</w:t>
      </w:r>
      <w:proofErr w:type="spellEnd"/>
      <w:r w:rsidR="007C6FD4" w:rsidRPr="007C6FD4">
        <w:rPr>
          <w:rFonts w:ascii="Times New Roman" w:hAnsi="Times New Roman" w:cs="Times New Roman"/>
          <w:sz w:val="28"/>
          <w:szCs w:val="28"/>
        </w:rPr>
        <w:t>.</w:t>
      </w:r>
    </w:p>
    <w:p w:rsidR="007C6FD4" w:rsidRPr="007C6FD4" w:rsidRDefault="00DB07D7" w:rsidP="007C6FD4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Книга снабжена большим количеством псевдокода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доступных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понимания математических выкладок. Поэтому неудивительно то, что «Искусственный интеллект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Современный подход» используется во многих профильных учебных заведениях в качестве готового учебного пособия. </w:t>
      </w:r>
    </w:p>
    <w:p w:rsidR="007C6FD4" w:rsidRDefault="007C6FD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C6FD4" w:rsidRDefault="007C6FD4" w:rsidP="007C6FD4">
      <w:pPr>
        <w:pStyle w:val="a3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C6FD4">
        <w:rPr>
          <w:rFonts w:ascii="Times New Roman" w:hAnsi="Times New Roman" w:cs="Times New Roman"/>
          <w:b/>
          <w:sz w:val="28"/>
          <w:szCs w:val="28"/>
        </w:rPr>
        <w:lastRenderedPageBreak/>
        <w:t>Обзор схожих программных средств</w:t>
      </w:r>
    </w:p>
    <w:p w:rsidR="007C6FD4" w:rsidRPr="007C6FD4" w:rsidRDefault="007C6FD4" w:rsidP="007C6FD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7C6FD4" w:rsidRPr="007C6F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64D63"/>
    <w:multiLevelType w:val="multilevel"/>
    <w:tmpl w:val="B928EC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F733AC8"/>
    <w:multiLevelType w:val="multilevel"/>
    <w:tmpl w:val="7C4620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27690E5A"/>
    <w:multiLevelType w:val="hybridMultilevel"/>
    <w:tmpl w:val="8BD03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B87B28"/>
    <w:multiLevelType w:val="hybridMultilevel"/>
    <w:tmpl w:val="CC880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292"/>
    <w:rsid w:val="00057889"/>
    <w:rsid w:val="00214A93"/>
    <w:rsid w:val="00255292"/>
    <w:rsid w:val="00265D50"/>
    <w:rsid w:val="003320C4"/>
    <w:rsid w:val="00611E0D"/>
    <w:rsid w:val="006F354A"/>
    <w:rsid w:val="007C6FD4"/>
    <w:rsid w:val="009A6D32"/>
    <w:rsid w:val="009F16AF"/>
    <w:rsid w:val="00B13AB7"/>
    <w:rsid w:val="00B70999"/>
    <w:rsid w:val="00DB07D7"/>
    <w:rsid w:val="00E9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4</cp:revision>
  <dcterms:created xsi:type="dcterms:W3CDTF">2014-05-09T15:39:00Z</dcterms:created>
  <dcterms:modified xsi:type="dcterms:W3CDTF">2014-05-09T18:33:00Z</dcterms:modified>
</cp:coreProperties>
</file>