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Спецификация к договору</w:t>
      </w:r>
    </w:p>
    <w:tbl>
      <w:tr>
        <w:tc>
          <w:p>
            <w:r>
              <w:t>Наименование</w:t>
            </w:r>
          </w:p>
        </w:tc>
        <w:tc>
          <w:p>
            <w:r>
              <w:t>Количество</w:t>
            </w:r>
          </w:p>
        </w:tc>
      </w:tr>
      <w:tr>
        <w:tc>
          <w:p>
            <w:r>
              <w:t>Бумага А4 марки 0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Бумага А4 марки 1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Бумага А4 марки 2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Бумага А4 марки 3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Бумага А4 марки 4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Бумага А4 марки 5</w:t>
            </w:r>
          </w:p>
        </w:tc>
        <w:tc>
          <w:p>
            <w:r>
              <w:t>10</w:t>
            </w:r>
          </w:p>
        </w:tc>
      </w:tr>
    </w:tbl>
  </w:body>
</w:document>
</file>