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Рапорт про інцидент</w:t>
      </w:r>
    </w:p>
    <w:p>
      <w:r>
        <w:t>{{дата_та_час_події_1}} на позиції {{позиція_1_назва}} екіпажем {{екіпаж_1_назва}} втрачено {{бпла_1_назва}} № {{бпла_1_інвентарний_номер}}. Обставини: {{обставини_інциденту_1}}. Вжиті заходи: {{вжиті_заходи_1}}.</w:t>
      </w:r>
    </w:p>
    <w:sectPr>
      <w:pgSz w:w="11906" w:h="16838"/>
    </w:sectPr>
  </w:body>
</w:document>
</file>