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firstLine="0"/>
        <w:jc w:val="right"/>
      </w:pPr>
      <w:r>
        <w:rPr>
          <w:rFonts w:ascii="Times New Roman" w:hAnsi="Times New Roman"/>
          <w:b w:val="0"/>
          <w:sz w:val="28"/>
        </w:rPr>
        <w:t>Для службового користування</w:t>
        <w:br/>
        <w:t>Прим. № 1</w:t>
        <w:br/>
        <w:br/>
        <w:t>Форма 5.18</w:t>
      </w:r>
    </w:p>
    <w:p>
      <w:pPr>
        <w:spacing w:before="280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Командиру {{recipient}} (через групу бойового управління штабу)</w:t>
      </w:r>
    </w:p>
    <w:p>
      <w:pPr>
        <w:spacing w:before="240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ПІДСУМКОВЕ БОЙОВЕ ДОНЕСЕННЯ {{report_number}} командира {{unit_short_name}} {{military_unit_short_name}}, КСП «{{ksp_name}}» – н.п. {{ksp_locality}} 18:00 год {{report_date}}.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Карта 1:100 000.</w:t>
      </w:r>
    </w:p>
    <w:p>
      <w:pPr>
        <w:spacing w:before="160" w:after="40"/>
        <w:ind w:firstLine="0"/>
        <w:jc w:val="both"/>
      </w:pPr>
      <w:r>
        <w:rPr>
          <w:rFonts w:ascii="Times New Roman" w:hAnsi="Times New Roman"/>
          <w:b/>
          <w:sz w:val="28"/>
        </w:rPr>
        <w:t>1. ВИСНОВКИ З ОЦІНКИ ПРОТИВНИКА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Згідно розвідувальних даних.</w:t>
      </w:r>
    </w:p>
    <w:p>
      <w:pPr>
        <w:spacing w:before="160" w:after="0"/>
        <w:ind w:firstLine="0"/>
        <w:jc w:val="both"/>
      </w:pPr>
      <w:r>
        <w:rPr>
          <w:rFonts w:ascii="Times New Roman" w:hAnsi="Times New Roman"/>
          <w:b/>
          <w:sz w:val="28"/>
        </w:rPr>
        <w:t>Орієнтовні втрати противника протягом доби</w:t>
      </w:r>
    </w:p>
    <w:p>
      <w:pPr>
        <w:spacing w:before="0" w:after="0"/>
        <w:ind w:firstLine="0"/>
        <w:jc w:val="both"/>
      </w:pPr>
      <w:r>
        <w:rPr>
          <w:rFonts w:ascii="Times New Roman" w:hAnsi="Times New Roman"/>
          <w:b w:val="0"/>
          <w:sz w:val="28"/>
        </w:rPr>
        <w:t>{{enemy_losses}}</w:t>
      </w:r>
    </w:p>
    <w:p>
      <w:pPr>
        <w:spacing w:before="160" w:after="40"/>
        <w:ind w:firstLine="0"/>
        <w:jc w:val="both"/>
      </w:pPr>
      <w:r>
        <w:rPr>
          <w:rFonts w:ascii="Times New Roman" w:hAnsi="Times New Roman"/>
          <w:b/>
          <w:sz w:val="28"/>
        </w:rPr>
        <w:t>ВИСНОВКИ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Згідно розвідувальних даних.</w:t>
      </w:r>
    </w:p>
    <w:p>
      <w:pPr>
        <w:spacing w:before="160" w:after="40"/>
        <w:ind w:firstLine="0"/>
        <w:jc w:val="both"/>
      </w:pPr>
      <w:r>
        <w:rPr>
          <w:rFonts w:ascii="Times New Roman" w:hAnsi="Times New Roman"/>
          <w:b/>
          <w:sz w:val="28"/>
        </w:rPr>
        <w:t>2. ПОЛОЖЕННЯ ТА СТАН ПІДРОЗДІЛІВ НАШИХ ВІЙСЬК</w:t>
      </w:r>
    </w:p>
    <w:p>
      <w:pPr>
        <w:spacing w:before="160" w:after="40"/>
        <w:ind w:firstLine="0"/>
        <w:jc w:val="both"/>
      </w:pPr>
      <w:r>
        <w:rPr>
          <w:rFonts w:ascii="Times New Roman" w:hAnsi="Times New Roman"/>
          <w:b/>
          <w:sz w:val="28"/>
        </w:rPr>
        <w:t>2.1. Зміни в складі та положенні:</w:t>
      </w:r>
    </w:p>
    <w:p>
      <w:pPr>
        <w:spacing w:before="0" w:after="0"/>
        <w:ind w:firstLine="0"/>
        <w:jc w:val="both"/>
      </w:pPr>
      <w:r>
        <w:rPr>
          <w:rFonts w:ascii="Times New Roman" w:hAnsi="Times New Roman"/>
          <w:b w:val="0"/>
          <w:sz w:val="28"/>
        </w:rPr>
        <w:t>{{composition_changes}}</w:t>
      </w:r>
    </w:p>
    <w:p>
      <w:pPr>
        <w:spacing w:before="160" w:after="40"/>
        <w:ind w:firstLine="0"/>
        <w:jc w:val="both"/>
      </w:pPr>
      <w:r>
        <w:rPr>
          <w:rFonts w:ascii="Times New Roman" w:hAnsi="Times New Roman"/>
          <w:b/>
          <w:sz w:val="28"/>
        </w:rPr>
        <w:t>2.2. Положення військових частин (підрозділів):</w:t>
      </w:r>
    </w:p>
    <w:p>
      <w:pPr>
        <w:spacing w:before="0" w:after="0"/>
        <w:ind w:firstLine="0"/>
        <w:jc w:val="both"/>
      </w:pPr>
      <w:r>
        <w:rPr>
          <w:rFonts w:ascii="Times New Roman" w:hAnsi="Times New Roman"/>
          <w:b/>
          <w:sz w:val="28"/>
        </w:rPr>
        <w:t>Склад та бойовий порядок:</w:t>
      </w:r>
    </w:p>
    <w:p>
      <w:pPr>
        <w:spacing w:before="0" w:after="0"/>
        <w:ind w:firstLine="0"/>
        <w:jc w:val="both"/>
      </w:pPr>
      <w:r>
        <w:rPr>
          <w:rFonts w:ascii="Times New Roman" w:hAnsi="Times New Roman"/>
          <w:b w:val="0"/>
          <w:sz w:val="28"/>
        </w:rPr>
        <w:t>{{force_composition}}</w:t>
      </w:r>
    </w:p>
    <w:p>
      <w:pPr>
        <w:spacing w:before="120" w:after="0"/>
        <w:ind w:firstLine="0"/>
        <w:jc w:val="both"/>
      </w:pPr>
      <w:r>
        <w:rPr>
          <w:rFonts w:ascii="Times New Roman" w:hAnsi="Times New Roman"/>
          <w:b/>
          <w:sz w:val="28"/>
        </w:rPr>
        <w:t>Укомплектованість</w:t>
      </w:r>
    </w:p>
    <w:p>
      <w:pPr>
        <w:spacing w:before="0" w:after="0"/>
        <w:ind w:firstLine="0"/>
        <w:jc w:val="both"/>
      </w:pPr>
      <w:r>
        <w:rPr>
          <w:rFonts w:ascii="Times New Roman" w:hAnsi="Times New Roman"/>
          <w:b w:val="0"/>
          <w:sz w:val="28"/>
        </w:rPr>
        <w:t>{{completeness}}</w:t>
      </w:r>
    </w:p>
    <w:p>
      <w:pPr>
        <w:spacing w:before="120" w:after="0"/>
        <w:ind w:firstLine="0"/>
        <w:jc w:val="both"/>
      </w:pPr>
      <w:r>
        <w:rPr>
          <w:rFonts w:ascii="Times New Roman" w:hAnsi="Times New Roman"/>
          <w:b/>
          <w:sz w:val="28"/>
        </w:rPr>
        <w:t>Управління підрозділами здійснюється: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КСП {{unit_short_name}} – південні околиці населеного пункту {{ksp_locality}}.</w:t>
      </w:r>
    </w:p>
    <w:p>
      <w:pPr>
        <w:spacing w:before="120" w:after="0"/>
        <w:ind w:firstLine="0"/>
        <w:jc w:val="both"/>
      </w:pPr>
      <w:r>
        <w:rPr>
          <w:rFonts w:ascii="Times New Roman" w:hAnsi="Times New Roman"/>
          <w:b/>
          <w:sz w:val="28"/>
        </w:rPr>
        <w:t>Положення підрозділів:</w:t>
      </w:r>
    </w:p>
    <w:p>
      <w:pPr>
        <w:spacing w:before="0" w:after="0"/>
        <w:ind w:firstLine="0"/>
        <w:jc w:val="both"/>
      </w:pPr>
      <w:r>
        <w:rPr>
          <w:rFonts w:ascii="Times New Roman" w:hAnsi="Times New Roman"/>
          <w:b w:val="0"/>
          <w:sz w:val="28"/>
        </w:rPr>
        <w:t>{{positions}}</w:t>
      </w:r>
    </w:p>
    <w:p>
      <w:pPr>
        <w:spacing w:before="160" w:after="40"/>
        <w:ind w:firstLine="0"/>
        <w:jc w:val="both"/>
      </w:pPr>
      <w:r>
        <w:rPr>
          <w:rFonts w:ascii="Times New Roman" w:hAnsi="Times New Roman"/>
          <w:b/>
          <w:sz w:val="28"/>
        </w:rPr>
        <w:t>3. ХІД ВЕДЕННЯ БОЙОВИХ ДІЙ ТА ВИКОНАННЯ СПЛАНОВАНИХ ЗАВДАНЬ</w:t>
      </w:r>
    </w:p>
    <w:p>
      <w:pPr>
        <w:spacing w:before="160" w:after="40"/>
        <w:ind w:firstLine="0"/>
        <w:jc w:val="both"/>
      </w:pPr>
      <w:r>
        <w:rPr>
          <w:rFonts w:ascii="Times New Roman" w:hAnsi="Times New Roman"/>
          <w:b/>
          <w:sz w:val="28"/>
        </w:rPr>
        <w:t>3.1. За противника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Згідно розвідувальних даних.</w:t>
      </w:r>
    </w:p>
    <w:p>
      <w:pPr>
        <w:spacing w:before="160" w:after="40"/>
        <w:ind w:firstLine="0"/>
        <w:jc w:val="both"/>
      </w:pPr>
      <w:r>
        <w:rPr>
          <w:rFonts w:ascii="Times New Roman" w:hAnsi="Times New Roman"/>
          <w:b/>
          <w:sz w:val="28"/>
        </w:rPr>
        <w:t>3.2. За свої війська</w:t>
      </w:r>
    </w:p>
    <w:p>
      <w:pPr>
        <w:spacing w:before="0" w:after="0"/>
        <w:ind w:firstLine="0"/>
        <w:jc w:val="both"/>
      </w:pPr>
      <w:r>
        <w:rPr>
          <w:rFonts w:ascii="Times New Roman" w:hAnsi="Times New Roman"/>
          <w:b/>
          <w:sz w:val="28"/>
        </w:rPr>
        <w:t>Противником нанесено:</w:t>
      </w:r>
    </w:p>
    <w:p>
      <w:pPr>
        <w:spacing w:before="0" w:after="0"/>
        <w:ind w:firstLine="0"/>
        <w:jc w:val="both"/>
      </w:pPr>
      <w:r>
        <w:rPr>
          <w:rFonts w:ascii="Times New Roman" w:hAnsi="Times New Roman"/>
          <w:b w:val="0"/>
          <w:sz w:val="28"/>
        </w:rPr>
        <w:t>{{enemy_actions}}</w:t>
      </w:r>
    </w:p>
    <w:p>
      <w:pPr>
        <w:keepNext/>
        <w:spacing w:before="120" w:after="0"/>
        <w:ind w:firstLine="0"/>
        <w:jc w:val="both"/>
      </w:pPr>
      <w:r>
        <w:rPr>
          <w:rFonts w:ascii="Times New Roman" w:hAnsi="Times New Roman"/>
          <w:b/>
          <w:sz w:val="28"/>
        </w:rPr>
        <w:t>Противник здійснив обстріли: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 w:val="true"/>
          <w:cantSplit/>
        </w:trPr>
        <w:tc>
          <w:tcPr>
            <w:tcW w:type="dxa" w:w="1606"/>
            <w:vAlign w:val="center"/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п/п</w:t>
            </w:r>
          </w:p>
        </w:tc>
        <w:tc>
          <w:tcPr>
            <w:tcW w:type="dxa" w:w="1606"/>
            <w:vAlign w:val="center"/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Час обстрілу</w:t>
            </w:r>
          </w:p>
        </w:tc>
        <w:tc>
          <w:tcPr>
            <w:tcW w:type="dxa" w:w="1606"/>
            <w:vAlign w:val="center"/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Тип обстрілу</w:t>
            </w:r>
          </w:p>
        </w:tc>
        <w:tc>
          <w:tcPr>
            <w:tcW w:type="dxa" w:w="1606"/>
            <w:vAlign w:val="center"/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Об’єкт нападу, населений пункт</w:t>
            </w:r>
          </w:p>
        </w:tc>
        <w:tc>
          <w:tcPr>
            <w:tcW w:type="dxa" w:w="1606"/>
            <w:vAlign w:val="center"/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Напрямок та характер обстрілу</w:t>
            </w:r>
          </w:p>
        </w:tc>
        <w:tc>
          <w:tcPr>
            <w:tcW w:type="dxa" w:w="1606"/>
            <w:vAlign w:val="center"/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Вогонь у відповідь, втрати о/с та ОВТ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{{shelling_rows}}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</w:tr>
    </w:tbl>
    <w:p>
      <w:pPr>
        <w:spacing w:before="160" w:after="40"/>
        <w:ind w:firstLine="0"/>
        <w:jc w:val="both"/>
      </w:pPr>
      <w:r>
        <w:rPr>
          <w:rFonts w:ascii="Times New Roman" w:hAnsi="Times New Roman"/>
          <w:b/>
          <w:sz w:val="28"/>
        </w:rPr>
        <w:t>3.3. Хід ведення наступальних (штурмових) дій (нанесення вогневого ураження по противнику):</w:t>
      </w:r>
    </w:p>
    <w:p>
      <w:pPr>
        <w:spacing w:before="0" w:after="0"/>
        <w:ind w:firstLine="0"/>
        <w:jc w:val="both"/>
      </w:pPr>
      <w:r>
        <w:rPr>
          <w:rFonts w:ascii="Times New Roman" w:hAnsi="Times New Roman"/>
          <w:b w:val="0"/>
          <w:sz w:val="28"/>
        </w:rPr>
        <w:t>{{assault_actions}}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Розвідка противника та виконання спланованих завдань {{unit_short_name}} {{battalion_short_name}} за період з 18:01 год {{period_start_date}} по 18:00 год {{period_end_date}} здійснювалися {{flight_count}} рази.</w:t>
      </w:r>
    </w:p>
    <w:p>
      <w:pPr>
        <w:spacing w:before="0" w:after="0"/>
        <w:ind w:firstLine="0"/>
        <w:jc w:val="both"/>
      </w:pPr>
      <w:r>
        <w:rPr>
          <w:rFonts w:ascii="Times New Roman" w:hAnsi="Times New Roman"/>
          <w:b w:val="0"/>
          <w:sz w:val="28"/>
        </w:rPr>
        <w:t>{{flight_operations}}</w:t>
      </w:r>
    </w:p>
    <w:p>
      <w:pPr>
        <w:spacing w:before="160" w:after="0"/>
        <w:ind w:firstLine="0"/>
        <w:jc w:val="both"/>
      </w:pPr>
      <w:r>
        <w:rPr>
          <w:rFonts w:ascii="Times New Roman" w:hAnsi="Times New Roman"/>
          <w:b/>
          <w:sz w:val="28"/>
        </w:rPr>
        <w:t>На КСП {{unit_short_name}} в районі {{ksp_locality}} ({{ksp_mgrs}}) залучені:</w:t>
      </w:r>
    </w:p>
    <w:p>
      <w:pPr>
        <w:spacing w:before="0" w:after="0"/>
        <w:ind w:firstLine="0"/>
        <w:jc w:val="both"/>
      </w:pPr>
      <w:r>
        <w:rPr>
          <w:rFonts w:ascii="Times New Roman" w:hAnsi="Times New Roman"/>
          <w:b/>
          <w:sz w:val="28"/>
        </w:rPr>
        <w:t>Позмінне управління боєм здійснюють:</w:t>
      </w:r>
    </w:p>
    <w:p>
      <w:pPr>
        <w:spacing w:before="0" w:after="0"/>
        <w:ind w:firstLine="0"/>
        <w:jc w:val="both"/>
      </w:pPr>
      <w:r>
        <w:rPr>
          <w:rFonts w:ascii="Times New Roman" w:hAnsi="Times New Roman"/>
          <w:b w:val="0"/>
          <w:sz w:val="28"/>
        </w:rPr>
        <w:t>{{command_duties}}</w:t>
      </w:r>
    </w:p>
    <w:p>
      <w:pPr>
        <w:spacing w:before="120" w:after="0"/>
        <w:ind w:firstLine="0"/>
        <w:jc w:val="both"/>
      </w:pPr>
      <w:r>
        <w:rPr>
          <w:rFonts w:ascii="Times New Roman" w:hAnsi="Times New Roman"/>
          <w:b/>
          <w:sz w:val="28"/>
        </w:rPr>
        <w:t>Позмінна охорона та оборона КСП у складі:</w:t>
      </w:r>
    </w:p>
    <w:p>
      <w:pPr>
        <w:spacing w:before="0" w:after="0"/>
        <w:ind w:firstLine="0"/>
        <w:jc w:val="both"/>
      </w:pPr>
      <w:r>
        <w:rPr>
          <w:rFonts w:ascii="Times New Roman" w:hAnsi="Times New Roman"/>
          <w:b w:val="0"/>
          <w:sz w:val="28"/>
        </w:rPr>
        <w:t>{{guard_duties}}</w:t>
      </w:r>
    </w:p>
    <w:p>
      <w:pPr>
        <w:spacing w:before="120" w:after="0"/>
        <w:ind w:firstLine="0"/>
        <w:jc w:val="both"/>
      </w:pPr>
      <w:r>
        <w:rPr>
          <w:rFonts w:ascii="Times New Roman" w:hAnsi="Times New Roman"/>
          <w:b/>
          <w:sz w:val="28"/>
        </w:rPr>
        <w:t>В період з 18:01 год {{period_start_date}} по 18:00 год {{period_end_date}} було проведено:</w:t>
      </w:r>
    </w:p>
    <w:p>
      <w:pPr>
        <w:spacing w:before="0" w:after="0"/>
        <w:ind w:firstLine="0"/>
        <w:jc w:val="both"/>
      </w:pPr>
      <w:r>
        <w:rPr>
          <w:rFonts w:ascii="Times New Roman" w:hAnsi="Times New Roman"/>
          <w:b w:val="0"/>
          <w:sz w:val="28"/>
        </w:rPr>
        <w:t>{{period_events}}</w:t>
      </w:r>
    </w:p>
    <w:p>
      <w:pPr>
        <w:spacing w:before="160" w:after="40"/>
        <w:ind w:firstLine="0"/>
        <w:jc w:val="both"/>
      </w:pPr>
      <w:r>
        <w:rPr>
          <w:rFonts w:ascii="Times New Roman" w:hAnsi="Times New Roman"/>
          <w:b/>
          <w:sz w:val="28"/>
        </w:rPr>
        <w:t>3.4. Робота комісій, робочих та інспекційних груп.</w:t>
      </w:r>
    </w:p>
    <w:p>
      <w:pPr>
        <w:spacing w:before="0" w:after="0"/>
        <w:ind w:firstLine="0"/>
        <w:jc w:val="both"/>
      </w:pPr>
      <w:r>
        <w:rPr>
          <w:rFonts w:ascii="Times New Roman" w:hAnsi="Times New Roman"/>
          <w:b w:val="0"/>
          <w:sz w:val="28"/>
        </w:rPr>
        <w:t>{{commissions}}</w:t>
      </w:r>
    </w:p>
    <w:p>
      <w:pPr>
        <w:spacing w:before="160" w:after="40"/>
        <w:ind w:firstLine="0"/>
        <w:jc w:val="both"/>
      </w:pPr>
      <w:r>
        <w:rPr>
          <w:rFonts w:ascii="Times New Roman" w:hAnsi="Times New Roman"/>
          <w:b/>
          <w:sz w:val="28"/>
        </w:rPr>
        <w:t>3.5. Хід фортифікаційного обладнання оборонного рубежу (за добу).</w:t>
      </w:r>
    </w:p>
    <w:p>
      <w:pPr>
        <w:spacing w:before="0" w:after="0"/>
        <w:ind w:firstLine="0"/>
        <w:jc w:val="both"/>
      </w:pPr>
      <w:r>
        <w:rPr>
          <w:rFonts w:ascii="Times New Roman" w:hAnsi="Times New Roman"/>
          <w:b w:val="0"/>
          <w:sz w:val="28"/>
        </w:rPr>
        <w:t>{{fortification}}</w:t>
      </w:r>
    </w:p>
    <w:p>
      <w:pPr>
        <w:spacing w:before="160" w:after="40"/>
        <w:ind w:firstLine="0"/>
        <w:jc w:val="both"/>
      </w:pPr>
      <w:r>
        <w:rPr>
          <w:rFonts w:ascii="Times New Roman" w:hAnsi="Times New Roman"/>
          <w:b/>
          <w:sz w:val="28"/>
        </w:rPr>
        <w:t>4. СИСТЕМА АС ЦОК ЗС УКРАЇНИ (АС “ДЗВІН”)</w:t>
      </w:r>
    </w:p>
    <w:p>
      <w:pPr>
        <w:spacing w:before="0" w:after="0"/>
        <w:ind w:firstLine="0"/>
        <w:jc w:val="both"/>
      </w:pPr>
      <w:r>
        <w:rPr>
          <w:rFonts w:ascii="Times New Roman" w:hAnsi="Times New Roman"/>
          <w:b w:val="0"/>
          <w:sz w:val="28"/>
        </w:rPr>
        <w:t>{{dzvin}}</w:t>
      </w:r>
    </w:p>
    <w:p>
      <w:pPr>
        <w:spacing w:before="160" w:after="40"/>
        <w:ind w:firstLine="0"/>
        <w:jc w:val="both"/>
      </w:pPr>
      <w:r>
        <w:rPr>
          <w:rFonts w:ascii="Times New Roman" w:hAnsi="Times New Roman"/>
          <w:b/>
          <w:sz w:val="28"/>
        </w:rPr>
        <w:t>5. ОСНОВНІ ЗАВДАННЯ, ЯКІ ПЛАНУЮТЬСЯ НА НАСТУПНУ ДОБУ:</w:t>
      </w:r>
    </w:p>
    <w:p>
      <w:pPr>
        <w:spacing w:before="0" w:after="0"/>
        <w:ind w:firstLine="0"/>
        <w:jc w:val="both"/>
      </w:pPr>
      <w:r>
        <w:rPr>
          <w:rFonts w:ascii="Times New Roman" w:hAnsi="Times New Roman"/>
          <w:b w:val="0"/>
          <w:sz w:val="28"/>
        </w:rPr>
        <w:t>{{next_tasks}}</w:t>
      </w:r>
    </w:p>
    <w:p>
      <w:pPr>
        <w:spacing w:before="160" w:after="40"/>
        <w:ind w:firstLine="0"/>
        <w:jc w:val="both"/>
      </w:pPr>
      <w:r>
        <w:rPr>
          <w:rFonts w:ascii="Times New Roman" w:hAnsi="Times New Roman"/>
          <w:b/>
          <w:sz w:val="28"/>
        </w:rPr>
        <w:t>6. ВТРАТИ</w:t>
      </w:r>
    </w:p>
    <w:p>
      <w:pPr>
        <w:spacing w:before="160" w:after="40"/>
        <w:ind w:firstLine="0"/>
        <w:jc w:val="both"/>
      </w:pPr>
      <w:r>
        <w:rPr>
          <w:rFonts w:ascii="Times New Roman" w:hAnsi="Times New Roman"/>
          <w:b/>
          <w:sz w:val="28"/>
        </w:rPr>
        <w:t>6.1. ВІДОМОСТІ ПРО БЕЗПОВОРОТНІ ТА САНІТАРНІ ВТРАТИ ОСОБОВОГО СКЛАДУ</w:t>
      </w:r>
    </w:p>
    <w:p>
      <w:pPr>
        <w:spacing w:before="0" w:after="0"/>
        <w:ind w:firstLine="0"/>
        <w:jc w:val="both"/>
      </w:pPr>
      <w:r>
        <w:rPr>
          <w:rFonts w:ascii="Times New Roman" w:hAnsi="Times New Roman"/>
          <w:b w:val="0"/>
          <w:sz w:val="28"/>
        </w:rPr>
        <w:t>{{personnel_losses}}</w:t>
      </w:r>
    </w:p>
    <w:p>
      <w:pPr>
        <w:spacing w:before="160" w:after="40"/>
        <w:ind w:firstLine="0"/>
        <w:jc w:val="both"/>
      </w:pPr>
      <w:r>
        <w:rPr>
          <w:rFonts w:ascii="Times New Roman" w:hAnsi="Times New Roman"/>
          <w:b/>
          <w:sz w:val="28"/>
        </w:rPr>
        <w:t>6.2. ВТРАТИ ОВТ</w:t>
      </w:r>
    </w:p>
    <w:p>
      <w:pPr>
        <w:spacing w:before="0" w:after="0"/>
        <w:ind w:firstLine="0"/>
        <w:jc w:val="both"/>
      </w:pPr>
      <w:r>
        <w:rPr>
          <w:rFonts w:ascii="Times New Roman" w:hAnsi="Times New Roman"/>
          <w:b w:val="0"/>
          <w:sz w:val="28"/>
        </w:rPr>
        <w:t>{{equipment_losses}}</w:t>
      </w:r>
    </w:p>
    <w:p>
      <w:pPr>
        <w:spacing w:before="120" w:after="0"/>
        <w:ind w:firstLine="0"/>
        <w:jc w:val="both"/>
      </w:pPr>
      <w:r>
        <w:rPr>
          <w:rFonts w:ascii="Times New Roman" w:hAnsi="Times New Roman"/>
          <w:b/>
          <w:sz w:val="28"/>
        </w:rPr>
        <w:t>Втрати ОВТ {{unit_short_name}} за період 18:01 год {{period_start_date}} по 18:00 год {{period_end_date}}:</w:t>
      </w:r>
    </w:p>
    <w:p>
      <w:pPr>
        <w:spacing w:before="0" w:after="0"/>
        <w:ind w:firstLine="0"/>
        <w:jc w:val="both"/>
      </w:pPr>
      <w:r>
        <w:rPr>
          <w:rFonts w:ascii="Times New Roman" w:hAnsi="Times New Roman"/>
          <w:b w:val="0"/>
          <w:sz w:val="28"/>
        </w:rPr>
        <w:t>{{equipment_losses_details}}</w:t>
      </w:r>
    </w:p>
    <w:p>
      <w:pPr>
        <w:spacing w:before="160" w:after="40"/>
        <w:ind w:firstLine="0"/>
        <w:jc w:val="both"/>
      </w:pPr>
      <w:r>
        <w:rPr>
          <w:rFonts w:ascii="Times New Roman" w:hAnsi="Times New Roman"/>
          <w:b/>
          <w:sz w:val="28"/>
        </w:rPr>
        <w:t>ВИТРАТИ БОЄПРИПАСІВ, ІНЖЕНЕРНИХ ТА АВІАЦІЙНИХ ЗАСОБІВ УРАЖЕННЯ:</w:t>
      </w:r>
    </w:p>
    <w:p>
      <w:pPr>
        <w:spacing w:before="0" w:after="0"/>
        <w:ind w:firstLine="0"/>
        <w:jc w:val="both"/>
      </w:pPr>
      <w:r>
        <w:rPr>
          <w:rFonts w:ascii="Times New Roman" w:hAnsi="Times New Roman"/>
          <w:b w:val="0"/>
          <w:sz w:val="28"/>
        </w:rPr>
        <w:t>{{ammunition_expenses}}</w:t>
      </w:r>
    </w:p>
    <w:p>
      <w:pPr>
        <w:spacing w:before="160" w:after="40"/>
        <w:ind w:firstLine="0"/>
        <w:jc w:val="both"/>
      </w:pPr>
      <w:r>
        <w:rPr>
          <w:rFonts w:ascii="Times New Roman" w:hAnsi="Times New Roman"/>
          <w:b/>
          <w:sz w:val="28"/>
        </w:rPr>
        <w:t>8. ПРОБЛЕМНІ ПИТАННЯ:</w:t>
      </w:r>
    </w:p>
    <w:p>
      <w:pPr>
        <w:spacing w:before="0" w:after="0"/>
        <w:ind w:firstLine="0"/>
        <w:jc w:val="both"/>
      </w:pPr>
      <w:r>
        <w:rPr>
          <w:rFonts w:ascii="Times New Roman" w:hAnsi="Times New Roman"/>
          <w:b w:val="0"/>
          <w:sz w:val="28"/>
        </w:rPr>
        <w:t>{{problems}}</w:t>
      </w:r>
    </w:p>
    <w:p>
      <w:pPr>
        <w:spacing w:before="160" w:after="40"/>
        <w:ind w:firstLine="0"/>
        <w:jc w:val="both"/>
      </w:pPr>
      <w:r>
        <w:rPr>
          <w:rFonts w:ascii="Times New Roman" w:hAnsi="Times New Roman"/>
          <w:b/>
          <w:sz w:val="28"/>
        </w:rPr>
        <w:t>8.1. На рівні Головнокомандувача ЗС України</w:t>
      </w:r>
    </w:p>
    <w:p>
      <w:pPr>
        <w:spacing w:before="160" w:after="40"/>
        <w:ind w:firstLine="0"/>
        <w:jc w:val="both"/>
      </w:pPr>
      <w:r>
        <w:rPr>
          <w:rFonts w:ascii="Times New Roman" w:hAnsi="Times New Roman"/>
          <w:b/>
          <w:sz w:val="28"/>
        </w:rPr>
        <w:t>8.2. На рівні Командувача УОС</w:t>
      </w:r>
    </w:p>
    <w:p>
      <w:pPr>
        <w:spacing w:before="160" w:after="40"/>
        <w:ind w:firstLine="0"/>
        <w:jc w:val="both"/>
      </w:pPr>
      <w:r>
        <w:rPr>
          <w:rFonts w:ascii="Times New Roman" w:hAnsi="Times New Roman"/>
          <w:b/>
          <w:sz w:val="28"/>
        </w:rPr>
        <w:t>9. ІНШІ ПИТАННЯ:</w:t>
      </w:r>
    </w:p>
    <w:p>
      <w:pPr>
        <w:spacing w:before="0" w:after="0"/>
        <w:ind w:firstLine="0"/>
        <w:jc w:val="both"/>
      </w:pPr>
      <w:r>
        <w:rPr>
          <w:rFonts w:ascii="Times New Roman" w:hAnsi="Times New Roman"/>
          <w:b w:val="0"/>
          <w:sz w:val="28"/>
        </w:rPr>
        <w:t>{{other_issues}}</w:t>
      </w:r>
    </w:p>
    <w:p>
      <w:pPr>
        <w:spacing w:before="360" w:after="0"/>
        <w:ind w:firstLine="0"/>
        <w:jc w:val="both"/>
      </w:pPr>
      <w:r>
        <w:rPr>
          <w:rFonts w:ascii="Times New Roman" w:hAnsi="Times New Roman"/>
          <w:b w:val="0"/>
          <w:sz w:val="28"/>
        </w:rPr>
        <w:t>{{signer_position}}</w:t>
      </w:r>
    </w:p>
    <w:p>
      <w:pPr>
        <w:spacing w:before="280" w:after="0"/>
        <w:ind w:firstLine="0"/>
        <w:jc w:val="both"/>
      </w:pPr>
      <w:r>
        <w:rPr>
          <w:rFonts w:ascii="Times New Roman" w:hAnsi="Times New Roman"/>
          <w:b w:val="0"/>
          <w:sz w:val="28"/>
        </w:rPr>
      </w:r>
      <w:r>
        <w:rPr>
          <w:b w:val="0"/>
        </w:rPr>
        <w:t>{{signer_rank}}</w:t>
      </w:r>
      <w:r>
        <w:tab/>
        <w:tab/>
        <w:tab/>
        <w:t>{{signer_given_name}} {{signer_surname}}</w:t>
      </w:r>
    </w:p>
    <w:p>
      <w:pPr>
        <w:spacing w:before="0" w:after="0"/>
        <w:ind w:firstLine="0"/>
        <w:jc w:val="both"/>
      </w:pPr>
      <w:r>
        <w:rPr>
          <w:rFonts w:ascii="Times New Roman" w:hAnsi="Times New Roman"/>
          <w:b w:val="0"/>
          <w:sz w:val="28"/>
        </w:rPr>
        <w:t>{{report_date}}</w:t>
      </w:r>
    </w:p>
    <w:p>
      <w:pPr>
        <w:spacing w:before="480" w:after="0"/>
        <w:ind w:firstLine="0"/>
        <w:jc w:val="both"/>
      </w:pPr>
      <w:r>
        <w:rPr>
          <w:rFonts w:ascii="Times New Roman" w:hAnsi="Times New Roman"/>
          <w:b w:val="0"/>
          <w:sz w:val="20"/>
        </w:rPr>
        <w:t>Надруковано один примірник.</w:t>
        <w:br/>
        <w:t>Прим. № _____ – до справи №________</w:t>
        <w:br/>
        <w:t>Пункт 1.1 Переліку відомостей ЗСУ, що становлять службову інформацію (ПСІ-2026)</w:t>
        <w:br/>
        <w:t>АРМ №{{arm_number}}</w:t>
        <w:br/>
        <w:t>Виконав і надрукував {{signer_given_name}} {{signer_surname}}</w:t>
        <w:br/>
        <w:t>{{report_date}}</w:t>
      </w:r>
    </w:p>
    <w:sectPr w:rsidR="00FC693F" w:rsidRPr="0006063C" w:rsidSect="00034616">
      <w:headerReference w:type="default" r:id="rId9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fldSimple w:instr="PAGE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