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4E1B5" w14:textId="77777777" w:rsidR="00785374" w:rsidRDefault="00785374" w:rsidP="00785374">
      <w:pPr>
        <w:spacing w:after="0"/>
        <w:ind w:firstLine="709"/>
        <w:jc w:val="both"/>
      </w:pPr>
      <w:bookmarkStart w:id="0" w:name="_GoBack"/>
      <w:bookmarkEnd w:id="0"/>
      <w:r>
        <w:t>1. **</w:t>
      </w:r>
      <w:proofErr w:type="spellStart"/>
      <w:r>
        <w:t>SQLite</w:t>
      </w:r>
      <w:proofErr w:type="spellEnd"/>
      <w:r>
        <w:t xml:space="preserve">** </w:t>
      </w:r>
      <w:proofErr w:type="gramStart"/>
      <w:r>
        <w:t>- это</w:t>
      </w:r>
      <w:proofErr w:type="gramEnd"/>
      <w:r>
        <w:t xml:space="preserve"> встраиваемая система управления базами данных (СУБД), которая предоставляет легковесный, но мощный механизм хранения данных. </w:t>
      </w:r>
      <w:proofErr w:type="spellStart"/>
      <w:r>
        <w:t>SQLite</w:t>
      </w:r>
      <w:proofErr w:type="spellEnd"/>
      <w:r>
        <w:t xml:space="preserve"> не использует клиент-серверную архитектуру, а база данных обычно представляет собой один файл на диске.</w:t>
      </w:r>
    </w:p>
    <w:p w14:paraId="1C138751" w14:textId="77777777" w:rsidR="00785374" w:rsidRDefault="00785374" w:rsidP="00785374">
      <w:pPr>
        <w:spacing w:after="0"/>
        <w:ind w:firstLine="709"/>
        <w:jc w:val="both"/>
      </w:pPr>
    </w:p>
    <w:p w14:paraId="343AE87F" w14:textId="77777777" w:rsidR="00785374" w:rsidRDefault="00785374" w:rsidP="00785374">
      <w:pPr>
        <w:spacing w:after="0"/>
        <w:ind w:firstLine="709"/>
        <w:jc w:val="both"/>
      </w:pPr>
      <w:r>
        <w:t xml:space="preserve">2. **Классы хранения в </w:t>
      </w:r>
      <w:proofErr w:type="spellStart"/>
      <w:r>
        <w:t>SQLite</w:t>
      </w:r>
      <w:proofErr w:type="spellEnd"/>
      <w:r>
        <w:t xml:space="preserve">** </w:t>
      </w:r>
      <w:proofErr w:type="gramStart"/>
      <w:r>
        <w:t>- это</w:t>
      </w:r>
      <w:proofErr w:type="gramEnd"/>
      <w:r>
        <w:t xml:space="preserve"> специальные объекты, которые определяют, как данные хранятся внутри таблиц базы данных </w:t>
      </w:r>
      <w:proofErr w:type="spellStart"/>
      <w:r>
        <w:t>SQLite</w:t>
      </w:r>
      <w:proofErr w:type="spellEnd"/>
      <w:r>
        <w:t>. Существует три класса хранения: INTEGER, REAL, и TEXT.</w:t>
      </w:r>
    </w:p>
    <w:p w14:paraId="52F62CB6" w14:textId="77777777" w:rsidR="00785374" w:rsidRDefault="00785374" w:rsidP="00785374">
      <w:pPr>
        <w:spacing w:after="0"/>
        <w:ind w:firstLine="709"/>
        <w:jc w:val="both"/>
      </w:pPr>
    </w:p>
    <w:p w14:paraId="491E18C6" w14:textId="77777777" w:rsidR="00785374" w:rsidRDefault="00785374" w:rsidP="00785374">
      <w:pPr>
        <w:spacing w:after="0"/>
        <w:ind w:firstLine="709"/>
        <w:jc w:val="both"/>
      </w:pPr>
      <w:r>
        <w:t xml:space="preserve">3. **Аффинированные типы в </w:t>
      </w:r>
      <w:proofErr w:type="spellStart"/>
      <w:r>
        <w:t>SQLite</w:t>
      </w:r>
      <w:proofErr w:type="spellEnd"/>
      <w:r>
        <w:t xml:space="preserve">** </w:t>
      </w:r>
      <w:proofErr w:type="gramStart"/>
      <w:r>
        <w:t>- это</w:t>
      </w:r>
      <w:proofErr w:type="gramEnd"/>
      <w:r>
        <w:t xml:space="preserve"> типы данных, которые могут быть преобразованы (аффинированы) в один из трех классов хранения: INTEGER, REAL или TEXT. Примеры аффинированных типов включают INTEGER, REAL, TEXT, и BLOB.</w:t>
      </w:r>
    </w:p>
    <w:p w14:paraId="22A92D36" w14:textId="77777777" w:rsidR="00785374" w:rsidRDefault="00785374" w:rsidP="00785374">
      <w:pPr>
        <w:spacing w:after="0"/>
        <w:ind w:firstLine="709"/>
        <w:jc w:val="both"/>
      </w:pPr>
    </w:p>
    <w:p w14:paraId="4F383CD2" w14:textId="77777777" w:rsidR="00785374" w:rsidRDefault="00785374" w:rsidP="00785374">
      <w:pPr>
        <w:spacing w:after="0"/>
        <w:ind w:firstLine="709"/>
        <w:jc w:val="both"/>
      </w:pPr>
      <w:r>
        <w:t xml:space="preserve">4. **Хранение даты в </w:t>
      </w:r>
      <w:proofErr w:type="spellStart"/>
      <w:r>
        <w:t>SQLite</w:t>
      </w:r>
      <w:proofErr w:type="spellEnd"/>
      <w:r>
        <w:t>** - даты могут быть хранены в виде текста, в формате "YYYY-MM-DD", или как числовое значение, представляющее количество секунд с начала эпохи (обычно 1970-01-01).</w:t>
      </w:r>
    </w:p>
    <w:p w14:paraId="3B8213B7" w14:textId="77777777" w:rsidR="00785374" w:rsidRDefault="00785374" w:rsidP="00785374">
      <w:pPr>
        <w:spacing w:after="0"/>
        <w:ind w:firstLine="709"/>
        <w:jc w:val="both"/>
      </w:pPr>
    </w:p>
    <w:p w14:paraId="083B1BA4" w14:textId="77777777" w:rsidR="00785374" w:rsidRDefault="00785374" w:rsidP="00785374">
      <w:pPr>
        <w:spacing w:after="0"/>
        <w:ind w:firstLine="709"/>
        <w:jc w:val="both"/>
      </w:pPr>
      <w:r>
        <w:t xml:space="preserve">5. **Правила сравнения данных в </w:t>
      </w:r>
      <w:proofErr w:type="spellStart"/>
      <w:r>
        <w:t>SQLite</w:t>
      </w:r>
      <w:proofErr w:type="spellEnd"/>
      <w:r>
        <w:t xml:space="preserve">** - сравнение данных в </w:t>
      </w:r>
      <w:proofErr w:type="spellStart"/>
      <w:r>
        <w:t>SQLite</w:t>
      </w:r>
      <w:proofErr w:type="spellEnd"/>
      <w:r>
        <w:t xml:space="preserve"> чувствительно к регистру. Строки сравниваются лексикографически, а числа сравниваются численно. Даты сравниваются так, как если бы они были текстовыми строками.</w:t>
      </w:r>
    </w:p>
    <w:p w14:paraId="5EA012FB" w14:textId="77777777" w:rsidR="00785374" w:rsidRDefault="00785374" w:rsidP="00785374">
      <w:pPr>
        <w:spacing w:after="0"/>
        <w:ind w:firstLine="709"/>
        <w:jc w:val="both"/>
      </w:pPr>
    </w:p>
    <w:p w14:paraId="3E050E10" w14:textId="77777777" w:rsidR="00785374" w:rsidRDefault="00785374" w:rsidP="00785374">
      <w:pPr>
        <w:spacing w:after="0"/>
        <w:ind w:firstLine="709"/>
        <w:jc w:val="both"/>
      </w:pPr>
      <w:r>
        <w:t xml:space="preserve">6. **Объекты </w:t>
      </w:r>
      <w:proofErr w:type="spellStart"/>
      <w:r>
        <w:t>SQLite</w:t>
      </w:r>
      <w:proofErr w:type="spellEnd"/>
      <w:r>
        <w:t>** - включают в себя таблицы, представления, индексы, триггеры, индексы на виртуальные таблицы, и другие элементы, которые могут быть использованы для организации данных и обеспечения их целостности.</w:t>
      </w:r>
    </w:p>
    <w:p w14:paraId="62F93E59" w14:textId="77777777" w:rsidR="00785374" w:rsidRDefault="00785374" w:rsidP="00785374">
      <w:pPr>
        <w:spacing w:after="0"/>
        <w:ind w:firstLine="709"/>
        <w:jc w:val="both"/>
      </w:pPr>
    </w:p>
    <w:p w14:paraId="0ED9C190" w14:textId="77777777" w:rsidR="00785374" w:rsidRDefault="00785374" w:rsidP="00785374">
      <w:pPr>
        <w:spacing w:after="0"/>
        <w:ind w:firstLine="709"/>
        <w:jc w:val="both"/>
      </w:pPr>
      <w:r>
        <w:t xml:space="preserve">7. **Использование внешних ключей в </w:t>
      </w:r>
      <w:proofErr w:type="spellStart"/>
      <w:r>
        <w:t>SQLite</w:t>
      </w:r>
      <w:proofErr w:type="spellEnd"/>
      <w:r>
        <w:t xml:space="preserve">** - внешние ключи в </w:t>
      </w:r>
      <w:proofErr w:type="spellStart"/>
      <w:r>
        <w:t>SQLite</w:t>
      </w:r>
      <w:proofErr w:type="spellEnd"/>
      <w:r>
        <w:t xml:space="preserve"> используются для связывания данных между таблицами. Для использования внешнего ключа, его нужно определить в таблице с помощью ключевого слова `FOREIGN KEY`.</w:t>
      </w:r>
    </w:p>
    <w:p w14:paraId="52E373FF" w14:textId="77777777" w:rsidR="00785374" w:rsidRDefault="00785374" w:rsidP="00785374">
      <w:pPr>
        <w:spacing w:after="0"/>
        <w:ind w:firstLine="709"/>
        <w:jc w:val="both"/>
      </w:pPr>
    </w:p>
    <w:p w14:paraId="7AE5F0CC" w14:textId="77777777" w:rsidR="00785374" w:rsidRDefault="00785374" w:rsidP="00785374">
      <w:pPr>
        <w:spacing w:after="0"/>
        <w:ind w:firstLine="709"/>
        <w:jc w:val="both"/>
      </w:pPr>
      <w:r>
        <w:t xml:space="preserve">8. **PRAGMA в </w:t>
      </w:r>
      <w:proofErr w:type="spellStart"/>
      <w:r>
        <w:t>SQLite</w:t>
      </w:r>
      <w:proofErr w:type="spellEnd"/>
      <w:r>
        <w:t xml:space="preserve">** </w:t>
      </w:r>
      <w:proofErr w:type="gramStart"/>
      <w:r>
        <w:t>- это</w:t>
      </w:r>
      <w:proofErr w:type="gramEnd"/>
      <w:r>
        <w:t xml:space="preserve"> команда, используемая для выполнения различных операций управления базой данных, таких как оптимизация, настройка параметров, анализ планов запросов и другие.</w:t>
      </w:r>
    </w:p>
    <w:p w14:paraId="6253C947" w14:textId="77777777" w:rsidR="00785374" w:rsidRDefault="00785374" w:rsidP="00785374">
      <w:pPr>
        <w:spacing w:after="0"/>
        <w:ind w:firstLine="709"/>
        <w:jc w:val="both"/>
      </w:pPr>
    </w:p>
    <w:p w14:paraId="435D9CB5" w14:textId="77777777" w:rsidR="00785374" w:rsidRDefault="00785374" w:rsidP="00785374">
      <w:pPr>
        <w:spacing w:after="0"/>
        <w:ind w:firstLine="709"/>
        <w:jc w:val="both"/>
      </w:pPr>
      <w:r>
        <w:t xml:space="preserve">9. **Типы индексов в </w:t>
      </w:r>
      <w:proofErr w:type="spellStart"/>
      <w:r>
        <w:t>SQLite</w:t>
      </w:r>
      <w:proofErr w:type="spellEnd"/>
      <w:r>
        <w:t>** - включают B-</w:t>
      </w:r>
      <w:proofErr w:type="spellStart"/>
      <w:r>
        <w:t>Tree</w:t>
      </w:r>
      <w:proofErr w:type="spellEnd"/>
      <w:r>
        <w:t xml:space="preserve"> индексы (используемые для столбцов INTEGER, TEXT), индексы на виртуальные таблицы (FTS), и другие.</w:t>
      </w:r>
    </w:p>
    <w:p w14:paraId="7951A584" w14:textId="77777777" w:rsidR="00785374" w:rsidRDefault="00785374" w:rsidP="00785374">
      <w:pPr>
        <w:spacing w:after="0"/>
        <w:ind w:firstLine="709"/>
        <w:jc w:val="both"/>
      </w:pPr>
    </w:p>
    <w:p w14:paraId="52E7ACFE" w14:textId="4C47AA05" w:rsidR="00F12C76" w:rsidRDefault="00785374" w:rsidP="00785374">
      <w:pPr>
        <w:spacing w:after="0"/>
        <w:ind w:firstLine="709"/>
        <w:jc w:val="both"/>
      </w:pPr>
      <w:r>
        <w:t xml:space="preserve">10. **Программные объекты </w:t>
      </w:r>
      <w:proofErr w:type="spellStart"/>
      <w:r>
        <w:t>SQLite</w:t>
      </w:r>
      <w:proofErr w:type="spellEnd"/>
      <w:r>
        <w:t xml:space="preserve">** - включают в себя командную строку (sqlite3), API для различных языков программирования (C, Python, Java, </w:t>
      </w:r>
      <w:proofErr w:type="spellStart"/>
      <w:r>
        <w:t>etc</w:t>
      </w:r>
      <w:proofErr w:type="spellEnd"/>
      <w:r>
        <w:t>.), библиотеки и драйверы для взаимодействия с базой данных.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A7"/>
    <w:rsid w:val="006C0B77"/>
    <w:rsid w:val="00785374"/>
    <w:rsid w:val="008242FF"/>
    <w:rsid w:val="00870751"/>
    <w:rsid w:val="00922C48"/>
    <w:rsid w:val="00B915B7"/>
    <w:rsid w:val="00E400A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360F23-6B57-477F-8693-F35B00A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Palaznik</dc:creator>
  <cp:keywords/>
  <dc:description/>
  <cp:lastModifiedBy>Arseni Palaznik</cp:lastModifiedBy>
  <cp:revision>2</cp:revision>
  <dcterms:created xsi:type="dcterms:W3CDTF">2023-12-11T16:11:00Z</dcterms:created>
  <dcterms:modified xsi:type="dcterms:W3CDTF">2023-12-11T16:12:00Z</dcterms:modified>
</cp:coreProperties>
</file>