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971C" w14:textId="21B57D76" w:rsidR="009B5D33" w:rsidRDefault="00900FE0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Палазник</w:t>
      </w:r>
      <w:r w:rsidR="009B5D3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Арсений </w:t>
      </w:r>
      <w:r w:rsidR="009B5D3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 курс 1 группа ФИТ</w:t>
      </w:r>
    </w:p>
    <w:p w14:paraId="12881DDA" w14:textId="2F131FB8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 №4</w:t>
      </w:r>
    </w:p>
    <w:p w14:paraId="0AEDEBB9" w14:textId="32F2D88D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Вариант </w:t>
      </w:r>
      <w:r w:rsidR="00900FE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</w:t>
      </w:r>
    </w:p>
    <w:p w14:paraId="6478BC2C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Измерение степени социального расслоения. Измерение бедности. (2021\22)</w:t>
      </w:r>
    </w:p>
    <w:p w14:paraId="06D7C505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AE0CE9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Задачи</w:t>
      </w:r>
    </w:p>
    <w:p w14:paraId="1632140C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Ознакомиться с методиками измерения степени имущественного неравенства</w:t>
      </w:r>
    </w:p>
    <w:p w14:paraId="1A37DC30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6C06F061" w14:textId="77777777" w:rsidR="0049214D" w:rsidRPr="0049214D" w:rsidRDefault="0049214D" w:rsidP="004921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порог бедности в РБ и оценить долю населения, находящуюся за порогом бедности</w:t>
      </w:r>
    </w:p>
    <w:p w14:paraId="6140BC5C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8710D5" w14:textId="34AAB53F" w:rsidR="0049214D" w:rsidRPr="0049214D" w:rsidRDefault="0049214D" w:rsidP="0049214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</w:p>
    <w:p w14:paraId="579D7513" w14:textId="77777777" w:rsidR="0049214D" w:rsidRPr="0049214D" w:rsidRDefault="0049214D" w:rsidP="0049214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A12E7F" w14:textId="77777777" w:rsidR="0049214D" w:rsidRPr="0049214D" w:rsidRDefault="0049214D" w:rsidP="0049214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921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Ознакомившись с теорией, ответить на следующие вопросы: </w:t>
      </w:r>
    </w:p>
    <w:p w14:paraId="18819AC0" w14:textId="77777777" w:rsidR="0049214D" w:rsidRPr="0049214D" w:rsidRDefault="0049214D" w:rsidP="0049214D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</w:p>
    <w:p w14:paraId="343B7256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900FE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Что представляет собой коэффициент Джини?</w:t>
      </w:r>
    </w:p>
    <w:p w14:paraId="373D3A19" w14:textId="4AA7A438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Коэффициент Джини </w:t>
      </w:r>
      <w:r w:rsidR="00F829E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–</w:t>
      </w: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это статистический показатель, который измеряет уровень неравенства в обществе определенной страны или региона по определенному параметру.</w:t>
      </w:r>
    </w:p>
    <w:p w14:paraId="42EAA17B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900FE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Каков экономический смысл коэффициента Джини?</w:t>
      </w:r>
    </w:p>
    <w:p w14:paraId="7BB0DDF2" w14:textId="3B4C56F7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Экономический смысл коэффициента Джини заключается в том, что он представляет собой макроэкономический показатель, отражающий различия в денежных доходах населения, измеряя степень отклонения фактического распределения доходов от абсолютно равного распределения.</w:t>
      </w:r>
    </w:p>
    <w:p w14:paraId="4B3F78A9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900FE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Каков социальный смысл коэффициента Джини?</w:t>
      </w:r>
    </w:p>
    <w:p w14:paraId="1C3A5305" w14:textId="1C53C4EC" w:rsidR="008C7C3C" w:rsidRPr="008C7C3C" w:rsidRDefault="008C7C3C" w:rsidP="00F829E7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Социальный смысл коэффициента Джини заключается в том, что его значения лежат в интервале от 0 до 1. Значение 0 соответствует идеальной модели абсолютно справедливого общества, где доходы распределены равномерно, в то время как значение 1 указывает на абсолютно несправедливое общество, где большая часть доходов приходится на меньшинство.</w:t>
      </w:r>
    </w:p>
    <w:p w14:paraId="048FB99E" w14:textId="77777777" w:rsidR="008C7C3C" w:rsidRPr="00F829E7" w:rsidRDefault="008C7C3C" w:rsidP="008C7C3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</w:pPr>
      <w:r w:rsidRPr="00900FE0">
        <w:rPr>
          <w:rFonts w:ascii="Times New Roman" w:eastAsia="Calibri" w:hAnsi="Times New Roman" w:cs="Times New Roman"/>
          <w:b/>
          <w:bCs/>
          <w:i/>
          <w:sz w:val="28"/>
          <w:szCs w:val="28"/>
          <w:lang w:eastAsia="ru-RU"/>
        </w:rPr>
        <w:t>Какой из показателей - ВВП на душу населения или коэффициент Джини - более достоверно отражает степень справедливости (равенства) в обществе?</w:t>
      </w:r>
    </w:p>
    <w:p w14:paraId="034BD22D" w14:textId="2F1BB84E" w:rsidR="00AC49F3" w:rsidRPr="0011609D" w:rsidRDefault="008C7C3C" w:rsidP="0011609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Коэффициент Джини более достоверно отражает степень справедливости (равенства) в обществе, так как он учитывает распределение ресурсов между </w:t>
      </w:r>
      <w:r w:rsidRPr="008C7C3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>различными социальными слоями, в отличие от ВВП на душу населения, который не учитывает этот аспект.</w:t>
      </w:r>
    </w:p>
    <w:p w14:paraId="0ECAAB1E" w14:textId="77777777" w:rsidR="00AC49F3" w:rsidRDefault="00AC49F3" w:rsidP="00AC49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C49F3">
        <w:rPr>
          <w:rFonts w:ascii="Times New Roman" w:eastAsia="Calibri" w:hAnsi="Times New Roman" w:cs="Times New Roman"/>
          <w:b/>
          <w:sz w:val="28"/>
          <w:szCs w:val="28"/>
        </w:rPr>
        <w:t>Рассчитать величину коэффициента Джини в РБ</w:t>
      </w:r>
    </w:p>
    <w:p w14:paraId="10135C2B" w14:textId="77777777" w:rsidR="00AC49F3" w:rsidRPr="00AC49F3" w:rsidRDefault="00AC49F3" w:rsidP="00AC49F3">
      <w:pPr>
        <w:spacing w:after="0" w:line="240" w:lineRule="auto"/>
        <w:ind w:left="64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C3A5ED" w14:textId="6A798167" w:rsidR="00AC49F3" w:rsidRPr="00AC49F3" w:rsidRDefault="00CE70FB" w:rsidP="00AC49F3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AC49F3" w:rsidRPr="00AC49F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AC49F3" w:rsidRPr="00AC49F3">
        <w:rPr>
          <w:rFonts w:ascii="Times New Roman" w:eastAsia="Calibri" w:hAnsi="Times New Roman" w:cs="Times New Roman"/>
          <w:sz w:val="28"/>
          <w:szCs w:val="28"/>
        </w:rPr>
        <w:t xml:space="preserve"> варианты – за 2005, 201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AC49F3" w:rsidRPr="00AC49F3">
        <w:rPr>
          <w:rFonts w:ascii="Times New Roman" w:eastAsia="Calibri" w:hAnsi="Times New Roman" w:cs="Times New Roman"/>
          <w:sz w:val="28"/>
          <w:szCs w:val="28"/>
        </w:rPr>
        <w:t>, 2021 годы</w:t>
      </w:r>
    </w:p>
    <w:p w14:paraId="59C159CD" w14:textId="479965E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Построить график изменения коэффициента Джини за указанные годы.</w:t>
      </w:r>
    </w:p>
    <w:p w14:paraId="699EEC1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14:paraId="10D4B176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F3">
        <w:rPr>
          <w:rFonts w:ascii="Times New Roman" w:eastAsia="Calibri" w:hAnsi="Times New Roman" w:cs="Times New Roman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</w:p>
    <w:p w14:paraId="4AA8B3B0" w14:textId="77777777" w:rsidR="00AC49F3" w:rsidRPr="00AC49F3" w:rsidRDefault="00AC49F3" w:rsidP="006D6101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79479413" w14:textId="77777777" w:rsidTr="00670351">
        <w:tc>
          <w:tcPr>
            <w:tcW w:w="4785" w:type="dxa"/>
          </w:tcPr>
          <w:p w14:paraId="45024D24" w14:textId="77777777" w:rsidR="00AC49F3" w:rsidRPr="0086563F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04562EA1" w14:textId="77777777" w:rsidR="00AC49F3" w:rsidRPr="0086563F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203210AC" w14:textId="77777777" w:rsidTr="00670351">
        <w:tc>
          <w:tcPr>
            <w:tcW w:w="4785" w:type="dxa"/>
          </w:tcPr>
          <w:p w14:paraId="4A08A8F1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4946121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14:paraId="13CD5D97" w14:textId="77777777" w:rsidTr="00670351">
        <w:tc>
          <w:tcPr>
            <w:tcW w:w="4785" w:type="dxa"/>
          </w:tcPr>
          <w:p w14:paraId="3BB64F0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786" w:type="dxa"/>
          </w:tcPr>
          <w:p w14:paraId="5C03AB3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14,3</w:t>
            </w:r>
          </w:p>
        </w:tc>
      </w:tr>
      <w:tr w:rsidR="00AC49F3" w:rsidRPr="00AC49F3" w14:paraId="79CCDB62" w14:textId="77777777" w:rsidTr="00670351">
        <w:tc>
          <w:tcPr>
            <w:tcW w:w="4785" w:type="dxa"/>
          </w:tcPr>
          <w:p w14:paraId="488C2B31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786" w:type="dxa"/>
          </w:tcPr>
          <w:p w14:paraId="4461DFA0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17,7</w:t>
            </w:r>
          </w:p>
        </w:tc>
      </w:tr>
      <w:tr w:rsidR="00AC49F3" w:rsidRPr="00AC49F3" w14:paraId="434CC242" w14:textId="77777777" w:rsidTr="00670351">
        <w:tc>
          <w:tcPr>
            <w:tcW w:w="4785" w:type="dxa"/>
          </w:tcPr>
          <w:p w14:paraId="43092BC6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786" w:type="dxa"/>
          </w:tcPr>
          <w:p w14:paraId="51E1176E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22,4</w:t>
            </w:r>
          </w:p>
        </w:tc>
      </w:tr>
      <w:tr w:rsidR="00AC49F3" w:rsidRPr="00AC49F3" w14:paraId="6638D6FF" w14:textId="77777777" w:rsidTr="00670351">
        <w:tc>
          <w:tcPr>
            <w:tcW w:w="4785" w:type="dxa"/>
          </w:tcPr>
          <w:p w14:paraId="72C53C0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139C175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36,0</w:t>
            </w:r>
          </w:p>
        </w:tc>
      </w:tr>
      <w:tr w:rsidR="00AC49F3" w:rsidRPr="00AC49F3" w14:paraId="50F360A9" w14:textId="77777777" w:rsidTr="00670351">
        <w:tc>
          <w:tcPr>
            <w:tcW w:w="4785" w:type="dxa"/>
          </w:tcPr>
          <w:p w14:paraId="2D9CE5C8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786" w:type="dxa"/>
          </w:tcPr>
          <w:p w14:paraId="7727E7C5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</w:tr>
    </w:tbl>
    <w:p w14:paraId="5066F71D" w14:textId="5BE095A2" w:rsidR="001B3F9C" w:rsidRPr="001B3F9C" w:rsidRDefault="001B3F9C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23D0030C" w14:textId="72556094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7E119A0E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044FFBD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0B7DC246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7292B65E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016B242C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06574E61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q1=0,096</w:t>
      </w:r>
    </w:p>
    <w:p w14:paraId="5E66A106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q2=0,096+0,143=0,239</w:t>
      </w:r>
    </w:p>
    <w:p w14:paraId="223C5AF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q3=0,096+0,143+0,177=0,416</w:t>
      </w:r>
    </w:p>
    <w:p w14:paraId="0079E8DC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q4=0,096+0,143+0,177+0,224=0,64</w:t>
      </w:r>
    </w:p>
    <w:p w14:paraId="5FE6E576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q5=0,096+0,143+0,177+0,224+0,36=1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748D84DB" w14:textId="77777777" w:rsidTr="00670351">
        <w:tc>
          <w:tcPr>
            <w:tcW w:w="2392" w:type="dxa"/>
          </w:tcPr>
          <w:p w14:paraId="37FDB9C8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1BCD11C3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qi</w:t>
            </w:r>
          </w:p>
        </w:tc>
        <w:tc>
          <w:tcPr>
            <w:tcW w:w="2393" w:type="dxa"/>
          </w:tcPr>
          <w:p w14:paraId="252F3318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1EC7DD9D" w14:textId="77777777" w:rsidR="00AC49F3" w:rsidRPr="0086563F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86563F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5C7407A3" w14:textId="77777777" w:rsidTr="00670351">
        <w:tc>
          <w:tcPr>
            <w:tcW w:w="2392" w:type="dxa"/>
          </w:tcPr>
          <w:p w14:paraId="742EC7EE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lastRenderedPageBreak/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41B8F7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14:paraId="7005C8E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93" w:type="dxa"/>
          </w:tcPr>
          <w:p w14:paraId="28F8662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56C4096A" w14:textId="77777777" w:rsidTr="00670351">
        <w:tc>
          <w:tcPr>
            <w:tcW w:w="2392" w:type="dxa"/>
          </w:tcPr>
          <w:p w14:paraId="6A55E2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7BE937EA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0,239</w:t>
            </w:r>
          </w:p>
        </w:tc>
        <w:tc>
          <w:tcPr>
            <w:tcW w:w="2393" w:type="dxa"/>
          </w:tcPr>
          <w:p w14:paraId="3D130D7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0,1664</w:t>
            </w:r>
          </w:p>
        </w:tc>
        <w:tc>
          <w:tcPr>
            <w:tcW w:w="2393" w:type="dxa"/>
          </w:tcPr>
          <w:p w14:paraId="1EF9231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14:paraId="7A4F5386" w14:textId="77777777" w:rsidTr="00670351">
        <w:tc>
          <w:tcPr>
            <w:tcW w:w="2392" w:type="dxa"/>
          </w:tcPr>
          <w:p w14:paraId="39A9FC1A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49394E0E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0,416</w:t>
            </w:r>
          </w:p>
        </w:tc>
        <w:tc>
          <w:tcPr>
            <w:tcW w:w="2393" w:type="dxa"/>
          </w:tcPr>
          <w:p w14:paraId="36745C6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0,3840</w:t>
            </w:r>
          </w:p>
        </w:tc>
        <w:tc>
          <w:tcPr>
            <w:tcW w:w="2393" w:type="dxa"/>
          </w:tcPr>
          <w:p w14:paraId="2909DC2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0,1434</w:t>
            </w:r>
          </w:p>
        </w:tc>
      </w:tr>
      <w:tr w:rsidR="00AC49F3" w:rsidRPr="00AC49F3" w14:paraId="5B66EBED" w14:textId="77777777" w:rsidTr="00670351">
        <w:tc>
          <w:tcPr>
            <w:tcW w:w="2392" w:type="dxa"/>
          </w:tcPr>
          <w:p w14:paraId="504444F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6615EF1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</w:t>
            </w:r>
          </w:p>
        </w:tc>
        <w:tc>
          <w:tcPr>
            <w:tcW w:w="2393" w:type="dxa"/>
          </w:tcPr>
          <w:p w14:paraId="7283781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14:paraId="38A2DF8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0,3328</w:t>
            </w:r>
          </w:p>
        </w:tc>
      </w:tr>
      <w:tr w:rsidR="00AC49F3" w:rsidRPr="00AC49F3" w14:paraId="6C7DAA75" w14:textId="77777777" w:rsidTr="00670351">
        <w:tc>
          <w:tcPr>
            <w:tcW w:w="2392" w:type="dxa"/>
          </w:tcPr>
          <w:p w14:paraId="1675DCC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42A3BDE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EB8E0D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35969277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0,6400</w:t>
            </w:r>
          </w:p>
        </w:tc>
      </w:tr>
      <w:tr w:rsidR="00AC49F3" w:rsidRPr="00AC49F3" w14:paraId="5B4CDC1D" w14:textId="77777777" w:rsidTr="00670351">
        <w:tc>
          <w:tcPr>
            <w:tcW w:w="2392" w:type="dxa"/>
          </w:tcPr>
          <w:p w14:paraId="2C01326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2393" w:type="dxa"/>
          </w:tcPr>
          <w:p w14:paraId="44F87D67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0BEFB149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1,3982</w:t>
            </w:r>
          </w:p>
        </w:tc>
        <w:tc>
          <w:tcPr>
            <w:tcW w:w="2393" w:type="dxa"/>
          </w:tcPr>
          <w:p w14:paraId="05710155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1,1546</w:t>
            </w:r>
          </w:p>
        </w:tc>
      </w:tr>
    </w:tbl>
    <w:p w14:paraId="2EA53441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1,3982-1,1546=0,2436</w:t>
      </w:r>
    </w:p>
    <w:p w14:paraId="12D274C9" w14:textId="77777777" w:rsidR="00AC49F3" w:rsidRPr="00AC49F3" w:rsidRDefault="00AC49F3" w:rsidP="001B3F9C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2FD062D2" w14:textId="77777777" w:rsidTr="003E4762">
        <w:tc>
          <w:tcPr>
            <w:tcW w:w="4678" w:type="dxa"/>
          </w:tcPr>
          <w:p w14:paraId="2ED70E53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667" w:type="dxa"/>
          </w:tcPr>
          <w:p w14:paraId="0B4D4EB0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4FBC88D4" w14:textId="77777777" w:rsidTr="003E4762">
        <w:tc>
          <w:tcPr>
            <w:tcW w:w="4678" w:type="dxa"/>
          </w:tcPr>
          <w:p w14:paraId="686BE48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667" w:type="dxa"/>
          </w:tcPr>
          <w:p w14:paraId="0E2C2CBA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9,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14:paraId="19C36602" w14:textId="77777777" w:rsidTr="003E4762">
        <w:tc>
          <w:tcPr>
            <w:tcW w:w="4678" w:type="dxa"/>
          </w:tcPr>
          <w:p w14:paraId="0ED9FBC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667" w:type="dxa"/>
          </w:tcPr>
          <w:p w14:paraId="5B9C645F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49F3" w:rsidRPr="00AC49F3" w14:paraId="22F873AD" w14:textId="77777777" w:rsidTr="003E4762">
        <w:tc>
          <w:tcPr>
            <w:tcW w:w="4678" w:type="dxa"/>
          </w:tcPr>
          <w:p w14:paraId="782D17DD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667" w:type="dxa"/>
          </w:tcPr>
          <w:p w14:paraId="74F981E0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17,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C49F3" w:rsidRPr="00AC49F3" w14:paraId="7DF2BC2B" w14:textId="77777777" w:rsidTr="003E4762">
        <w:tc>
          <w:tcPr>
            <w:tcW w:w="4678" w:type="dxa"/>
          </w:tcPr>
          <w:p w14:paraId="307A6CB8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667" w:type="dxa"/>
          </w:tcPr>
          <w:p w14:paraId="63A9A383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22,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49F3" w:rsidRPr="00AC49F3" w14:paraId="4CBB621C" w14:textId="77777777" w:rsidTr="003E4762">
        <w:tc>
          <w:tcPr>
            <w:tcW w:w="4678" w:type="dxa"/>
          </w:tcPr>
          <w:p w14:paraId="6429A6D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667" w:type="dxa"/>
          </w:tcPr>
          <w:p w14:paraId="2CF1A107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</w:tr>
      <w:tr w:rsidR="00AC49F3" w:rsidRPr="00AC49F3" w14:paraId="052F6912" w14:textId="77777777" w:rsidTr="003E4762">
        <w:tc>
          <w:tcPr>
            <w:tcW w:w="4678" w:type="dxa"/>
          </w:tcPr>
          <w:p w14:paraId="4BAF9A79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667" w:type="dxa"/>
          </w:tcPr>
          <w:p w14:paraId="2AC5E6A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</w:tr>
    </w:tbl>
    <w:p w14:paraId="25044F21" w14:textId="0D2B7534" w:rsidR="003E4762" w:rsidRPr="003E4762" w:rsidRDefault="003E4762" w:rsidP="003E4762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06DE9270" w14:textId="01D35F86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p1=0,2;</w:t>
      </w:r>
    </w:p>
    <w:p w14:paraId="23A47D5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p2=0,2+0,2=0,4</w:t>
      </w:r>
    </w:p>
    <w:p w14:paraId="78689A30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p3=0,2+0,2+0,2=0,6</w:t>
      </w:r>
    </w:p>
    <w:p w14:paraId="5FF016C0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p4=0,2+0,2+0,2+0,2=0,8</w:t>
      </w:r>
    </w:p>
    <w:p w14:paraId="18A5B292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p5=0,2+0,2+0,2+0,2+0,2=1,0</w:t>
      </w:r>
    </w:p>
    <w:p w14:paraId="27C05751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8E294D2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q1=0,092</w:t>
      </w:r>
    </w:p>
    <w:p w14:paraId="47740053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q2=0,092+0,138=0,23</w:t>
      </w:r>
    </w:p>
    <w:p w14:paraId="483D474B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q3=0,092+0,138+0,174=0,404</w:t>
      </w:r>
    </w:p>
    <w:p w14:paraId="71E4EB99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q4=0,092+0,138+0,174+0,226=0,63</w:t>
      </w:r>
    </w:p>
    <w:p w14:paraId="762F473D" w14:textId="77777777" w:rsidR="00AC49F3" w:rsidRP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q5=0,092+0,138+0,174+0,226+0,37=1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59857795" w14:textId="77777777" w:rsidTr="00670351">
        <w:tc>
          <w:tcPr>
            <w:tcW w:w="2392" w:type="dxa"/>
          </w:tcPr>
          <w:p w14:paraId="0ECCD657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63477FBA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qi</w:t>
            </w:r>
          </w:p>
        </w:tc>
        <w:tc>
          <w:tcPr>
            <w:tcW w:w="2393" w:type="dxa"/>
          </w:tcPr>
          <w:p w14:paraId="48FBDE48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018B5696" w14:textId="77777777" w:rsidR="00AC49F3" w:rsidRPr="00BC5742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BC5742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5087E503" w14:textId="77777777" w:rsidTr="00670351">
        <w:tc>
          <w:tcPr>
            <w:tcW w:w="2392" w:type="dxa"/>
          </w:tcPr>
          <w:p w14:paraId="704966B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4AF6931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0,092</w:t>
            </w:r>
          </w:p>
        </w:tc>
        <w:tc>
          <w:tcPr>
            <w:tcW w:w="2393" w:type="dxa"/>
          </w:tcPr>
          <w:p w14:paraId="7076732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</w:p>
        </w:tc>
        <w:tc>
          <w:tcPr>
            <w:tcW w:w="2393" w:type="dxa"/>
          </w:tcPr>
          <w:p w14:paraId="0B2CCB82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33C4E393" w14:textId="77777777" w:rsidTr="00670351">
        <w:tc>
          <w:tcPr>
            <w:tcW w:w="2392" w:type="dxa"/>
          </w:tcPr>
          <w:p w14:paraId="0869731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507017E2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</w:t>
            </w:r>
          </w:p>
        </w:tc>
        <w:tc>
          <w:tcPr>
            <w:tcW w:w="2393" w:type="dxa"/>
          </w:tcPr>
          <w:p w14:paraId="7751289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0,1616</w:t>
            </w:r>
          </w:p>
        </w:tc>
        <w:tc>
          <w:tcPr>
            <w:tcW w:w="2393" w:type="dxa"/>
          </w:tcPr>
          <w:p w14:paraId="7F8F33D8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0,0368</w:t>
            </w:r>
          </w:p>
        </w:tc>
      </w:tr>
      <w:tr w:rsidR="00AC49F3" w:rsidRPr="00AC49F3" w14:paraId="45A876BB" w14:textId="77777777" w:rsidTr="00670351">
        <w:tc>
          <w:tcPr>
            <w:tcW w:w="2392" w:type="dxa"/>
          </w:tcPr>
          <w:p w14:paraId="235B4CDB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00A027DB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0,404</w:t>
            </w:r>
          </w:p>
        </w:tc>
        <w:tc>
          <w:tcPr>
            <w:tcW w:w="2393" w:type="dxa"/>
          </w:tcPr>
          <w:p w14:paraId="1B25BC2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0,378</w:t>
            </w:r>
          </w:p>
        </w:tc>
        <w:tc>
          <w:tcPr>
            <w:tcW w:w="2393" w:type="dxa"/>
          </w:tcPr>
          <w:p w14:paraId="11B0C5F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0,1380</w:t>
            </w:r>
          </w:p>
        </w:tc>
      </w:tr>
      <w:tr w:rsidR="00AC49F3" w:rsidRPr="00AC49F3" w14:paraId="2EFD9C82" w14:textId="77777777" w:rsidTr="00670351">
        <w:tc>
          <w:tcPr>
            <w:tcW w:w="2392" w:type="dxa"/>
          </w:tcPr>
          <w:p w14:paraId="6ADFB0C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228D6D0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</w:t>
            </w:r>
          </w:p>
        </w:tc>
        <w:tc>
          <w:tcPr>
            <w:tcW w:w="2393" w:type="dxa"/>
          </w:tcPr>
          <w:p w14:paraId="269B878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0,8000</w:t>
            </w:r>
          </w:p>
        </w:tc>
        <w:tc>
          <w:tcPr>
            <w:tcW w:w="2393" w:type="dxa"/>
          </w:tcPr>
          <w:p w14:paraId="37AAD016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0,3232</w:t>
            </w:r>
          </w:p>
        </w:tc>
      </w:tr>
      <w:tr w:rsidR="00AC49F3" w:rsidRPr="00AC49F3" w14:paraId="448760E5" w14:textId="77777777" w:rsidTr="00670351">
        <w:tc>
          <w:tcPr>
            <w:tcW w:w="2392" w:type="dxa"/>
          </w:tcPr>
          <w:p w14:paraId="5269E9C3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4439C31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6FD4C39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6E6219D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0,6300</w:t>
            </w:r>
          </w:p>
        </w:tc>
      </w:tr>
      <w:tr w:rsidR="00AC49F3" w:rsidRPr="00AC49F3" w14:paraId="3CFFA466" w14:textId="77777777" w:rsidTr="00670351">
        <w:tc>
          <w:tcPr>
            <w:tcW w:w="2392" w:type="dxa"/>
          </w:tcPr>
          <w:p w14:paraId="189D05CA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lastRenderedPageBreak/>
              <w:t>ВСЕГО</w:t>
            </w:r>
          </w:p>
        </w:tc>
        <w:tc>
          <w:tcPr>
            <w:tcW w:w="2393" w:type="dxa"/>
          </w:tcPr>
          <w:p w14:paraId="5AF3CCA1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55FE29CF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1,3856</w:t>
            </w:r>
          </w:p>
        </w:tc>
        <w:tc>
          <w:tcPr>
            <w:tcW w:w="2393" w:type="dxa"/>
          </w:tcPr>
          <w:p w14:paraId="1296C491" w14:textId="77777777" w:rsidR="00AC49F3" w:rsidRPr="007B325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7B3253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1,128</w:t>
            </w:r>
          </w:p>
        </w:tc>
      </w:tr>
    </w:tbl>
    <w:p w14:paraId="3652BFF6" w14:textId="77777777" w:rsid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1,3856-1,128=0,2576</w:t>
      </w:r>
    </w:p>
    <w:p w14:paraId="1F9B1138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AF04473" w14:textId="77777777" w:rsidR="00AC49F3" w:rsidRPr="00AC49F3" w:rsidRDefault="00AC49F3" w:rsidP="00BC5742">
      <w:pPr>
        <w:spacing w:after="240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AC49F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49F3" w:rsidRPr="00AC49F3" w14:paraId="133B12B1" w14:textId="77777777" w:rsidTr="00BC5742">
        <w:tc>
          <w:tcPr>
            <w:tcW w:w="4678" w:type="dxa"/>
          </w:tcPr>
          <w:p w14:paraId="0E7E9E9C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20-ти процентные группы населения</w:t>
            </w:r>
          </w:p>
        </w:tc>
        <w:tc>
          <w:tcPr>
            <w:tcW w:w="4667" w:type="dxa"/>
          </w:tcPr>
          <w:p w14:paraId="2A978E4E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Объем денежных доходов населения в % к итогу</w:t>
            </w:r>
          </w:p>
        </w:tc>
      </w:tr>
      <w:tr w:rsidR="00AC49F3" w:rsidRPr="00AC49F3" w14:paraId="36E69FFB" w14:textId="77777777" w:rsidTr="00BC5742">
        <w:tc>
          <w:tcPr>
            <w:tcW w:w="4678" w:type="dxa"/>
          </w:tcPr>
          <w:p w14:paraId="5C48C74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Первая (с наименьшим доходом)</w:t>
            </w:r>
          </w:p>
        </w:tc>
        <w:tc>
          <w:tcPr>
            <w:tcW w:w="4667" w:type="dxa"/>
          </w:tcPr>
          <w:p w14:paraId="6F1294E2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9,6</w:t>
            </w:r>
          </w:p>
        </w:tc>
      </w:tr>
      <w:tr w:rsidR="00AC49F3" w:rsidRPr="00AC49F3" w14:paraId="1F87A0D7" w14:textId="77777777" w:rsidTr="00BC5742">
        <w:tc>
          <w:tcPr>
            <w:tcW w:w="4678" w:type="dxa"/>
          </w:tcPr>
          <w:p w14:paraId="4894400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Вторая</w:t>
            </w:r>
          </w:p>
        </w:tc>
        <w:tc>
          <w:tcPr>
            <w:tcW w:w="4667" w:type="dxa"/>
          </w:tcPr>
          <w:p w14:paraId="7A68BF81" w14:textId="77777777" w:rsidR="00AC49F3" w:rsidRPr="00AC49F3" w:rsidRDefault="00AC49F3" w:rsidP="00AC49F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AC49F3" w:rsidRPr="00AC49F3" w14:paraId="6D8166F6" w14:textId="77777777" w:rsidTr="00BC5742">
        <w:tc>
          <w:tcPr>
            <w:tcW w:w="4678" w:type="dxa"/>
          </w:tcPr>
          <w:p w14:paraId="31321E0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Третья</w:t>
            </w:r>
          </w:p>
        </w:tc>
        <w:tc>
          <w:tcPr>
            <w:tcW w:w="4667" w:type="dxa"/>
          </w:tcPr>
          <w:p w14:paraId="6AB644F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16,9</w:t>
            </w:r>
          </w:p>
        </w:tc>
      </w:tr>
      <w:tr w:rsidR="00AC49F3" w:rsidRPr="00AC49F3" w14:paraId="6FC224AB" w14:textId="77777777" w:rsidTr="00BC5742">
        <w:tc>
          <w:tcPr>
            <w:tcW w:w="4678" w:type="dxa"/>
          </w:tcPr>
          <w:p w14:paraId="1857EF6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Четвёртая</w:t>
            </w:r>
          </w:p>
        </w:tc>
        <w:tc>
          <w:tcPr>
            <w:tcW w:w="4667" w:type="dxa"/>
          </w:tcPr>
          <w:p w14:paraId="0087AB45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AC49F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,4</w:t>
            </w:r>
          </w:p>
        </w:tc>
      </w:tr>
      <w:tr w:rsidR="00AC49F3" w:rsidRPr="00AC49F3" w14:paraId="225AD217" w14:textId="77777777" w:rsidTr="00BC5742">
        <w:tc>
          <w:tcPr>
            <w:tcW w:w="4678" w:type="dxa"/>
          </w:tcPr>
          <w:p w14:paraId="0605B394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Пятая (с наибольшим доходом)</w:t>
            </w:r>
          </w:p>
        </w:tc>
        <w:tc>
          <w:tcPr>
            <w:tcW w:w="4667" w:type="dxa"/>
          </w:tcPr>
          <w:p w14:paraId="23C6F2BC" w14:textId="77777777" w:rsidR="00AC49F3" w:rsidRPr="00AC49F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8,2</w:t>
            </w:r>
          </w:p>
        </w:tc>
      </w:tr>
      <w:tr w:rsidR="00AC49F3" w:rsidRPr="00AC49F3" w14:paraId="73DEA2F9" w14:textId="77777777" w:rsidTr="00BC5742">
        <w:tc>
          <w:tcPr>
            <w:tcW w:w="4678" w:type="dxa"/>
          </w:tcPr>
          <w:p w14:paraId="113A9440" w14:textId="77777777" w:rsidR="00AC49F3" w:rsidRPr="007B3253" w:rsidRDefault="00AC49F3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4667" w:type="dxa"/>
          </w:tcPr>
          <w:p w14:paraId="0F561134" w14:textId="77777777" w:rsidR="00AC49F3" w:rsidRPr="007B3253" w:rsidRDefault="00B66995" w:rsidP="0067035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7B325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99,7</w:t>
            </w:r>
          </w:p>
        </w:tc>
      </w:tr>
    </w:tbl>
    <w:p w14:paraId="5DE78E71" w14:textId="360F5C7F" w:rsidR="00BC5742" w:rsidRPr="003B7C27" w:rsidRDefault="00BC5742" w:rsidP="003B7C27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Вычисления:</w:t>
      </w:r>
    </w:p>
    <w:p w14:paraId="3F1F154E" w14:textId="3B6CF45E" w:rsidR="00AC49F3" w:rsidRPr="007B325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1=0,2;</w:t>
      </w:r>
    </w:p>
    <w:p w14:paraId="26812C13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2=0,2+0,2=0,4</w:t>
      </w:r>
    </w:p>
    <w:p w14:paraId="4484AD78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3=0,2+0,2+0,2=0,6</w:t>
      </w:r>
    </w:p>
    <w:p w14:paraId="30FFA2E5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4=0,2+0,2+0,2+0,2=0,8</w:t>
      </w:r>
    </w:p>
    <w:p w14:paraId="5A18FDE9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5=0,2+0,2+0,2+0,2+0,2=1,0</w:t>
      </w:r>
    </w:p>
    <w:p w14:paraId="0BD1C1DE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071C8C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1=0,096</w:t>
      </w:r>
    </w:p>
    <w:p w14:paraId="70DED17E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2=0,096+0,136=0,232</w:t>
      </w:r>
    </w:p>
    <w:p w14:paraId="2F17B62D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3=0,09</w:t>
      </w:r>
      <w:r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+0,136+0,169=0,401</w:t>
      </w:r>
    </w:p>
    <w:p w14:paraId="3BB4A94D" w14:textId="77777777" w:rsidR="00AC49F3" w:rsidRPr="007B325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4=0,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+0,136+0,169+0,214=0,615</w:t>
      </w:r>
    </w:p>
    <w:p w14:paraId="1CCFB75B" w14:textId="77777777" w:rsidR="00AC49F3" w:rsidRPr="007B325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</w:t>
      </w:r>
      <w:r w:rsidRPr="007B3253">
        <w:rPr>
          <w:rFonts w:ascii="Times New Roman" w:eastAsia="Calibri" w:hAnsi="Times New Roman" w:cs="Times New Roman"/>
          <w:bCs/>
          <w:sz w:val="28"/>
          <w:szCs w:val="28"/>
        </w:rPr>
        <w:t>5=0,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09</w:t>
      </w:r>
      <w:r w:rsidR="00B66995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B66995" w:rsidRPr="007B3253">
        <w:rPr>
          <w:rFonts w:ascii="Times New Roman" w:eastAsia="Calibri" w:hAnsi="Times New Roman" w:cs="Times New Roman"/>
          <w:bCs/>
          <w:sz w:val="28"/>
          <w:szCs w:val="28"/>
        </w:rPr>
        <w:t>+0,136+0,169+0,214+0,382=0,997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AC49F3" w:rsidRPr="00AC49F3" w14:paraId="097EB885" w14:textId="77777777" w:rsidTr="00670351">
        <w:tc>
          <w:tcPr>
            <w:tcW w:w="2392" w:type="dxa"/>
          </w:tcPr>
          <w:p w14:paraId="67B9E35D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</w:t>
            </w:r>
          </w:p>
        </w:tc>
        <w:tc>
          <w:tcPr>
            <w:tcW w:w="2393" w:type="dxa"/>
          </w:tcPr>
          <w:p w14:paraId="615467A9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Q</w:t>
            </w:r>
            <w:r w:rsidR="00AC49F3"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i</w:t>
            </w:r>
          </w:p>
        </w:tc>
        <w:tc>
          <w:tcPr>
            <w:tcW w:w="2393" w:type="dxa"/>
          </w:tcPr>
          <w:p w14:paraId="7E19A86A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 qi</w:t>
            </w: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+1</w:t>
            </w:r>
          </w:p>
        </w:tc>
        <w:tc>
          <w:tcPr>
            <w:tcW w:w="2393" w:type="dxa"/>
          </w:tcPr>
          <w:p w14:paraId="395EEB89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pi+1 qi</w:t>
            </w:r>
          </w:p>
        </w:tc>
      </w:tr>
      <w:tr w:rsidR="00AC49F3" w:rsidRPr="00AC49F3" w14:paraId="380A9B88" w14:textId="77777777" w:rsidTr="00670351">
        <w:tc>
          <w:tcPr>
            <w:tcW w:w="2392" w:type="dxa"/>
          </w:tcPr>
          <w:p w14:paraId="5D79804F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,2</w:t>
            </w:r>
          </w:p>
        </w:tc>
        <w:tc>
          <w:tcPr>
            <w:tcW w:w="2393" w:type="dxa"/>
          </w:tcPr>
          <w:p w14:paraId="193C472B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0,096</w:t>
            </w:r>
          </w:p>
        </w:tc>
        <w:tc>
          <w:tcPr>
            <w:tcW w:w="2393" w:type="dxa"/>
          </w:tcPr>
          <w:p w14:paraId="388308C0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0,046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15F3763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</w:tr>
      <w:tr w:rsidR="00AC49F3" w:rsidRPr="00AC49F3" w14:paraId="696AD24E" w14:textId="77777777" w:rsidTr="00670351">
        <w:tc>
          <w:tcPr>
            <w:tcW w:w="2392" w:type="dxa"/>
          </w:tcPr>
          <w:p w14:paraId="09FD86CD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393" w:type="dxa"/>
          </w:tcPr>
          <w:p w14:paraId="5E292A82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0,232</w:t>
            </w:r>
          </w:p>
        </w:tc>
        <w:tc>
          <w:tcPr>
            <w:tcW w:w="2393" w:type="dxa"/>
          </w:tcPr>
          <w:p w14:paraId="6C50945E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0,1604</w:t>
            </w:r>
          </w:p>
        </w:tc>
        <w:tc>
          <w:tcPr>
            <w:tcW w:w="2393" w:type="dxa"/>
          </w:tcPr>
          <w:p w14:paraId="6A58BD80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0,0384</w:t>
            </w:r>
          </w:p>
        </w:tc>
      </w:tr>
      <w:tr w:rsidR="00AC49F3" w:rsidRPr="00AC49F3" w14:paraId="5F430561" w14:textId="77777777" w:rsidTr="00670351">
        <w:tc>
          <w:tcPr>
            <w:tcW w:w="2392" w:type="dxa"/>
          </w:tcPr>
          <w:p w14:paraId="4212EF60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393" w:type="dxa"/>
          </w:tcPr>
          <w:p w14:paraId="6B760512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0,401</w:t>
            </w:r>
          </w:p>
        </w:tc>
        <w:tc>
          <w:tcPr>
            <w:tcW w:w="2393" w:type="dxa"/>
          </w:tcPr>
          <w:p w14:paraId="29AD8385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0,3690</w:t>
            </w:r>
          </w:p>
        </w:tc>
        <w:tc>
          <w:tcPr>
            <w:tcW w:w="2393" w:type="dxa"/>
          </w:tcPr>
          <w:p w14:paraId="009B4216" w14:textId="77777777" w:rsidR="00AC49F3" w:rsidRPr="00B66995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0,139</w:t>
            </w:r>
            <w:r w:rsidR="00AC49F3"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AC49F3" w:rsidRPr="00AC49F3" w14:paraId="3540863F" w14:textId="77777777" w:rsidTr="00670351">
        <w:tc>
          <w:tcPr>
            <w:tcW w:w="2392" w:type="dxa"/>
          </w:tcPr>
          <w:p w14:paraId="29324DB5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0,8</w:t>
            </w:r>
          </w:p>
        </w:tc>
        <w:tc>
          <w:tcPr>
            <w:tcW w:w="2393" w:type="dxa"/>
          </w:tcPr>
          <w:p w14:paraId="09DBD42D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</w:t>
            </w:r>
          </w:p>
        </w:tc>
        <w:tc>
          <w:tcPr>
            <w:tcW w:w="2393" w:type="dxa"/>
          </w:tcPr>
          <w:p w14:paraId="51677765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0,7976</w:t>
            </w:r>
          </w:p>
        </w:tc>
        <w:tc>
          <w:tcPr>
            <w:tcW w:w="2393" w:type="dxa"/>
          </w:tcPr>
          <w:p w14:paraId="095C4E9D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0,3208</w:t>
            </w:r>
          </w:p>
        </w:tc>
      </w:tr>
      <w:tr w:rsidR="00AC49F3" w:rsidRPr="00AC49F3" w14:paraId="51922419" w14:textId="77777777" w:rsidTr="00670351">
        <w:tc>
          <w:tcPr>
            <w:tcW w:w="2392" w:type="dxa"/>
          </w:tcPr>
          <w:p w14:paraId="076AF4FC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1,0</w:t>
            </w:r>
          </w:p>
        </w:tc>
        <w:tc>
          <w:tcPr>
            <w:tcW w:w="2393" w:type="dxa"/>
          </w:tcPr>
          <w:p w14:paraId="2D450FB6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0,997</w:t>
            </w:r>
          </w:p>
        </w:tc>
        <w:tc>
          <w:tcPr>
            <w:tcW w:w="2393" w:type="dxa"/>
          </w:tcPr>
          <w:p w14:paraId="4D787A61" w14:textId="77777777" w:rsidR="00AC49F3" w:rsidRPr="00AC49F3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 w:rsidRPr="00AC49F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2393" w:type="dxa"/>
          </w:tcPr>
          <w:p w14:paraId="21FBBD19" w14:textId="77777777" w:rsidR="00AC49F3" w:rsidRPr="00AC49F3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0,6150</w:t>
            </w:r>
          </w:p>
        </w:tc>
      </w:tr>
      <w:tr w:rsidR="00AC49F3" w:rsidRPr="00AC49F3" w14:paraId="63DEB1C4" w14:textId="77777777" w:rsidTr="00670351">
        <w:tc>
          <w:tcPr>
            <w:tcW w:w="2392" w:type="dxa"/>
          </w:tcPr>
          <w:p w14:paraId="6E7FBFE0" w14:textId="77777777" w:rsidR="00AC49F3" w:rsidRPr="00C5304C" w:rsidRDefault="00AC49F3" w:rsidP="00670351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  <w:t>ВСЕГО</w:t>
            </w:r>
          </w:p>
        </w:tc>
        <w:tc>
          <w:tcPr>
            <w:tcW w:w="2393" w:type="dxa"/>
          </w:tcPr>
          <w:p w14:paraId="35F0EAB0" w14:textId="77777777" w:rsidR="00AC49F3" w:rsidRPr="00C5304C" w:rsidRDefault="00AC49F3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393" w:type="dxa"/>
          </w:tcPr>
          <w:p w14:paraId="76683495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1,3734</w:t>
            </w:r>
          </w:p>
        </w:tc>
        <w:tc>
          <w:tcPr>
            <w:tcW w:w="2393" w:type="dxa"/>
          </w:tcPr>
          <w:p w14:paraId="16B61F62" w14:textId="77777777" w:rsidR="00AC49F3" w:rsidRPr="00C5304C" w:rsidRDefault="00B66995" w:rsidP="00670351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</w:pPr>
            <w:r w:rsidRPr="00C5304C"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  <w:lang w:val="en-US"/>
              </w:rPr>
              <w:t>1,1134</w:t>
            </w:r>
          </w:p>
        </w:tc>
      </w:tr>
    </w:tbl>
    <w:p w14:paraId="71568AC3" w14:textId="77777777" w:rsidR="00AC49F3" w:rsidRPr="00B1193B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 xml:space="preserve">Коэффициент Джини 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равен: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K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=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 Σ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+1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q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= 1,3734</w:t>
      </w:r>
      <w:r w:rsidRPr="00AC49F3">
        <w:rPr>
          <w:rFonts w:ascii="Times New Roman" w:eastAsia="Calibri" w:hAnsi="Times New Roman" w:cs="Times New Roman"/>
          <w:color w:val="000000"/>
          <w:sz w:val="28"/>
          <w:szCs w:val="28"/>
        </w:rPr>
        <w:t>-1,1</w:t>
      </w:r>
      <w:r w:rsidR="00B66995">
        <w:rPr>
          <w:rFonts w:ascii="Times New Roman" w:eastAsia="Calibri" w:hAnsi="Times New Roman" w:cs="Times New Roman"/>
          <w:color w:val="000000"/>
          <w:sz w:val="28"/>
          <w:szCs w:val="28"/>
        </w:rPr>
        <w:t>134=0,26</w:t>
      </w:r>
      <w:r w:rsidR="00B1193B">
        <w:rPr>
          <w:rFonts w:ascii="Times New Roman" w:eastAsia="Calibri" w:hAnsi="Times New Roman" w:cs="Times New Roman"/>
          <w:color w:val="000000"/>
          <w:sz w:val="28"/>
          <w:szCs w:val="28"/>
        </w:rPr>
        <w:t>00</w:t>
      </w:r>
    </w:p>
    <w:p w14:paraId="20163D86" w14:textId="77777777" w:rsidR="00AC49F3" w:rsidRPr="00AC49F3" w:rsidRDefault="00AC49F3" w:rsidP="00AC49F3">
      <w:pPr>
        <w:spacing w:before="240"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Коэффициент Джини</w:t>
      </w:r>
    </w:p>
    <w:p w14:paraId="1042F9B3" w14:textId="77777777" w:rsidR="00AC49F3" w:rsidRPr="00AC49F3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2005г. – 0,2436</w:t>
      </w:r>
    </w:p>
    <w:p w14:paraId="74720E75" w14:textId="77777777" w:rsidR="00AC49F3" w:rsidRPr="00AC49F3" w:rsidRDefault="00AC49F3" w:rsidP="00AC49F3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2011г. – 0,2576</w:t>
      </w:r>
    </w:p>
    <w:p w14:paraId="56A194D1" w14:textId="77777777" w:rsidR="00AC49F3" w:rsidRDefault="00AC49F3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49F3">
        <w:rPr>
          <w:rFonts w:ascii="Times New Roman" w:eastAsia="Calibri" w:hAnsi="Times New Roman" w:cs="Times New Roman"/>
          <w:bCs/>
          <w:sz w:val="28"/>
          <w:szCs w:val="28"/>
        </w:rPr>
        <w:t>2020г. – 0,2</w:t>
      </w:r>
      <w:r w:rsidR="00B1193B">
        <w:rPr>
          <w:rFonts w:ascii="Times New Roman" w:eastAsia="Calibri" w:hAnsi="Times New Roman" w:cs="Times New Roman"/>
          <w:bCs/>
          <w:sz w:val="28"/>
          <w:szCs w:val="28"/>
        </w:rPr>
        <w:t>600</w:t>
      </w:r>
    </w:p>
    <w:p w14:paraId="7F6B0B43" w14:textId="77777777" w:rsidR="00C5304C" w:rsidRPr="00AC49F3" w:rsidRDefault="00C5304C" w:rsidP="00AC49F3">
      <w:pPr>
        <w:spacing w:after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FD6E893" w14:textId="466A8484" w:rsidR="00AC49F3" w:rsidRPr="00C5304C" w:rsidRDefault="00AC49F3" w:rsidP="00AC49F3">
      <w:pPr>
        <w:spacing w:before="240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highlight w:val="yellow"/>
        </w:rPr>
      </w:pP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Вывод: Беларусь – страна с низкой степенью социального неравенства</w:t>
      </w:r>
      <w:r w:rsid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>. Поскольку,</w:t>
      </w:r>
    </w:p>
    <w:p w14:paraId="42A5104A" w14:textId="77777777" w:rsidR="00AC49F3" w:rsidRDefault="00AC49F3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0,26 &gt; </w:t>
      </w: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k</w:t>
      </w:r>
      <w:r w:rsidRPr="00C5304C">
        <w:rPr>
          <w:rFonts w:ascii="Times New Roman" w:eastAsia="Calibri" w:hAnsi="Times New Roman" w:cs="Times New Roman"/>
          <w:bCs/>
          <w:sz w:val="28"/>
          <w:szCs w:val="28"/>
          <w:highlight w:val="yellow"/>
        </w:rPr>
        <w:t xml:space="preserve"> ≥ 0,22.</w:t>
      </w:r>
    </w:p>
    <w:p w14:paraId="4AF7A76F" w14:textId="29A230A1" w:rsidR="00036554" w:rsidRPr="00AC49F3" w:rsidRDefault="00036554" w:rsidP="00AC49F3">
      <w:pPr>
        <w:spacing w:after="240"/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036554">
        <w:rPr>
          <w:rFonts w:ascii="Times New Roman" w:eastAsia="Calibri" w:hAnsi="Times New Roman" w:cs="Times New Roman"/>
          <w:bCs/>
          <w:sz w:val="28"/>
          <w:szCs w:val="28"/>
        </w:rPr>
        <w:t>Однако стоит отметить, что с течением времени коэффициент Джини увеличивается и достигает точки, где происходит переход от низкого к среднему уровню социального расслоения.</w:t>
      </w:r>
    </w:p>
    <w:p w14:paraId="229EF6F7" w14:textId="7C74744B" w:rsidR="00AC49F3" w:rsidRDefault="000C17BA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33C46486" wp14:editId="5F312C11">
            <wp:extent cx="5631180" cy="3383280"/>
            <wp:effectExtent l="0" t="0" r="7620" b="7620"/>
            <wp:docPr id="22768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264A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744AC670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73ABA38E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1AAE7BF2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32D5A20C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181407BC" w14:textId="77777777" w:rsidR="00DC7001" w:rsidRDefault="00DC7001" w:rsidP="00B1193B">
      <w:pPr>
        <w:spacing w:after="240"/>
        <w:jc w:val="center"/>
        <w:rPr>
          <w:rFonts w:eastAsia="Calibri"/>
          <w:b/>
          <w:bCs/>
          <w:sz w:val="28"/>
          <w:szCs w:val="28"/>
        </w:rPr>
      </w:pPr>
    </w:p>
    <w:p w14:paraId="28428212" w14:textId="77777777" w:rsidR="007E06DF" w:rsidRPr="007E06DF" w:rsidRDefault="007E06DF" w:rsidP="007E06DF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3"/>
        <w:gridCol w:w="3545"/>
        <w:gridCol w:w="3077"/>
      </w:tblGrid>
      <w:tr w:rsidR="007E06DF" w:rsidRPr="007E06DF" w14:paraId="5F3CBFE2" w14:textId="77777777" w:rsidTr="00670351">
        <w:tc>
          <w:tcPr>
            <w:tcW w:w="2754" w:type="dxa"/>
            <w:shd w:val="clear" w:color="auto" w:fill="auto"/>
          </w:tcPr>
          <w:p w14:paraId="1A84B931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Название подхода к измерению бедности</w:t>
            </w:r>
          </w:p>
        </w:tc>
        <w:tc>
          <w:tcPr>
            <w:tcW w:w="3591" w:type="dxa"/>
            <w:shd w:val="clear" w:color="auto" w:fill="auto"/>
          </w:tcPr>
          <w:p w14:paraId="70C15FAB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Как определяется порог бедности</w:t>
            </w:r>
          </w:p>
        </w:tc>
        <w:tc>
          <w:tcPr>
            <w:tcW w:w="3119" w:type="dxa"/>
            <w:shd w:val="clear" w:color="auto" w:fill="auto"/>
          </w:tcPr>
          <w:p w14:paraId="45801F47" w14:textId="77777777" w:rsidR="007E06DF" w:rsidRPr="00865107" w:rsidRDefault="007E06DF" w:rsidP="007E06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Кто относится к социальной категории бедных</w:t>
            </w:r>
          </w:p>
        </w:tc>
      </w:tr>
      <w:tr w:rsidR="007E06DF" w:rsidRPr="007E06DF" w14:paraId="25665745" w14:textId="77777777" w:rsidTr="00670351">
        <w:tc>
          <w:tcPr>
            <w:tcW w:w="2754" w:type="dxa"/>
            <w:shd w:val="clear" w:color="auto" w:fill="auto"/>
          </w:tcPr>
          <w:p w14:paraId="389A19D1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Абсолютная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0ADD432B" w14:textId="15BC27A4" w:rsidR="007E06DF" w:rsidRPr="007E06DF" w:rsidRDefault="00865107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6510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Это определение бедности связано с уровнем располагаемого дохода, валового дохода или потребления, который ниже установленной черты бедности.</w:t>
            </w:r>
          </w:p>
        </w:tc>
        <w:tc>
          <w:tcPr>
            <w:tcW w:w="3119" w:type="dxa"/>
            <w:shd w:val="clear" w:color="auto" w:fill="auto"/>
          </w:tcPr>
          <w:p w14:paraId="65666CBC" w14:textId="098A2139" w:rsidR="007E06DF" w:rsidRPr="007E06DF" w:rsidRDefault="0051362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5276B8" w:rsidRPr="005276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юди или домохозяйства, у которых уровень потребления или дохода находится ниже этой черты.</w:t>
            </w:r>
          </w:p>
        </w:tc>
      </w:tr>
      <w:tr w:rsidR="007E06DF" w:rsidRPr="007E06DF" w14:paraId="3879A054" w14:textId="77777777" w:rsidTr="00670351">
        <w:tc>
          <w:tcPr>
            <w:tcW w:w="2754" w:type="dxa"/>
            <w:shd w:val="clear" w:color="auto" w:fill="auto"/>
          </w:tcPr>
          <w:p w14:paraId="622EA5EA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Относительная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329FF686" w14:textId="3D297C4E" w:rsidR="007E06DF" w:rsidRPr="007E06DF" w:rsidRDefault="0063348E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3348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Эта концепция связана с "состоянием наблюдаемого и доказуемого невыгодного положения индивида, семьи или группы на фоне сообщества, общества или нации в целом".</w:t>
            </w:r>
          </w:p>
        </w:tc>
        <w:tc>
          <w:tcPr>
            <w:tcW w:w="3119" w:type="dxa"/>
            <w:shd w:val="clear" w:color="auto" w:fill="auto"/>
          </w:tcPr>
          <w:p w14:paraId="3DC13777" w14:textId="293ADC2A" w:rsidR="007E06DF" w:rsidRPr="007E06DF" w:rsidRDefault="00AF1B89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</w:t>
            </w:r>
            <w:r w:rsidRPr="00AF1B8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е, кто не способен приобретать необходимые товары для удовлетворения основных потребностей.</w:t>
            </w:r>
          </w:p>
        </w:tc>
      </w:tr>
      <w:tr w:rsidR="007E06DF" w:rsidRPr="007E06DF" w14:paraId="4CA8076C" w14:textId="77777777" w:rsidTr="00670351">
        <w:tc>
          <w:tcPr>
            <w:tcW w:w="2754" w:type="dxa"/>
            <w:shd w:val="clear" w:color="auto" w:fill="auto"/>
          </w:tcPr>
          <w:p w14:paraId="2D089706" w14:textId="77777777" w:rsidR="007E06DF" w:rsidRPr="007E06DF" w:rsidRDefault="007E06DF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Субъективная концепция бедности</w:t>
            </w:r>
          </w:p>
        </w:tc>
        <w:tc>
          <w:tcPr>
            <w:tcW w:w="3591" w:type="dxa"/>
            <w:shd w:val="clear" w:color="auto" w:fill="auto"/>
          </w:tcPr>
          <w:p w14:paraId="3D969939" w14:textId="1C45F7B3" w:rsidR="007E06DF" w:rsidRPr="007E06DF" w:rsidRDefault="005324F6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324F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Бедность в данном случае определяется не только низким доходом или потреблением товаров и услуг первой необходимости, но и такими факторами, как низкокачественное питание, отсутствие доступа к образованию и здравоохранению, неприемлемые условия проживания и прочее.</w:t>
            </w:r>
          </w:p>
        </w:tc>
        <w:tc>
          <w:tcPr>
            <w:tcW w:w="3119" w:type="dxa"/>
            <w:shd w:val="clear" w:color="auto" w:fill="auto"/>
          </w:tcPr>
          <w:p w14:paraId="5580E397" w14:textId="16BE62A7" w:rsidR="007E06DF" w:rsidRPr="007E06DF" w:rsidRDefault="000F7EC3" w:rsidP="007E06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</w:t>
            </w:r>
            <w:r w:rsidRPr="000F7EC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е, чье потребление не соответствует общепринятому стандарту, и у которых нет доступа к определенному набору благ и услуг.</w:t>
            </w:r>
          </w:p>
        </w:tc>
      </w:tr>
    </w:tbl>
    <w:p w14:paraId="6531A5D4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3CB3AFED" w14:textId="77777777" w:rsidR="007E06DF" w:rsidRPr="007E06DF" w:rsidRDefault="007E06DF" w:rsidP="007E06D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Исходя из материалов приложения о распределении среднедушевых располагаемых ресурсов в РБ за 2019 и размере бюджета прожиточного минимума, определить </w:t>
      </w:r>
    </w:p>
    <w:p w14:paraId="5470DEE1" w14:textId="77777777" w:rsidR="007E06DF" w:rsidRP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233808" w14:textId="77777777" w:rsidR="007E06DF" w:rsidRDefault="007E06DF" w:rsidP="007E06DF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а) порог бедности в РБ на текущий момент</w:t>
      </w:r>
    </w:p>
    <w:p w14:paraId="4EC516CF" w14:textId="2D1AC519" w:rsidR="00E964BB" w:rsidRPr="00E964BB" w:rsidRDefault="00E964BB" w:rsidP="00E964BB">
      <w:pPr>
        <w:pStyle w:val="a5"/>
        <w:shd w:val="clear" w:color="auto" w:fill="FFFFFF"/>
        <w:spacing w:before="0" w:beforeAutospacing="0" w:after="0" w:afterAutospacing="0"/>
        <w:ind w:firstLine="708"/>
        <w:rPr>
          <w:rFonts w:ascii="Tahoma" w:hAnsi="Tahoma" w:cs="Tahoma"/>
          <w:b/>
          <w:color w:val="443F3F"/>
          <w:sz w:val="21"/>
          <w:szCs w:val="21"/>
        </w:rPr>
      </w:pPr>
      <w:r>
        <w:rPr>
          <w:rFonts w:ascii="Tahoma" w:hAnsi="Tahoma" w:cs="Tahoma"/>
          <w:b/>
          <w:color w:val="443F3F"/>
          <w:sz w:val="21"/>
          <w:szCs w:val="21"/>
        </w:rPr>
        <w:t>Для справки</w:t>
      </w:r>
    </w:p>
    <w:p w14:paraId="272939AA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С 1 февраля 2023 года Министерство труда и социальной защиты установило новую величину БПМ – </w:t>
      </w:r>
    </w:p>
    <w:p w14:paraId="7395EF6B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341,48 рублей в среднем на душу населения. Установлен: с 01.02.2023 по 30.04.2023</w:t>
      </w:r>
    </w:p>
    <w:p w14:paraId="5A0ED2B5" w14:textId="77777777" w:rsidR="007E06DF" w:rsidRPr="007E06DF" w:rsidRDefault="007E06DF" w:rsidP="007E06D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06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Предыдущее значение: 339,83 (с с 01.11.2022 по 31.01.2023)</w:t>
      </w:r>
    </w:p>
    <w:p w14:paraId="05B646E5" w14:textId="77777777" w:rsidR="007E06DF" w:rsidRPr="007E06DF" w:rsidRDefault="007E06DF" w:rsidP="007E06DF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Бюджет прожиточного минимума (порог бедности) в среднем на душу населения установлен в размере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34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1 бел. руб. 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48</w:t>
      </w:r>
      <w:r w:rsidRPr="007E06DF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коп. </w:t>
      </w:r>
    </w:p>
    <w:p w14:paraId="3CCA6A33" w14:textId="77777777"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 xml:space="preserve"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14:paraId="3C590A68" w14:textId="77777777" w:rsidR="007E06DF" w:rsidRPr="007E06DF" w:rsidRDefault="007E06DF" w:rsidP="007E06DF">
      <w:pPr>
        <w:spacing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22"/>
        <w:gridCol w:w="2784"/>
        <w:gridCol w:w="976"/>
        <w:gridCol w:w="3063"/>
      </w:tblGrid>
      <w:tr w:rsidR="007E06DF" w:rsidRPr="007E06DF" w14:paraId="1B715992" w14:textId="77777777" w:rsidTr="00670351">
        <w:tc>
          <w:tcPr>
            <w:tcW w:w="2587" w:type="dxa"/>
            <w:vAlign w:val="center"/>
          </w:tcPr>
          <w:p w14:paraId="3EF1167E" w14:textId="77777777" w:rsidR="007E06DF" w:rsidRPr="001D42DD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Всё население</w:t>
            </w:r>
          </w:p>
        </w:tc>
        <w:tc>
          <w:tcPr>
            <w:tcW w:w="2908" w:type="dxa"/>
            <w:vAlign w:val="center"/>
          </w:tcPr>
          <w:p w14:paraId="41F8AA07" w14:textId="77777777" w:rsidR="007E06DF" w:rsidRPr="001D42DD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100</w:t>
            </w:r>
          </w:p>
        </w:tc>
        <w:tc>
          <w:tcPr>
            <w:tcW w:w="992" w:type="dxa"/>
            <w:vAlign w:val="center"/>
          </w:tcPr>
          <w:p w14:paraId="7B9FA89A" w14:textId="77777777" w:rsidR="007E06DF" w:rsidRPr="001D42DD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D42D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Σ</w:t>
            </w:r>
          </w:p>
        </w:tc>
        <w:tc>
          <w:tcPr>
            <w:tcW w:w="3084" w:type="dxa"/>
            <w:vAlign w:val="center"/>
          </w:tcPr>
          <w:p w14:paraId="371428E3" w14:textId="77777777" w:rsidR="007E06DF" w:rsidRPr="001D42DD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7E06DF" w:rsidRPr="007E06DF" w14:paraId="4F94851F" w14:textId="77777777" w:rsidTr="00670351">
        <w:tc>
          <w:tcPr>
            <w:tcW w:w="2587" w:type="dxa"/>
            <w:vAlign w:val="center"/>
          </w:tcPr>
          <w:p w14:paraId="6685E5FE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0-49,9</w:t>
            </w:r>
          </w:p>
        </w:tc>
        <w:tc>
          <w:tcPr>
            <w:tcW w:w="2908" w:type="dxa"/>
            <w:vAlign w:val="center"/>
          </w:tcPr>
          <w:p w14:paraId="39D524B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92" w:type="dxa"/>
            <w:vMerge w:val="restart"/>
            <w:vAlign w:val="center"/>
          </w:tcPr>
          <w:p w14:paraId="40EDE8A7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4,1</w:t>
            </w:r>
          </w:p>
        </w:tc>
        <w:tc>
          <w:tcPr>
            <w:tcW w:w="3084" w:type="dxa"/>
            <w:vMerge w:val="restart"/>
            <w:vAlign w:val="center"/>
          </w:tcPr>
          <w:p w14:paraId="020331A7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бедные</w:t>
            </w:r>
          </w:p>
        </w:tc>
      </w:tr>
      <w:tr w:rsidR="007E06DF" w:rsidRPr="007E06DF" w14:paraId="2EFD5E09" w14:textId="77777777" w:rsidTr="00670351">
        <w:tc>
          <w:tcPr>
            <w:tcW w:w="2587" w:type="dxa"/>
            <w:vAlign w:val="center"/>
          </w:tcPr>
          <w:p w14:paraId="0FC3CB9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50-99,9</w:t>
            </w:r>
          </w:p>
        </w:tc>
        <w:tc>
          <w:tcPr>
            <w:tcW w:w="2908" w:type="dxa"/>
            <w:vAlign w:val="center"/>
          </w:tcPr>
          <w:p w14:paraId="6566E5E1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992" w:type="dxa"/>
            <w:vMerge/>
            <w:vAlign w:val="center"/>
          </w:tcPr>
          <w:p w14:paraId="378DCA25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5590CC60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42CC08C8" w14:textId="77777777" w:rsidTr="00670351">
        <w:tc>
          <w:tcPr>
            <w:tcW w:w="2587" w:type="dxa"/>
            <w:vAlign w:val="center"/>
          </w:tcPr>
          <w:p w14:paraId="490D4CF8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100-149,9</w:t>
            </w:r>
          </w:p>
        </w:tc>
        <w:tc>
          <w:tcPr>
            <w:tcW w:w="2908" w:type="dxa"/>
            <w:vAlign w:val="center"/>
          </w:tcPr>
          <w:p w14:paraId="1E4EADC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14:paraId="4B6E2D9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36,0</w:t>
            </w:r>
          </w:p>
        </w:tc>
        <w:tc>
          <w:tcPr>
            <w:tcW w:w="3084" w:type="dxa"/>
            <w:vMerge w:val="restart"/>
            <w:vAlign w:val="center"/>
          </w:tcPr>
          <w:p w14:paraId="5CD7184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малообеспеченные</w:t>
            </w:r>
          </w:p>
        </w:tc>
      </w:tr>
      <w:tr w:rsidR="007E06DF" w:rsidRPr="007E06DF" w14:paraId="7AA81254" w14:textId="77777777" w:rsidTr="00670351">
        <w:tc>
          <w:tcPr>
            <w:tcW w:w="2587" w:type="dxa"/>
            <w:vAlign w:val="center"/>
          </w:tcPr>
          <w:p w14:paraId="2879AD16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150-199,9</w:t>
            </w:r>
          </w:p>
        </w:tc>
        <w:tc>
          <w:tcPr>
            <w:tcW w:w="2908" w:type="dxa"/>
            <w:vAlign w:val="center"/>
          </w:tcPr>
          <w:p w14:paraId="5EF1E2F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22,3</w:t>
            </w:r>
          </w:p>
        </w:tc>
        <w:tc>
          <w:tcPr>
            <w:tcW w:w="992" w:type="dxa"/>
            <w:vMerge/>
            <w:vAlign w:val="center"/>
          </w:tcPr>
          <w:p w14:paraId="009CB32A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169203CA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0DB26F1D" w14:textId="77777777" w:rsidTr="00670351">
        <w:tc>
          <w:tcPr>
            <w:tcW w:w="2587" w:type="dxa"/>
            <w:vAlign w:val="center"/>
          </w:tcPr>
          <w:p w14:paraId="1CD423D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200-249,9</w:t>
            </w:r>
          </w:p>
        </w:tc>
        <w:tc>
          <w:tcPr>
            <w:tcW w:w="2908" w:type="dxa"/>
            <w:vAlign w:val="center"/>
          </w:tcPr>
          <w:p w14:paraId="116F4F44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20,1</w:t>
            </w:r>
          </w:p>
        </w:tc>
        <w:tc>
          <w:tcPr>
            <w:tcW w:w="992" w:type="dxa"/>
            <w:vMerge w:val="restart"/>
            <w:vAlign w:val="center"/>
          </w:tcPr>
          <w:p w14:paraId="76408F9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48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084" w:type="dxa"/>
            <w:vMerge w:val="restart"/>
            <w:vAlign w:val="center"/>
          </w:tcPr>
          <w:p w14:paraId="25D23E7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среднеобеспеченные</w:t>
            </w:r>
          </w:p>
        </w:tc>
      </w:tr>
      <w:tr w:rsidR="007E06DF" w:rsidRPr="007E06DF" w14:paraId="1C1ACFDB" w14:textId="77777777" w:rsidTr="00670351">
        <w:tc>
          <w:tcPr>
            <w:tcW w:w="2587" w:type="dxa"/>
            <w:vAlign w:val="center"/>
          </w:tcPr>
          <w:p w14:paraId="115D5AE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250-299,9</w:t>
            </w:r>
          </w:p>
        </w:tc>
        <w:tc>
          <w:tcPr>
            <w:tcW w:w="2908" w:type="dxa"/>
            <w:vAlign w:val="center"/>
          </w:tcPr>
          <w:p w14:paraId="4574AEE0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13</w:t>
            </w: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,6</w:t>
            </w:r>
          </w:p>
        </w:tc>
        <w:tc>
          <w:tcPr>
            <w:tcW w:w="992" w:type="dxa"/>
            <w:vMerge/>
            <w:vAlign w:val="center"/>
          </w:tcPr>
          <w:p w14:paraId="28659D3F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5D4E338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674792FE" w14:textId="77777777" w:rsidTr="00670351">
        <w:tc>
          <w:tcPr>
            <w:tcW w:w="2587" w:type="dxa"/>
            <w:vAlign w:val="center"/>
          </w:tcPr>
          <w:p w14:paraId="4BA4BEED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300-349,9</w:t>
            </w:r>
          </w:p>
        </w:tc>
        <w:tc>
          <w:tcPr>
            <w:tcW w:w="2908" w:type="dxa"/>
            <w:vAlign w:val="center"/>
          </w:tcPr>
          <w:p w14:paraId="0A3D770C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9,1</w:t>
            </w:r>
          </w:p>
        </w:tc>
        <w:tc>
          <w:tcPr>
            <w:tcW w:w="992" w:type="dxa"/>
            <w:vMerge/>
            <w:vAlign w:val="center"/>
          </w:tcPr>
          <w:p w14:paraId="730CBEE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4B03AE6E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3DF204CF" w14:textId="77777777" w:rsidTr="00670351">
        <w:tc>
          <w:tcPr>
            <w:tcW w:w="2587" w:type="dxa"/>
            <w:vAlign w:val="center"/>
          </w:tcPr>
          <w:p w14:paraId="3FDEFCBB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350-399,9</w:t>
            </w:r>
          </w:p>
        </w:tc>
        <w:tc>
          <w:tcPr>
            <w:tcW w:w="2908" w:type="dxa"/>
            <w:vAlign w:val="center"/>
          </w:tcPr>
          <w:p w14:paraId="68925F55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5,8</w:t>
            </w:r>
          </w:p>
        </w:tc>
        <w:tc>
          <w:tcPr>
            <w:tcW w:w="992" w:type="dxa"/>
            <w:vMerge/>
            <w:vAlign w:val="center"/>
          </w:tcPr>
          <w:p w14:paraId="52603212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84" w:type="dxa"/>
            <w:vMerge/>
            <w:vAlign w:val="center"/>
          </w:tcPr>
          <w:p w14:paraId="4F6DAF7C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E06DF" w:rsidRPr="007E06DF" w14:paraId="62A89982" w14:textId="77777777" w:rsidTr="00670351">
        <w:tc>
          <w:tcPr>
            <w:tcW w:w="2587" w:type="dxa"/>
            <w:vAlign w:val="center"/>
          </w:tcPr>
          <w:p w14:paraId="08AF4E19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400 и более</w:t>
            </w:r>
          </w:p>
        </w:tc>
        <w:tc>
          <w:tcPr>
            <w:tcW w:w="2908" w:type="dxa"/>
            <w:vAlign w:val="center"/>
          </w:tcPr>
          <w:p w14:paraId="4853C0D7" w14:textId="77777777" w:rsidR="007E06DF" w:rsidRPr="007E06DF" w:rsidRDefault="007E06DF" w:rsidP="007E06DF">
            <w:pP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992" w:type="dxa"/>
            <w:vAlign w:val="center"/>
          </w:tcPr>
          <w:p w14:paraId="5019D4F1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11,3</w:t>
            </w:r>
          </w:p>
        </w:tc>
        <w:tc>
          <w:tcPr>
            <w:tcW w:w="3084" w:type="dxa"/>
            <w:vAlign w:val="center"/>
          </w:tcPr>
          <w:p w14:paraId="0A0AFD6B" w14:textId="77777777" w:rsidR="007E06DF" w:rsidRPr="007E06DF" w:rsidRDefault="007E06DF" w:rsidP="007E06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E06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состоятельные, богатые, сверхбогатые</w:t>
            </w:r>
          </w:p>
        </w:tc>
      </w:tr>
    </w:tbl>
    <w:p w14:paraId="7915ED6F" w14:textId="77777777" w:rsidR="007E06DF" w:rsidRPr="007E06DF" w:rsidRDefault="007E06DF" w:rsidP="007E06DF">
      <w:pPr>
        <w:spacing w:before="240" w:after="240" w:line="240" w:lineRule="auto"/>
        <w:ind w:left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E06D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в) построить стратификационную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5942BA07" w14:textId="4B62054B" w:rsidR="007E06DF" w:rsidRPr="007E06DF" w:rsidRDefault="00726320" w:rsidP="007E06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B9B7C0" wp14:editId="394FF475">
            <wp:extent cx="5631180" cy="3383280"/>
            <wp:effectExtent l="0" t="0" r="7620" b="7620"/>
            <wp:docPr id="20398389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7E60" w14:textId="77777777" w:rsidR="00F17E9F" w:rsidRDefault="00F17E9F"/>
    <w:sectPr w:rsidR="00F1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7B122857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 w16cid:durableId="473527000">
    <w:abstractNumId w:val="1"/>
  </w:num>
  <w:num w:numId="2" w16cid:durableId="234634802">
    <w:abstractNumId w:val="0"/>
  </w:num>
  <w:num w:numId="3" w16cid:durableId="30035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EB"/>
    <w:rsid w:val="00036554"/>
    <w:rsid w:val="000C17BA"/>
    <w:rsid w:val="000F7EC3"/>
    <w:rsid w:val="0011609D"/>
    <w:rsid w:val="001A438A"/>
    <w:rsid w:val="001A7E2B"/>
    <w:rsid w:val="001B3F9C"/>
    <w:rsid w:val="001D42DD"/>
    <w:rsid w:val="0022734A"/>
    <w:rsid w:val="00347F09"/>
    <w:rsid w:val="003B7C27"/>
    <w:rsid w:val="003E4762"/>
    <w:rsid w:val="0049214D"/>
    <w:rsid w:val="0051362F"/>
    <w:rsid w:val="005276B8"/>
    <w:rsid w:val="005324F6"/>
    <w:rsid w:val="005C74FF"/>
    <w:rsid w:val="0063348E"/>
    <w:rsid w:val="00676EEB"/>
    <w:rsid w:val="006D6101"/>
    <w:rsid w:val="00726320"/>
    <w:rsid w:val="0078466C"/>
    <w:rsid w:val="007B3253"/>
    <w:rsid w:val="007E06DF"/>
    <w:rsid w:val="00865107"/>
    <w:rsid w:val="0086563F"/>
    <w:rsid w:val="008C7C3C"/>
    <w:rsid w:val="00900FE0"/>
    <w:rsid w:val="00931A5E"/>
    <w:rsid w:val="009B5D33"/>
    <w:rsid w:val="00AC49F3"/>
    <w:rsid w:val="00AF1B89"/>
    <w:rsid w:val="00B1193B"/>
    <w:rsid w:val="00B66995"/>
    <w:rsid w:val="00BC5742"/>
    <w:rsid w:val="00BE76E7"/>
    <w:rsid w:val="00C5304C"/>
    <w:rsid w:val="00CE70FB"/>
    <w:rsid w:val="00DC7001"/>
    <w:rsid w:val="00E964BB"/>
    <w:rsid w:val="00F17E9F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DB1B"/>
  <w15:chartTrackingRefBased/>
  <w15:docId w15:val="{56F95C68-3A11-4413-934A-A785FB9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7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06D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9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Arseni Palaznik</cp:lastModifiedBy>
  <cp:revision>37</cp:revision>
  <dcterms:created xsi:type="dcterms:W3CDTF">2023-11-20T05:48:00Z</dcterms:created>
  <dcterms:modified xsi:type="dcterms:W3CDTF">2023-12-29T12:04:00Z</dcterms:modified>
</cp:coreProperties>
</file>