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7EDFF" w14:textId="77777777" w:rsidR="008E0188" w:rsidRDefault="008E0188" w:rsidP="008E018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1</w:t>
      </w:r>
    </w:p>
    <w:p w14:paraId="0AF22CED" w14:textId="77777777" w:rsidR="008E0188" w:rsidRDefault="008E0188" w:rsidP="008E018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Организационно-правовые формы предприятий</w:t>
      </w:r>
    </w:p>
    <w:p w14:paraId="07B2390C" w14:textId="77777777" w:rsidR="008E0188" w:rsidRDefault="008E0188" w:rsidP="008E01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4336A2" w14:textId="77777777" w:rsidR="008E0188" w:rsidRDefault="008E0188" w:rsidP="008E01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Цель</w:t>
      </w:r>
      <w:r>
        <w:rPr>
          <w:rFonts w:ascii="Times New Roman" w:hAnsi="Times New Roman" w:cs="Times New Roman"/>
          <w:sz w:val="24"/>
          <w:szCs w:val="24"/>
        </w:rPr>
        <w:t xml:space="preserve"> – изучить особенности организационно-правовых форм предприятий, приобрести навыки разработки основных учредительных документов.</w:t>
      </w:r>
    </w:p>
    <w:p w14:paraId="3C93C450" w14:textId="77777777" w:rsidR="008E0188" w:rsidRDefault="008E0188" w:rsidP="008E01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</w:p>
    <w:p w14:paraId="0BDEF447" w14:textId="77777777" w:rsidR="008E0188" w:rsidRDefault="008E0188" w:rsidP="008E01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Порядок выполнения:</w:t>
      </w:r>
    </w:p>
    <w:p w14:paraId="034DF8A6" w14:textId="77777777" w:rsidR="008E0188" w:rsidRDefault="008E0188" w:rsidP="008E01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</w:p>
    <w:p w14:paraId="6148BC43" w14:textId="77777777" w:rsidR="008E0188" w:rsidRDefault="008E0188" w:rsidP="008E0188">
      <w:pPr>
        <w:pStyle w:val="a3"/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1. </w:t>
      </w:r>
      <w:r>
        <w:rPr>
          <w:rFonts w:ascii="Times New Roman" w:eastAsia="Times New Roman" w:hAnsi="Times New Roman" w:cs="Times New Roman"/>
          <w:b/>
          <w:i/>
          <w:color w:val="1A1A1A"/>
          <w:sz w:val="24"/>
          <w:szCs w:val="24"/>
          <w:lang w:eastAsia="ru-RU"/>
        </w:rPr>
        <w:t>Выбрать вид экономической деятельности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(не менее </w:t>
      </w:r>
      <w:r>
        <w:rPr>
          <w:rFonts w:ascii="Times New Roman" w:eastAsia="Times New Roman" w:hAnsi="Times New Roman" w:cs="Times New Roman"/>
          <w:b/>
          <w:i/>
          <w:color w:val="1A1A1A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-х), которым будет заниматься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создаваемая студентом организация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. Написать коды деятельности в соответствии с ОКРБ 005-2011 «ОБЩЕГОСУДАРСТВЕННЫЙ КЛАССИФИКАТОР РЕСПУБЛИКИ БЕЛАРУСЬ» (см пример - глава 4. Основные правила классификации смешанных видов деятельности, 4.4 Нисходящий метод определения основного вида деятельности) (документ в папке лабораторной работы).</w:t>
      </w:r>
    </w:p>
    <w:p w14:paraId="3E6B4CE1" w14:textId="77777777" w:rsidR="008E0188" w:rsidRDefault="008E0188" w:rsidP="008E0188">
      <w:pPr>
        <w:pStyle w:val="a3"/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Заполнить таблицу.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8E0188" w14:paraId="0F1DB70B" w14:textId="77777777" w:rsidTr="00975B33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12BDB" w14:textId="77777777" w:rsidR="008E0188" w:rsidRDefault="008E01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Секция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C3B69" w14:textId="77777777" w:rsidR="008E0188" w:rsidRDefault="008E01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Подкласс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01697" w14:textId="77777777" w:rsidR="008E0188" w:rsidRDefault="008E01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Вид деятельности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F8AD5" w14:textId="77777777" w:rsidR="008E0188" w:rsidRDefault="008E01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Удельный вес, %</w:t>
            </w:r>
          </w:p>
        </w:tc>
      </w:tr>
      <w:tr w:rsidR="00975B33" w14:paraId="51FAD0DB" w14:textId="77777777" w:rsidTr="00975B33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AE97C" w14:textId="7A65CAA6" w:rsidR="00975B33" w:rsidRPr="002474A8" w:rsidRDefault="002474A8" w:rsidP="00975B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BF40B" w14:textId="56D25927" w:rsidR="00975B33" w:rsidRDefault="00975B33" w:rsidP="00975B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0</w:t>
            </w:r>
            <w:r w:rsidR="002474A8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  <w:t>510</w:t>
            </w: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E141A" w14:textId="2BFC8803" w:rsidR="00975B33" w:rsidRDefault="002474A8" w:rsidP="00975B33">
            <w:pPr>
              <w:tabs>
                <w:tab w:val="left" w:pos="270"/>
              </w:tabs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Добыча каменного угля и антрацита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5F592" w14:textId="69BE59FA" w:rsidR="00975B33" w:rsidRDefault="00975B33" w:rsidP="00975B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50</w:t>
            </w:r>
          </w:p>
        </w:tc>
      </w:tr>
      <w:tr w:rsidR="00975B33" w14:paraId="5104BDB4" w14:textId="77777777" w:rsidTr="00975B33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3D42E" w14:textId="01F8D2CD" w:rsidR="00975B33" w:rsidRPr="008E0188" w:rsidRDefault="002474A8" w:rsidP="00975B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F8F26" w14:textId="0BBCE45A" w:rsidR="00975B33" w:rsidRDefault="00975B33" w:rsidP="00975B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0</w:t>
            </w:r>
            <w:r w:rsidR="002474A8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610</w:t>
            </w: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3859D" w14:textId="74208555" w:rsidR="00975B33" w:rsidRPr="008E0188" w:rsidRDefault="00975B33" w:rsidP="00975B33">
            <w:pPr>
              <w:tabs>
                <w:tab w:val="left" w:pos="270"/>
              </w:tabs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ab/>
            </w:r>
            <w:r w:rsidR="002474A8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Добыча нефти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9BC96" w14:textId="6BC08725" w:rsidR="00975B33" w:rsidRDefault="00975B33" w:rsidP="00975B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20</w:t>
            </w:r>
          </w:p>
        </w:tc>
      </w:tr>
      <w:tr w:rsidR="00975B33" w14:paraId="4C35D920" w14:textId="77777777" w:rsidTr="00975B33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3AC8F" w14:textId="5800EB4E" w:rsidR="00975B33" w:rsidRPr="002474A8" w:rsidRDefault="002474A8" w:rsidP="00975B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FBBEB" w14:textId="625E9139" w:rsidR="00975B33" w:rsidRDefault="00975B33" w:rsidP="00975B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0</w:t>
            </w:r>
            <w:r w:rsidR="002474A8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710</w:t>
            </w: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91BA2" w14:textId="4C5358C9" w:rsidR="00975B33" w:rsidRDefault="002474A8" w:rsidP="00975B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Добыча железных руд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5FA07" w14:textId="79A5A6B5" w:rsidR="00975B33" w:rsidRDefault="002474A8" w:rsidP="00975B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3</w:t>
            </w:r>
            <w:r w:rsidR="00975B33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0</w:t>
            </w:r>
          </w:p>
        </w:tc>
      </w:tr>
      <w:tr w:rsidR="00975B33" w14:paraId="2FBF4E7C" w14:textId="77777777" w:rsidTr="00975B33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E7BDB" w14:textId="77777777" w:rsidR="00975B33" w:rsidRDefault="00975B33" w:rsidP="00975B3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255C2" w14:textId="77777777" w:rsidR="00975B33" w:rsidRDefault="00975B33" w:rsidP="00975B3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094BF" w14:textId="77777777" w:rsidR="00975B33" w:rsidRDefault="00975B33" w:rsidP="00975B3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72FBD" w14:textId="77777777" w:rsidR="00975B33" w:rsidRDefault="00975B33" w:rsidP="00975B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100</w:t>
            </w:r>
          </w:p>
        </w:tc>
      </w:tr>
    </w:tbl>
    <w:p w14:paraId="5E93A75D" w14:textId="77777777" w:rsidR="00A95873" w:rsidRPr="00423EAE" w:rsidRDefault="00A95873" w:rsidP="00A95873">
      <w:pPr>
        <w:pStyle w:val="a3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2. Изучить данные</w:t>
      </w:r>
      <w:r w:rsidRPr="00423EA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таблицы</w:t>
      </w:r>
      <w:r w:rsidRPr="00423EA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Характеристика</w:t>
      </w:r>
      <w:r w:rsidRPr="00423EA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организационно-правовых форм, предусмотренных ГК 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еспублики </w:t>
      </w:r>
      <w:r w:rsidRPr="00423EA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еларусь</w:t>
      </w:r>
      <w:r w:rsidRPr="00423EA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»</w:t>
      </w:r>
    </w:p>
    <w:p w14:paraId="79D93ED3" w14:textId="18115C25" w:rsidR="00A95873" w:rsidRDefault="00A95873" w:rsidP="00A9587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Выбрать и обосновать конкретный </w:t>
      </w:r>
      <w:r w:rsidRPr="001334EB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>адрес регистрации коммерческой организации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.</w:t>
      </w:r>
    </w:p>
    <w:p w14:paraId="6D08B375" w14:textId="4F3A0606" w:rsidR="00532802" w:rsidRPr="00532802" w:rsidRDefault="002474A8" w:rsidP="00A9587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  <w:lang w:eastAsia="ru-RU"/>
        </w:rPr>
        <w:t>Минская</w:t>
      </w:r>
      <w:r w:rsidR="00532802" w:rsidRPr="00532802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  <w:lang w:eastAsia="ru-RU"/>
        </w:rPr>
        <w:t xml:space="preserve"> область</w:t>
      </w:r>
      <w:r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  <w:lang w:eastAsia="ru-RU"/>
        </w:rPr>
        <w:t>, Слуцк</w:t>
      </w:r>
      <w:r w:rsidR="00532802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  <w:lang w:eastAsia="ru-RU"/>
        </w:rPr>
        <w:t xml:space="preserve">, </w:t>
      </w:r>
    </w:p>
    <w:p w14:paraId="73196783" w14:textId="415136FF" w:rsidR="00532802" w:rsidRPr="002474A8" w:rsidRDefault="002474A8" w:rsidP="00532802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2474A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Близость к угольным месторождениям в Беларуси</w:t>
      </w:r>
      <w:r w:rsidR="00532802" w:rsidRPr="002474A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</w:t>
      </w:r>
    </w:p>
    <w:p w14:paraId="18C6FB9E" w14:textId="77777777" w:rsidR="002474A8" w:rsidRPr="002474A8" w:rsidRDefault="002474A8" w:rsidP="002474A8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2474A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Хорошая транспортная доступность.</w:t>
      </w:r>
    </w:p>
    <w:p w14:paraId="63B7A7F5" w14:textId="6B81DF7E" w:rsidR="002474A8" w:rsidRPr="002474A8" w:rsidRDefault="002474A8" w:rsidP="00532802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2474A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Наличие квалифицированных специалистов в регионе.</w:t>
      </w:r>
    </w:p>
    <w:p w14:paraId="019B63D3" w14:textId="77777777" w:rsidR="002474A8" w:rsidRPr="00BB111B" w:rsidRDefault="002474A8" w:rsidP="00A9587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14:paraId="1E4C0F94" w14:textId="77777777" w:rsidR="00A95873" w:rsidRDefault="00A95873" w:rsidP="00A95873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Написать краткое </w:t>
      </w:r>
      <w:r w:rsidRPr="001334EB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>обоснование выбранной организационно-правовой формы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.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5952"/>
      </w:tblGrid>
      <w:tr w:rsidR="00A95873" w14:paraId="54937C2E" w14:textId="77777777" w:rsidTr="006F0563">
        <w:tc>
          <w:tcPr>
            <w:tcW w:w="3115" w:type="dxa"/>
          </w:tcPr>
          <w:p w14:paraId="66FE5C08" w14:textId="77777777" w:rsidR="00A95873" w:rsidRDefault="00A95873" w:rsidP="006F0563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Форма ю/л</w:t>
            </w:r>
          </w:p>
        </w:tc>
        <w:tc>
          <w:tcPr>
            <w:tcW w:w="5952" w:type="dxa"/>
          </w:tcPr>
          <w:p w14:paraId="471D92BF" w14:textId="77777777" w:rsidR="00A95873" w:rsidRDefault="00A95873" w:rsidP="006F0563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Преимущества формы (адреса) ю/л для выбранного вида экономической деятельности</w:t>
            </w:r>
          </w:p>
        </w:tc>
      </w:tr>
      <w:tr w:rsidR="00A95873" w14:paraId="665CA8AC" w14:textId="77777777" w:rsidTr="006F0563">
        <w:tc>
          <w:tcPr>
            <w:tcW w:w="3115" w:type="dxa"/>
            <w:vMerge w:val="restart"/>
          </w:tcPr>
          <w:p w14:paraId="390FE5E6" w14:textId="6F470793" w:rsidR="00A95873" w:rsidRDefault="00A95873" w:rsidP="00A95873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ООО</w:t>
            </w:r>
          </w:p>
        </w:tc>
        <w:tc>
          <w:tcPr>
            <w:tcW w:w="5952" w:type="dxa"/>
          </w:tcPr>
          <w:p w14:paraId="678E9E06" w14:textId="388BCF26" w:rsidR="00BA3DC6" w:rsidRPr="00BA3DC6" w:rsidRDefault="00A95873" w:rsidP="006F0563">
            <w:pPr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</w:pPr>
            <w:r w:rsidRPr="00BA3DC6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  <w:t>1.</w:t>
            </w:r>
            <w:r w:rsidRPr="00BA3DC6">
              <w:rPr>
                <w:b/>
                <w:bCs/>
              </w:rPr>
              <w:t xml:space="preserve"> </w:t>
            </w:r>
            <w:r w:rsidRPr="00BA3DC6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  <w:t xml:space="preserve">Ограниченная </w:t>
            </w:r>
            <w:r w:rsidR="00BA3DC6" w:rsidRPr="00BA3DC6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  <w:t>ответственность</w:t>
            </w:r>
            <w:r w:rsidRPr="00BA3DC6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  <w:t xml:space="preserve">. </w:t>
            </w:r>
          </w:p>
          <w:p w14:paraId="31F385B1" w14:textId="7136DC02" w:rsidR="00A95873" w:rsidRPr="00A95873" w:rsidRDefault="002474A8" w:rsidP="006F0563">
            <w:pP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2474A8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Участники (учредители) ООО не несут личной ответственности по долгам компании. Это значит, что в случае финансовых проблем рискует только уставной капитал, что защищает личное имущество участников.</w:t>
            </w:r>
          </w:p>
        </w:tc>
      </w:tr>
      <w:tr w:rsidR="00A95873" w14:paraId="7C5D6A63" w14:textId="77777777" w:rsidTr="006F0563">
        <w:tc>
          <w:tcPr>
            <w:tcW w:w="3115" w:type="dxa"/>
            <w:vMerge/>
          </w:tcPr>
          <w:p w14:paraId="0BBFB25E" w14:textId="77777777" w:rsidR="00A95873" w:rsidRDefault="00A95873" w:rsidP="006F0563">
            <w:pP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</w:p>
        </w:tc>
        <w:tc>
          <w:tcPr>
            <w:tcW w:w="5952" w:type="dxa"/>
          </w:tcPr>
          <w:p w14:paraId="36B5BC21" w14:textId="119C70ED" w:rsidR="00A95873" w:rsidRPr="00BA3DC6" w:rsidRDefault="00A95873" w:rsidP="006F0563">
            <w:pPr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</w:pPr>
            <w:r w:rsidRPr="00BA3DC6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  <w:t>2. </w:t>
            </w:r>
            <w:r w:rsidR="002474A8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  <w:t>Гибкость в управлении</w:t>
            </w:r>
            <w:r w:rsidR="00BA3DC6" w:rsidRPr="00BA3DC6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  <w:t>.</w:t>
            </w:r>
          </w:p>
          <w:p w14:paraId="542A787E" w14:textId="1B4995C8" w:rsidR="00BA3DC6" w:rsidRPr="00623D88" w:rsidRDefault="002474A8" w:rsidP="006F0563">
            <w:pP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2474A8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В ООО вы можете легко организовать структуру управления, подстраиваясь под специфические нужды вашей компании. Это позволяет быстро принимать решения, что критично в условиях динамичного рынка.</w:t>
            </w:r>
          </w:p>
        </w:tc>
      </w:tr>
      <w:tr w:rsidR="00A95873" w14:paraId="5E5E830C" w14:textId="77777777" w:rsidTr="006F0563">
        <w:tc>
          <w:tcPr>
            <w:tcW w:w="3115" w:type="dxa"/>
            <w:vMerge/>
          </w:tcPr>
          <w:p w14:paraId="26C75865" w14:textId="77777777" w:rsidR="00A95873" w:rsidRDefault="00A95873" w:rsidP="006F0563">
            <w:pP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</w:p>
        </w:tc>
        <w:tc>
          <w:tcPr>
            <w:tcW w:w="5952" w:type="dxa"/>
          </w:tcPr>
          <w:p w14:paraId="7B77AE8D" w14:textId="16A561B7" w:rsidR="00BA3DC6" w:rsidRPr="00BA3DC6" w:rsidRDefault="00BA3DC6" w:rsidP="006F0563">
            <w:pPr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</w:pPr>
            <w:r w:rsidRPr="00BA3DC6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  <w:t xml:space="preserve">3. </w:t>
            </w:r>
            <w:r w:rsidR="002474A8" w:rsidRPr="0032494C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  <w:t>Простота регистрации и меньшие требования</w:t>
            </w:r>
            <w:r w:rsidRPr="0032494C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  <w:t>.</w:t>
            </w:r>
          </w:p>
          <w:p w14:paraId="4896DB0E" w14:textId="61AB6920" w:rsidR="00A95873" w:rsidRDefault="002474A8" w:rsidP="006F0563">
            <w:pP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2474A8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Регистрация ООО проще и быстрее по сравнению с акционерными обществами. Меньшие требования к уставному капиталу позволяют вам начать деятельность с минимальными затратами, что особенно полезно для нового бизнеса в горнодобывающей сфере.</w:t>
            </w:r>
          </w:p>
        </w:tc>
      </w:tr>
      <w:tr w:rsidR="00BA3DC6" w14:paraId="11148300" w14:textId="77777777" w:rsidTr="006F0563">
        <w:tc>
          <w:tcPr>
            <w:tcW w:w="3115" w:type="dxa"/>
          </w:tcPr>
          <w:p w14:paraId="48457B29" w14:textId="77777777" w:rsidR="00BA3DC6" w:rsidRDefault="00BA3DC6" w:rsidP="006F0563">
            <w:pP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</w:p>
        </w:tc>
        <w:tc>
          <w:tcPr>
            <w:tcW w:w="5952" w:type="dxa"/>
          </w:tcPr>
          <w:p w14:paraId="4C4A408C" w14:textId="77777777" w:rsidR="002474A8" w:rsidRDefault="00BA3DC6" w:rsidP="006F0563">
            <w:r w:rsidRPr="00BA3DC6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  <w:t xml:space="preserve">4. </w:t>
            </w:r>
            <w:r w:rsidR="002474A8" w:rsidRPr="0032494C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  <w:t>Привлечение инвестиций</w:t>
            </w:r>
            <w:r w:rsidR="002474A8" w:rsidRPr="0032494C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  <w:t>.</w:t>
            </w:r>
          </w:p>
          <w:p w14:paraId="2C92A6C4" w14:textId="011568F7" w:rsidR="00BA3DC6" w:rsidRDefault="002474A8" w:rsidP="006F0563">
            <w:pP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2474A8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lastRenderedPageBreak/>
              <w:t>Вы можете привлекать новых участников и инвесторов, что дает возможность расширять бизнес и инвестировать в технологии и оборудование, необходимые для эффективной добычи.</w:t>
            </w:r>
          </w:p>
        </w:tc>
      </w:tr>
      <w:tr w:rsidR="00BA3DC6" w14:paraId="550C8BDD" w14:textId="77777777" w:rsidTr="006F0563">
        <w:tc>
          <w:tcPr>
            <w:tcW w:w="3115" w:type="dxa"/>
          </w:tcPr>
          <w:p w14:paraId="5AF249A6" w14:textId="77777777" w:rsidR="00BA3DC6" w:rsidRDefault="00BA3DC6" w:rsidP="006F0563">
            <w:pP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</w:p>
        </w:tc>
        <w:tc>
          <w:tcPr>
            <w:tcW w:w="5952" w:type="dxa"/>
          </w:tcPr>
          <w:p w14:paraId="1E1AE65C" w14:textId="6526E574" w:rsidR="002474A8" w:rsidRDefault="00BA3DC6" w:rsidP="006F0563">
            <w:r w:rsidRPr="00BA3DC6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  <w:t xml:space="preserve">5. </w:t>
            </w:r>
            <w:r w:rsidR="002474A8" w:rsidRPr="0032494C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  <w:t>Доступ к государственным субсидиям</w:t>
            </w:r>
            <w:r w:rsidR="0032494C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  <w:t>.</w:t>
            </w:r>
          </w:p>
          <w:p w14:paraId="1C005D6B" w14:textId="1A223A4D" w:rsidR="00BA3DC6" w:rsidRDefault="002474A8" w:rsidP="006F0563">
            <w:pP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2474A8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Государственные программы поддержки горнодобывающей отрасли часто предлагают льготы и субсидии для ООО, что может значительно снизить затраты на ведение бизнеса.</w:t>
            </w:r>
          </w:p>
        </w:tc>
      </w:tr>
      <w:tr w:rsidR="00BA3DC6" w14:paraId="75720CA0" w14:textId="77777777" w:rsidTr="006F0563">
        <w:tc>
          <w:tcPr>
            <w:tcW w:w="3115" w:type="dxa"/>
          </w:tcPr>
          <w:p w14:paraId="5A7C0B23" w14:textId="77777777" w:rsidR="00BA3DC6" w:rsidRDefault="00BA3DC6" w:rsidP="006F0563">
            <w:pP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</w:p>
        </w:tc>
        <w:tc>
          <w:tcPr>
            <w:tcW w:w="5952" w:type="dxa"/>
          </w:tcPr>
          <w:p w14:paraId="2E733004" w14:textId="203D8256" w:rsidR="00BA3DC6" w:rsidRDefault="00BA3DC6" w:rsidP="006F0563">
            <w:r w:rsidRPr="00BA3DC6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  <w:t xml:space="preserve">6. </w:t>
            </w:r>
            <w:r w:rsidR="002474A8" w:rsidRPr="0032494C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  <w:t>Более высокая репутация</w:t>
            </w:r>
            <w:r w:rsidR="0032494C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  <w:t>.</w:t>
            </w:r>
          </w:p>
          <w:p w14:paraId="63C41BF9" w14:textId="07457030" w:rsidR="002474A8" w:rsidRPr="00BA3DC6" w:rsidRDefault="002474A8" w:rsidP="006F0563">
            <w:pPr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</w:pPr>
            <w:r w:rsidRPr="002474A8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ООО воспринимается как более серьезная и надежная форма бизнеса, что может повысить доверие со стороны партнеров, поставщиков и клиентов в горнодобывающей отрасли.</w:t>
            </w:r>
          </w:p>
        </w:tc>
      </w:tr>
      <w:tr w:rsidR="00BA3DC6" w14:paraId="08B74E67" w14:textId="77777777" w:rsidTr="006F0563">
        <w:tc>
          <w:tcPr>
            <w:tcW w:w="3115" w:type="dxa"/>
          </w:tcPr>
          <w:p w14:paraId="335B48EB" w14:textId="77777777" w:rsidR="00BA3DC6" w:rsidRDefault="00BA3DC6" w:rsidP="006F0563">
            <w:pP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</w:p>
        </w:tc>
        <w:tc>
          <w:tcPr>
            <w:tcW w:w="5952" w:type="dxa"/>
          </w:tcPr>
          <w:p w14:paraId="6CF8390C" w14:textId="72BDE5FF" w:rsidR="002474A8" w:rsidRDefault="00BA3DC6" w:rsidP="006F0563">
            <w:pP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BA3DC6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  <w:t xml:space="preserve">7. </w:t>
            </w:r>
            <w:r w:rsidR="002474A8" w:rsidRPr="0032494C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  <w:t>Гибкость в распределении прибыли</w:t>
            </w:r>
            <w:r w:rsidR="0032494C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  <w:t>.</w:t>
            </w:r>
            <w:r w:rsidR="002474A8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 xml:space="preserve"> </w:t>
            </w:r>
          </w:p>
          <w:p w14:paraId="50091D56" w14:textId="55D87D22" w:rsidR="00BA3DC6" w:rsidRDefault="002474A8" w:rsidP="006F0563">
            <w:pP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32494C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В ООО можно свободно распределять прибыль между участниками, что позволяет вам разрабатывать более привлекательные условия для инвесторов и партнеров.</w:t>
            </w:r>
          </w:p>
        </w:tc>
      </w:tr>
      <w:tr w:rsidR="00A95873" w14:paraId="6756A045" w14:textId="77777777" w:rsidTr="006F0563">
        <w:tc>
          <w:tcPr>
            <w:tcW w:w="3115" w:type="dxa"/>
          </w:tcPr>
          <w:p w14:paraId="6AD650D4" w14:textId="77777777" w:rsidR="00A95873" w:rsidRDefault="00A95873" w:rsidP="006F0563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Адрес регистрации</w:t>
            </w:r>
          </w:p>
        </w:tc>
        <w:tc>
          <w:tcPr>
            <w:tcW w:w="5952" w:type="dxa"/>
          </w:tcPr>
          <w:p w14:paraId="3AE7BD51" w14:textId="6AC626FB" w:rsidR="00A95873" w:rsidRDefault="0032494C" w:rsidP="006F0563">
            <w:pP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Минская</w:t>
            </w:r>
            <w:r w:rsidR="009E71E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 xml:space="preserve"> область</w:t>
            </w:r>
            <w:r w:rsidR="004A14D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город Слуцк</w:t>
            </w:r>
            <w:r w:rsidR="004A14D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 xml:space="preserve">, улица </w:t>
            </w: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Пионерская</w:t>
            </w:r>
            <w:r w:rsidR="004A14D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8</w:t>
            </w:r>
          </w:p>
        </w:tc>
      </w:tr>
    </w:tbl>
    <w:p w14:paraId="014F5ABA" w14:textId="77777777" w:rsidR="00A95873" w:rsidRDefault="00A95873" w:rsidP="00A95873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14:paraId="5C583503" w14:textId="77777777" w:rsidR="00A95873" w:rsidRPr="00423EAE" w:rsidRDefault="00A95873" w:rsidP="00A9587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3. Придумать </w:t>
      </w:r>
      <w:r w:rsidRPr="001334EB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>название организации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, провести проверку по ссылке</w:t>
      </w:r>
    </w:p>
    <w:p w14:paraId="4D88EC7C" w14:textId="43FFD8E0" w:rsidR="00C00E37" w:rsidRDefault="00C00E37" w:rsidP="006C0B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37FE">
        <w:rPr>
          <w:rFonts w:ascii="Times New Roman" w:hAnsi="Times New Roman" w:cs="Times New Roman"/>
          <w:sz w:val="24"/>
          <w:szCs w:val="24"/>
        </w:rPr>
        <w:t>ООО “</w:t>
      </w:r>
      <w:proofErr w:type="spellStart"/>
      <w:r w:rsidR="0032494C">
        <w:rPr>
          <w:rFonts w:ascii="Times New Roman" w:hAnsi="Times New Roman" w:cs="Times New Roman"/>
          <w:sz w:val="24"/>
          <w:szCs w:val="24"/>
        </w:rPr>
        <w:t>БелГорИнвест</w:t>
      </w:r>
      <w:proofErr w:type="spellEnd"/>
      <w:r w:rsidRPr="00C537FE">
        <w:rPr>
          <w:rFonts w:ascii="Times New Roman" w:hAnsi="Times New Roman" w:cs="Times New Roman"/>
          <w:sz w:val="24"/>
          <w:szCs w:val="24"/>
        </w:rPr>
        <w:t>”</w:t>
      </w:r>
    </w:p>
    <w:p w14:paraId="492FF32C" w14:textId="4F90CB1B" w:rsidR="009E28C7" w:rsidRDefault="009E28C7" w:rsidP="006C0B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0CCA8C6" w14:textId="63AFE6E1" w:rsidR="009E28C7" w:rsidRPr="00C537FE" w:rsidRDefault="009E28C7" w:rsidP="006C0B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6E392079" wp14:editId="04636907">
            <wp:extent cx="5027595" cy="272986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3857" cy="27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2B71D" w14:textId="101F9886" w:rsidR="00B53325" w:rsidRPr="003C01CD" w:rsidRDefault="00B53325" w:rsidP="00B53325">
      <w:pPr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4</w:t>
      </w:r>
      <w:r w:rsidRPr="00623D8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. 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Заполнить </w:t>
      </w:r>
      <w:r w:rsidRPr="001334EB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 xml:space="preserve">заявление </w:t>
      </w:r>
      <w:r w:rsidRPr="001334EB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о государственной регистрации</w:t>
      </w:r>
      <w:r w:rsidRPr="00623D8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коммерческой организации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(см </w:t>
      </w:r>
      <w:bookmarkStart w:id="0" w:name="_Hlk178326046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документ в папке лабораторной работы).</w:t>
      </w:r>
    </w:p>
    <w:p w14:paraId="4AC7BEC2" w14:textId="77777777" w:rsidR="00B53325" w:rsidRDefault="00B53325" w:rsidP="00B5332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5. Заполнить </w:t>
      </w:r>
      <w:r w:rsidRPr="001334EB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 xml:space="preserve">Устав 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выбранного юридического лица (см основные документы в папке лабораторной работы или по ссылке </w:t>
      </w:r>
      <w:hyperlink r:id="rId6" w:history="1">
        <w:r w:rsidRPr="00CF5454">
          <w:rPr>
            <w:rStyle w:val="a5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http://bizinfo.by/sample-documents/statutes-foundation-agreements.html</w:t>
        </w:r>
      </w:hyperlink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). </w:t>
      </w:r>
    </w:p>
    <w:p w14:paraId="6BEDEF8A" w14:textId="77777777" w:rsidR="00B53325" w:rsidRDefault="00B53325" w:rsidP="00B5332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bookmarkEnd w:id="0"/>
    <w:p w14:paraId="220B83E3" w14:textId="77777777" w:rsidR="00B53325" w:rsidRDefault="00B53325" w:rsidP="00B5332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6. Провести </w:t>
      </w:r>
      <w:r w:rsidRPr="001334EB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>анализ статистических данных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за последние 3 года, представленные по ссылке </w:t>
      </w:r>
      <w:hyperlink r:id="rId7" w:history="1">
        <w:r w:rsidRPr="00423EAE">
          <w:rPr>
            <w:rStyle w:val="a5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http://egr.gov.by/egrn/index.jsp?content=cLaw_stat</w:t>
        </w:r>
      </w:hyperlink>
      <w:r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. </w:t>
      </w:r>
      <w:r w:rsidRPr="00623D8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Заполнить таблицы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(см документ 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Excel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в папке лабораторной работы</w:t>
      </w:r>
      <w:r w:rsidRPr="005A1E0E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, дополнить документ графической интерпретацией, сделать выводы. </w:t>
      </w:r>
    </w:p>
    <w:p w14:paraId="3DEB59B0" w14:textId="03A19E5B" w:rsidR="00B53325" w:rsidRDefault="00B53325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44B749" w14:textId="69386E7E" w:rsidR="009E28C7" w:rsidRDefault="009E28C7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27F89E" w14:textId="4362E534" w:rsidR="009E28C7" w:rsidRPr="009E28C7" w:rsidRDefault="009E28C7" w:rsidP="009E28C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2A7992F3" w14:textId="77777777" w:rsidR="009E28C7" w:rsidRPr="009E28C7" w:rsidRDefault="009E28C7" w:rsidP="009E28C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28C7">
        <w:rPr>
          <w:rFonts w:ascii="Times New Roman" w:hAnsi="Times New Roman" w:cs="Times New Roman"/>
          <w:sz w:val="28"/>
          <w:szCs w:val="28"/>
        </w:rPr>
        <w:t>Согласование наименований ЮЛ:</w:t>
      </w:r>
    </w:p>
    <w:p w14:paraId="15074E0B" w14:textId="77777777" w:rsidR="009E28C7" w:rsidRPr="009E28C7" w:rsidRDefault="009E28C7" w:rsidP="009E28C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49C6B3" w14:textId="77777777" w:rsidR="009E28C7" w:rsidRPr="009E28C7" w:rsidRDefault="009E28C7" w:rsidP="009E28C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28C7">
        <w:rPr>
          <w:rFonts w:ascii="Times New Roman" w:hAnsi="Times New Roman" w:cs="Times New Roman"/>
          <w:sz w:val="28"/>
          <w:szCs w:val="28"/>
        </w:rPr>
        <w:t>В бумажном виде регистрация значительно выросла с 2021 по 2022 год (+30,9%), но затем снизилась на 6,1% в 2023 году. Однако в сравнении с 2015 годом объем регистраций в бумажном виде вырос на 121%.</w:t>
      </w:r>
    </w:p>
    <w:p w14:paraId="2D589E8A" w14:textId="77777777" w:rsidR="009E28C7" w:rsidRPr="009E28C7" w:rsidRDefault="009E28C7" w:rsidP="009E28C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28C7">
        <w:rPr>
          <w:rFonts w:ascii="Times New Roman" w:hAnsi="Times New Roman" w:cs="Times New Roman"/>
          <w:sz w:val="28"/>
          <w:szCs w:val="28"/>
        </w:rPr>
        <w:t>В электронном виде рост был значительным в 2022 году (+36,4%), но в 2023 году упал на 13,1%.</w:t>
      </w:r>
    </w:p>
    <w:p w14:paraId="3BC6E1FC" w14:textId="77777777" w:rsidR="009E28C7" w:rsidRPr="009E28C7" w:rsidRDefault="009E28C7" w:rsidP="009E28C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28C7">
        <w:rPr>
          <w:rFonts w:ascii="Times New Roman" w:hAnsi="Times New Roman" w:cs="Times New Roman"/>
          <w:sz w:val="28"/>
          <w:szCs w:val="28"/>
        </w:rPr>
        <w:t>Электронная регистрация и ликвидация субъектов хозяйствования:</w:t>
      </w:r>
    </w:p>
    <w:p w14:paraId="57D84FD2" w14:textId="77777777" w:rsidR="009E28C7" w:rsidRPr="009E28C7" w:rsidRDefault="009E28C7" w:rsidP="009E28C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7B0BE0" w14:textId="77777777" w:rsidR="009E28C7" w:rsidRPr="009E28C7" w:rsidRDefault="009E28C7" w:rsidP="009E28C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28C7">
        <w:rPr>
          <w:rFonts w:ascii="Times New Roman" w:hAnsi="Times New Roman" w:cs="Times New Roman"/>
          <w:sz w:val="28"/>
          <w:szCs w:val="28"/>
        </w:rPr>
        <w:t>Регистрация ЮЛ продолжала расти на 6% в 2022 и на 9,8% в 2023 годах.</w:t>
      </w:r>
    </w:p>
    <w:p w14:paraId="2B834906" w14:textId="77777777" w:rsidR="009E28C7" w:rsidRPr="009E28C7" w:rsidRDefault="009E28C7" w:rsidP="009E28C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28C7">
        <w:rPr>
          <w:rFonts w:ascii="Times New Roman" w:hAnsi="Times New Roman" w:cs="Times New Roman"/>
          <w:sz w:val="28"/>
          <w:szCs w:val="28"/>
        </w:rPr>
        <w:t>Регистрация ИП сократилась в 2023 году почти на 20%.</w:t>
      </w:r>
    </w:p>
    <w:p w14:paraId="66952AF1" w14:textId="77777777" w:rsidR="009E28C7" w:rsidRPr="009E28C7" w:rsidRDefault="009E28C7" w:rsidP="009E28C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28C7">
        <w:rPr>
          <w:rFonts w:ascii="Times New Roman" w:hAnsi="Times New Roman" w:cs="Times New Roman"/>
          <w:sz w:val="28"/>
          <w:szCs w:val="28"/>
        </w:rPr>
        <w:t>Количество уведомлений увеличилось на 14,8% в 2022 и на 19,2% в 2023 годах.</w:t>
      </w:r>
    </w:p>
    <w:p w14:paraId="039D4F7F" w14:textId="77777777" w:rsidR="009E28C7" w:rsidRPr="009E28C7" w:rsidRDefault="009E28C7" w:rsidP="009E28C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28C7">
        <w:rPr>
          <w:rFonts w:ascii="Times New Roman" w:hAnsi="Times New Roman" w:cs="Times New Roman"/>
          <w:sz w:val="28"/>
          <w:szCs w:val="28"/>
        </w:rPr>
        <w:t>Ликвидация ЮЛ и ИП сначала выросла в 2022 году на 30,9%, но в 2023 году снизилась на 20,5%.</w:t>
      </w:r>
    </w:p>
    <w:p w14:paraId="44FF7CD9" w14:textId="77777777" w:rsidR="009E28C7" w:rsidRPr="009E28C7" w:rsidRDefault="009E28C7" w:rsidP="009E28C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28C7">
        <w:rPr>
          <w:rFonts w:ascii="Times New Roman" w:hAnsi="Times New Roman" w:cs="Times New Roman"/>
          <w:sz w:val="28"/>
          <w:szCs w:val="28"/>
        </w:rPr>
        <w:t>Предоставление информации из ЕГР:</w:t>
      </w:r>
    </w:p>
    <w:p w14:paraId="18657623" w14:textId="77777777" w:rsidR="009E28C7" w:rsidRPr="009E28C7" w:rsidRDefault="009E28C7" w:rsidP="009E28C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71E660" w14:textId="77777777" w:rsidR="009E28C7" w:rsidRPr="009E28C7" w:rsidRDefault="009E28C7" w:rsidP="009E28C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28C7">
        <w:rPr>
          <w:rFonts w:ascii="Times New Roman" w:hAnsi="Times New Roman" w:cs="Times New Roman"/>
          <w:sz w:val="28"/>
          <w:szCs w:val="28"/>
        </w:rPr>
        <w:t>Общее количество выписок снизилось в 2022 году на 6,3%, но немного выросло в 2023 году (+2%).</w:t>
      </w:r>
    </w:p>
    <w:p w14:paraId="379F9331" w14:textId="77777777" w:rsidR="009E28C7" w:rsidRPr="009E28C7" w:rsidRDefault="009E28C7" w:rsidP="009E28C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28C7">
        <w:rPr>
          <w:rFonts w:ascii="Times New Roman" w:hAnsi="Times New Roman" w:cs="Times New Roman"/>
          <w:sz w:val="28"/>
          <w:szCs w:val="28"/>
        </w:rPr>
        <w:t>Доля электронных выписок стабильно держится на уровне около 65-66%.</w:t>
      </w:r>
    </w:p>
    <w:p w14:paraId="263D3DDA" w14:textId="1AAC5094" w:rsidR="009E28C7" w:rsidRDefault="009E28C7" w:rsidP="009E28C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28C7">
        <w:rPr>
          <w:rFonts w:ascii="Times New Roman" w:hAnsi="Times New Roman" w:cs="Times New Roman"/>
          <w:sz w:val="28"/>
          <w:szCs w:val="28"/>
        </w:rPr>
        <w:t>Общий тренд: регистрация юридических лиц и электронные услуги в целом развиваются, но регистрация ИП в последнее время снижалась. Бумажные формы всё еще более популярны, чем электронные.</w:t>
      </w:r>
    </w:p>
    <w:p w14:paraId="5F9C02EC" w14:textId="7F290AAC" w:rsidR="009E28C7" w:rsidRDefault="009E28C7" w:rsidP="009E28C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8B5AC0" w14:textId="512551BD" w:rsidR="009E28C7" w:rsidRDefault="009E28C7" w:rsidP="009E28C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DF9830" w14:textId="77777777" w:rsidR="009E28C7" w:rsidRPr="009E28C7" w:rsidRDefault="009E28C7" w:rsidP="009E28C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28C7">
        <w:rPr>
          <w:rFonts w:ascii="Times New Roman" w:hAnsi="Times New Roman" w:cs="Times New Roman"/>
          <w:sz w:val="28"/>
          <w:szCs w:val="28"/>
        </w:rPr>
        <w:t>В Беларуси самая популярная форма регистрации коммерческих организаций — это ООО (Общество с ограниченной ответственностью). ООО является предпочтительным выбором для малого и среднего бизнеса благодаря простоте управления, гибкости в ведении деятельности, а также ограниченной ответственности учредителей.</w:t>
      </w:r>
    </w:p>
    <w:p w14:paraId="15DE43BB" w14:textId="77777777" w:rsidR="009E28C7" w:rsidRPr="009E28C7" w:rsidRDefault="009E28C7" w:rsidP="009E28C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BD9F45" w14:textId="0AD90BB1" w:rsidR="009E28C7" w:rsidRPr="00B53325" w:rsidRDefault="009E28C7" w:rsidP="009E28C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28C7">
        <w:rPr>
          <w:rFonts w:ascii="Times New Roman" w:hAnsi="Times New Roman" w:cs="Times New Roman"/>
          <w:sz w:val="28"/>
          <w:szCs w:val="28"/>
        </w:rPr>
        <w:t>Что касается географического распределения, Минск — столица Беларуси — является наиболее популярным городом для регистрации юридических лиц. Это связано с концентрацией бизнес-активности, развитой инфраструктурой, доступом к рынкам и деловым возможностям. Кроме Минска, также популярны другие областные центры, такие как Гомель, Гродно, Брест, и Витебск.</w:t>
      </w:r>
    </w:p>
    <w:sectPr w:rsidR="009E28C7" w:rsidRPr="00B5332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36F7E"/>
    <w:multiLevelType w:val="hybridMultilevel"/>
    <w:tmpl w:val="F22648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5ED"/>
    <w:rsid w:val="000F4549"/>
    <w:rsid w:val="001345AA"/>
    <w:rsid w:val="002474A8"/>
    <w:rsid w:val="00295F11"/>
    <w:rsid w:val="0032494C"/>
    <w:rsid w:val="003D10AB"/>
    <w:rsid w:val="004A14D7"/>
    <w:rsid w:val="004C25ED"/>
    <w:rsid w:val="00532802"/>
    <w:rsid w:val="006C0B77"/>
    <w:rsid w:val="008242FF"/>
    <w:rsid w:val="00870751"/>
    <w:rsid w:val="008869AE"/>
    <w:rsid w:val="008E0188"/>
    <w:rsid w:val="00922C48"/>
    <w:rsid w:val="00975B33"/>
    <w:rsid w:val="009E28C7"/>
    <w:rsid w:val="009E71EF"/>
    <w:rsid w:val="00A95873"/>
    <w:rsid w:val="00B53325"/>
    <w:rsid w:val="00B915B7"/>
    <w:rsid w:val="00BA3DC6"/>
    <w:rsid w:val="00C00E37"/>
    <w:rsid w:val="00C537FE"/>
    <w:rsid w:val="00C662A2"/>
    <w:rsid w:val="00DA568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82957"/>
  <w15:chartTrackingRefBased/>
  <w15:docId w15:val="{138F9151-8F4F-4C41-8407-560BFD76D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74A8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0188"/>
    <w:pPr>
      <w:ind w:left="720"/>
      <w:contextualSpacing/>
    </w:pPr>
  </w:style>
  <w:style w:type="table" w:styleId="a4">
    <w:name w:val="Table Grid"/>
    <w:basedOn w:val="a1"/>
    <w:uiPriority w:val="39"/>
    <w:rsid w:val="008E0188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53325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533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0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gr.gov.by/egrn/index.jsp?content=cLaw_sta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zinfo.by/sample-documents/statutes-foundation-agreements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 Shi</dc:creator>
  <cp:keywords/>
  <dc:description/>
  <cp:lastModifiedBy>Arseni Palaznik</cp:lastModifiedBy>
  <cp:revision>2</cp:revision>
  <dcterms:created xsi:type="dcterms:W3CDTF">2024-09-27T12:54:00Z</dcterms:created>
  <dcterms:modified xsi:type="dcterms:W3CDTF">2024-09-27T12:54:00Z</dcterms:modified>
</cp:coreProperties>
</file>