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0334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Privacy Policy</w:t>
      </w:r>
    </w:p>
    <w:p w14:paraId="1B4DB66A" w14:textId="77777777" w:rsidR="00460E74" w:rsidRPr="00460E74" w:rsidRDefault="00460E74" w:rsidP="00460E74">
      <w:r w:rsidRPr="00460E74">
        <w:rPr>
          <w:b/>
          <w:bCs/>
        </w:rPr>
        <w:t>Effective Date:</w:t>
      </w:r>
      <w:r w:rsidRPr="00460E74">
        <w:t xml:space="preserve"> 5 November 2025</w:t>
      </w:r>
      <w:r w:rsidRPr="00460E74">
        <w:br/>
      </w:r>
      <w:r w:rsidRPr="00460E74">
        <w:rPr>
          <w:b/>
          <w:bCs/>
        </w:rPr>
        <w:t>Last Updated:</w:t>
      </w:r>
      <w:r w:rsidRPr="00460E74">
        <w:t xml:space="preserve"> 5 November 2025</w:t>
      </w:r>
    </w:p>
    <w:p w14:paraId="0F5BAFCA" w14:textId="77777777" w:rsidR="00460E74" w:rsidRPr="00460E74" w:rsidRDefault="00983D10" w:rsidP="00460E74">
      <w:r w:rsidRPr="00983D10">
        <w:rPr>
          <w:noProof/>
        </w:rPr>
        <w:pict w14:anchorId="154AAC27">
          <v:rect id="_x0000_i1158" alt="" style="width:451.3pt;height:.05pt;mso-width-percent:0;mso-height-percent:0;mso-width-percent:0;mso-height-percent:0" o:hralign="center" o:hrstd="t" o:hr="t" fillcolor="#a0a0a0" stroked="f"/>
        </w:pict>
      </w:r>
    </w:p>
    <w:p w14:paraId="4B73A376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Summary</w:t>
      </w:r>
    </w:p>
    <w:p w14:paraId="2E52BFDC" w14:textId="77777777" w:rsidR="00460E74" w:rsidRPr="00460E74" w:rsidRDefault="00460E74" w:rsidP="00460E74">
      <w:r w:rsidRPr="00460E74">
        <w:t xml:space="preserve">This Privacy Policy explains how </w:t>
      </w:r>
      <w:r w:rsidRPr="00460E74">
        <w:rPr>
          <w:b/>
          <w:bCs/>
        </w:rPr>
        <w:t>Brilliant AI Ltd</w:t>
      </w:r>
      <w:r w:rsidRPr="00460E74">
        <w:t xml:space="preserve">, trading as </w:t>
      </w:r>
      <w:r w:rsidRPr="00460E74">
        <w:rPr>
          <w:b/>
          <w:bCs/>
        </w:rPr>
        <w:t>Compl-AI</w:t>
      </w:r>
      <w:r w:rsidRPr="00460E74">
        <w:t>, collects, uses, and protects your personal data when you use our website, subdomains, and related services.</w:t>
      </w:r>
    </w:p>
    <w:p w14:paraId="3797142B" w14:textId="77777777" w:rsidR="00460E74" w:rsidRPr="00460E74" w:rsidRDefault="00460E74" w:rsidP="00460E74">
      <w:r w:rsidRPr="00460E74">
        <w:t xml:space="preserve">We comply with the </w:t>
      </w:r>
      <w:r w:rsidRPr="00460E74">
        <w:rPr>
          <w:b/>
          <w:bCs/>
        </w:rPr>
        <w:t>UK General Data Protection Regulation (UK GDPR)</w:t>
      </w:r>
      <w:r w:rsidRPr="00460E74">
        <w:t xml:space="preserve">, the </w:t>
      </w:r>
      <w:r w:rsidRPr="00460E74">
        <w:rPr>
          <w:b/>
          <w:bCs/>
        </w:rPr>
        <w:t>Data Protection Act 2018</w:t>
      </w:r>
      <w:r w:rsidRPr="00460E74">
        <w:t xml:space="preserve">, and the </w:t>
      </w:r>
      <w:r w:rsidRPr="00460E74">
        <w:rPr>
          <w:b/>
          <w:bCs/>
        </w:rPr>
        <w:t>Privacy and Electronic Communications Regulations (PECR)</w:t>
      </w:r>
      <w:r w:rsidRPr="00460E74">
        <w:t>.</w:t>
      </w:r>
      <w:r w:rsidRPr="00460E74">
        <w:br/>
        <w:t>We are committed to handling your personal data lawfully, fairly, and transparently.</w:t>
      </w:r>
    </w:p>
    <w:p w14:paraId="39ED86C5" w14:textId="77777777" w:rsidR="00460E74" w:rsidRPr="00460E74" w:rsidRDefault="00983D10" w:rsidP="00460E74">
      <w:r w:rsidRPr="00983D10">
        <w:rPr>
          <w:noProof/>
        </w:rPr>
        <w:pict w14:anchorId="796AF5CA">
          <v:rect id="_x0000_i1157" alt="" style="width:451.3pt;height:.05pt;mso-width-percent:0;mso-height-percent:0;mso-width-percent:0;mso-height-percent:0" o:hralign="center" o:hrstd="t" o:hr="t" fillcolor="#a0a0a0" stroked="f"/>
        </w:pict>
      </w:r>
    </w:p>
    <w:p w14:paraId="6858028A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1. Who We Are</w:t>
      </w:r>
    </w:p>
    <w:p w14:paraId="13665335" w14:textId="77777777" w:rsidR="00460E74" w:rsidRPr="00460E74" w:rsidRDefault="00460E74" w:rsidP="00460E74">
      <w:r w:rsidRPr="00460E74">
        <w:rPr>
          <w:b/>
          <w:bCs/>
        </w:rPr>
        <w:t>Brilliant AI Ltd</w:t>
      </w:r>
      <w:r w:rsidRPr="00460E74">
        <w:t xml:space="preserve"> is a company registered in England and Wales (Company No. </w:t>
      </w:r>
      <w:r w:rsidRPr="00460E74">
        <w:rPr>
          <w:b/>
          <w:bCs/>
        </w:rPr>
        <w:t>16134522</w:t>
      </w:r>
      <w:r w:rsidRPr="00460E74">
        <w:t>).</w:t>
      </w:r>
      <w:r w:rsidRPr="00460E74">
        <w:br/>
      </w:r>
      <w:r w:rsidRPr="00460E74">
        <w:rPr>
          <w:b/>
          <w:bCs/>
        </w:rPr>
        <w:t>Registered Address:</w:t>
      </w:r>
      <w:r w:rsidRPr="00460E74">
        <w:t xml:space="preserve"> 1 Cathedral Square, Blackburn, England, BB1 1FB</w:t>
      </w:r>
    </w:p>
    <w:p w14:paraId="5792E162" w14:textId="77777777" w:rsidR="00460E74" w:rsidRPr="00460E74" w:rsidRDefault="00460E74" w:rsidP="00460E74">
      <w:r w:rsidRPr="00460E74">
        <w:t xml:space="preserve">We act as the </w:t>
      </w:r>
      <w:r w:rsidRPr="00460E74">
        <w:rPr>
          <w:b/>
          <w:bCs/>
        </w:rPr>
        <w:t>data controller</w:t>
      </w:r>
      <w:r w:rsidRPr="00460E74">
        <w:t xml:space="preserve"> for your personal data.</w:t>
      </w:r>
    </w:p>
    <w:p w14:paraId="38DD513B" w14:textId="77777777" w:rsidR="00460E74" w:rsidRPr="00460E74" w:rsidRDefault="00460E74" w:rsidP="00460E74">
      <w:r w:rsidRPr="00460E74">
        <w:rPr>
          <w:b/>
          <w:bCs/>
        </w:rPr>
        <w:t>Contact:</w:t>
      </w:r>
      <w:r w:rsidRPr="00460E74">
        <w:br/>
        <w:t>Email: info@compl-ai.co.uk</w:t>
      </w:r>
      <w:r w:rsidRPr="00460E74">
        <w:br/>
        <w:t>Data Protection Officer (DPO): info@compl-ai.co.uk</w:t>
      </w:r>
    </w:p>
    <w:p w14:paraId="1D821C1A" w14:textId="77777777" w:rsidR="00460E74" w:rsidRPr="00460E74" w:rsidRDefault="00460E74" w:rsidP="00460E74">
      <w:r w:rsidRPr="00460E74">
        <w:t>Our DPO is registered with the Information Commissioner’s Office (ICO) and holds relevant data protection and compliance credentials.</w:t>
      </w:r>
    </w:p>
    <w:p w14:paraId="237CD8DB" w14:textId="77777777" w:rsidR="00460E74" w:rsidRPr="00460E74" w:rsidRDefault="00983D10" w:rsidP="00460E74">
      <w:r w:rsidRPr="00983D10">
        <w:rPr>
          <w:noProof/>
        </w:rPr>
        <w:pict w14:anchorId="59F35ED2">
          <v:rect id="_x0000_i1156" alt="" style="width:451.3pt;height:.05pt;mso-width-percent:0;mso-height-percent:0;mso-width-percent:0;mso-height-percent:0" o:hralign="center" o:hrstd="t" o:hr="t" fillcolor="#a0a0a0" stroked="f"/>
        </w:pict>
      </w:r>
    </w:p>
    <w:p w14:paraId="07980102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2. Scope of This Policy</w:t>
      </w:r>
    </w:p>
    <w:p w14:paraId="6D6B6D16" w14:textId="77777777" w:rsidR="00460E74" w:rsidRPr="00460E74" w:rsidRDefault="00460E74" w:rsidP="00460E74">
      <w:r w:rsidRPr="00460E74">
        <w:t>This Privacy Policy applies to:</w:t>
      </w:r>
    </w:p>
    <w:p w14:paraId="4D44CA25" w14:textId="77777777" w:rsidR="00460E74" w:rsidRPr="00460E74" w:rsidRDefault="00460E74" w:rsidP="00460E74">
      <w:pPr>
        <w:numPr>
          <w:ilvl w:val="0"/>
          <w:numId w:val="11"/>
        </w:numPr>
      </w:pPr>
      <w:r w:rsidRPr="00460E74">
        <w:t xml:space="preserve">The main domain </w:t>
      </w:r>
      <w:hyperlink r:id="rId5" w:tgtFrame="_new" w:history="1">
        <w:r w:rsidRPr="00460E74">
          <w:rPr>
            <w:rStyle w:val="Hyperlink"/>
            <w:b/>
            <w:bCs/>
          </w:rPr>
          <w:t>https://compl-ai.co.uk</w:t>
        </w:r>
      </w:hyperlink>
      <w:r w:rsidRPr="00460E74">
        <w:t>, and</w:t>
      </w:r>
    </w:p>
    <w:p w14:paraId="630BCF85" w14:textId="77777777" w:rsidR="00460E74" w:rsidRPr="00460E74" w:rsidRDefault="00460E74" w:rsidP="00460E74">
      <w:pPr>
        <w:numPr>
          <w:ilvl w:val="0"/>
          <w:numId w:val="11"/>
        </w:numPr>
      </w:pPr>
      <w:r w:rsidRPr="00460E74">
        <w:t xml:space="preserve">All associated </w:t>
      </w:r>
      <w:r w:rsidRPr="00460E74">
        <w:rPr>
          <w:b/>
          <w:bCs/>
        </w:rPr>
        <w:t>subdomains</w:t>
      </w:r>
      <w:r w:rsidRPr="00460E74">
        <w:t>, including but not limited to app.compl-ai.co.uk, portal.compl-ai.co.uk, dashboard.compl-ai.co.uk, and other related service environments operated by Brilliant AI Ltd.</w:t>
      </w:r>
    </w:p>
    <w:p w14:paraId="5725189A" w14:textId="77777777" w:rsidR="00460E74" w:rsidRPr="00460E74" w:rsidRDefault="00460E74" w:rsidP="00460E74">
      <w:r w:rsidRPr="00460E74">
        <w:t>Together, these are referred to as the “Website” or “Platform.”</w:t>
      </w:r>
    </w:p>
    <w:p w14:paraId="452DAC61" w14:textId="77777777" w:rsidR="00460E74" w:rsidRPr="00460E74" w:rsidRDefault="00460E74" w:rsidP="00460E74">
      <w:r w:rsidRPr="00460E74">
        <w:t xml:space="preserve">We manage cookie consent through the </w:t>
      </w:r>
      <w:r w:rsidRPr="00460E74">
        <w:rPr>
          <w:b/>
          <w:bCs/>
        </w:rPr>
        <w:t>main domain only</w:t>
      </w:r>
      <w:r w:rsidRPr="00460E74">
        <w:t xml:space="preserve"> (see Section 6). If you access a subdomain directly, please review this Privacy Policy and our Cookie Policy to understand how data is collected and used across all domains.</w:t>
      </w:r>
    </w:p>
    <w:p w14:paraId="043AD651" w14:textId="77777777" w:rsidR="00460E74" w:rsidRPr="00460E74" w:rsidRDefault="00983D10" w:rsidP="00460E74">
      <w:r w:rsidRPr="00983D10">
        <w:rPr>
          <w:noProof/>
        </w:rPr>
        <w:pict w14:anchorId="172B283D">
          <v:rect id="_x0000_i1155" alt="" style="width:451.3pt;height:.05pt;mso-width-percent:0;mso-height-percent:0;mso-width-percent:0;mso-height-percent:0" o:hralign="center" o:hrstd="t" o:hr="t" fillcolor="#a0a0a0" stroked="f"/>
        </w:pict>
      </w:r>
    </w:p>
    <w:p w14:paraId="603C8311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3. Data We Collect</w:t>
      </w:r>
    </w:p>
    <w:p w14:paraId="0C7D125F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3.1 Information You Provide</w:t>
      </w:r>
    </w:p>
    <w:p w14:paraId="35368F45" w14:textId="77777777" w:rsidR="00460E74" w:rsidRPr="00460E74" w:rsidRDefault="00460E74" w:rsidP="00460E74">
      <w:pPr>
        <w:numPr>
          <w:ilvl w:val="0"/>
          <w:numId w:val="12"/>
        </w:numPr>
      </w:pPr>
      <w:r w:rsidRPr="00460E74">
        <w:t>Name, email address, and phone number</w:t>
      </w:r>
    </w:p>
    <w:p w14:paraId="09230BDB" w14:textId="77777777" w:rsidR="00460E74" w:rsidRPr="00460E74" w:rsidRDefault="00460E74" w:rsidP="00460E74">
      <w:pPr>
        <w:numPr>
          <w:ilvl w:val="0"/>
          <w:numId w:val="12"/>
        </w:numPr>
      </w:pPr>
      <w:r w:rsidRPr="00460E74">
        <w:t>Company details (e.g. firm name, address, regulatory information)</w:t>
      </w:r>
    </w:p>
    <w:p w14:paraId="208A9678" w14:textId="77777777" w:rsidR="00460E74" w:rsidRPr="00460E74" w:rsidRDefault="00460E74" w:rsidP="00460E74">
      <w:pPr>
        <w:numPr>
          <w:ilvl w:val="0"/>
          <w:numId w:val="12"/>
        </w:numPr>
      </w:pPr>
      <w:r w:rsidRPr="00460E74">
        <w:t>Account credentials and authentication details</w:t>
      </w:r>
    </w:p>
    <w:p w14:paraId="7FBB3F20" w14:textId="77777777" w:rsidR="00460E74" w:rsidRPr="00460E74" w:rsidRDefault="00460E74" w:rsidP="00460E74">
      <w:pPr>
        <w:numPr>
          <w:ilvl w:val="0"/>
          <w:numId w:val="12"/>
        </w:numPr>
      </w:pPr>
      <w:r w:rsidRPr="00460E74">
        <w:t>Payment and billing information</w:t>
      </w:r>
    </w:p>
    <w:p w14:paraId="4D719E0B" w14:textId="77777777" w:rsidR="00460E74" w:rsidRPr="00460E74" w:rsidRDefault="00460E74" w:rsidP="00460E74">
      <w:pPr>
        <w:numPr>
          <w:ilvl w:val="0"/>
          <w:numId w:val="12"/>
        </w:numPr>
      </w:pPr>
      <w:r w:rsidRPr="00460E74">
        <w:t>Content submitted through the platform (e.g. queries, feedback, documents)</w:t>
      </w:r>
    </w:p>
    <w:p w14:paraId="1AC8E9BC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3.2 Information Collected Automatically</w:t>
      </w:r>
    </w:p>
    <w:p w14:paraId="28BB8DB1" w14:textId="77777777" w:rsidR="00460E74" w:rsidRPr="00460E74" w:rsidRDefault="00460E74" w:rsidP="00460E74">
      <w:pPr>
        <w:numPr>
          <w:ilvl w:val="0"/>
          <w:numId w:val="13"/>
        </w:numPr>
      </w:pPr>
      <w:r w:rsidRPr="00460E74">
        <w:t>IP address, browser type, and operating system</w:t>
      </w:r>
    </w:p>
    <w:p w14:paraId="3E378236" w14:textId="77777777" w:rsidR="00460E74" w:rsidRPr="00460E74" w:rsidRDefault="00460E74" w:rsidP="00460E74">
      <w:pPr>
        <w:numPr>
          <w:ilvl w:val="0"/>
          <w:numId w:val="13"/>
        </w:numPr>
      </w:pPr>
      <w:r w:rsidRPr="00460E74">
        <w:t>Device identifiers</w:t>
      </w:r>
    </w:p>
    <w:p w14:paraId="728B3352" w14:textId="77777777" w:rsidR="00460E74" w:rsidRPr="00460E74" w:rsidRDefault="00460E74" w:rsidP="00460E74">
      <w:pPr>
        <w:numPr>
          <w:ilvl w:val="0"/>
          <w:numId w:val="13"/>
        </w:numPr>
      </w:pPr>
      <w:r w:rsidRPr="00460E74">
        <w:t>Usage data (pages viewed, actions taken, session duration)</w:t>
      </w:r>
    </w:p>
    <w:p w14:paraId="613CCB98" w14:textId="77777777" w:rsidR="00460E74" w:rsidRPr="00460E74" w:rsidRDefault="00460E74" w:rsidP="00460E74">
      <w:pPr>
        <w:numPr>
          <w:ilvl w:val="0"/>
          <w:numId w:val="13"/>
        </w:numPr>
      </w:pPr>
      <w:r w:rsidRPr="00460E74">
        <w:t>Cookies and similar technologies (see Section 6)</w:t>
      </w:r>
    </w:p>
    <w:p w14:paraId="745B7B54" w14:textId="77777777" w:rsidR="00460E74" w:rsidRPr="00460E74" w:rsidRDefault="00460E74" w:rsidP="00460E74">
      <w:pPr>
        <w:numPr>
          <w:ilvl w:val="0"/>
          <w:numId w:val="13"/>
        </w:numPr>
      </w:pPr>
      <w:r w:rsidRPr="00460E74">
        <w:t>Aggregate analytics across all subdomains</w:t>
      </w:r>
    </w:p>
    <w:p w14:paraId="7497420B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lastRenderedPageBreak/>
        <w:t>3.3 Information from Third Parties</w:t>
      </w:r>
    </w:p>
    <w:p w14:paraId="69CD9BDA" w14:textId="77777777" w:rsidR="00460E74" w:rsidRPr="00460E74" w:rsidRDefault="00460E74" w:rsidP="00460E74">
      <w:pPr>
        <w:numPr>
          <w:ilvl w:val="0"/>
          <w:numId w:val="14"/>
        </w:numPr>
      </w:pPr>
      <w:r w:rsidRPr="00460E74">
        <w:t>Payment processors (e.g. Stripe)</w:t>
      </w:r>
    </w:p>
    <w:p w14:paraId="0FE0DDC7" w14:textId="77777777" w:rsidR="00460E74" w:rsidRPr="00460E74" w:rsidRDefault="00460E74" w:rsidP="00460E74">
      <w:pPr>
        <w:numPr>
          <w:ilvl w:val="0"/>
          <w:numId w:val="14"/>
        </w:numPr>
      </w:pPr>
      <w:r w:rsidRPr="00460E74">
        <w:t>Referral or partner integrations</w:t>
      </w:r>
    </w:p>
    <w:p w14:paraId="40A8DE21" w14:textId="77777777" w:rsidR="00460E74" w:rsidRPr="00460E74" w:rsidRDefault="00460E74" w:rsidP="00460E74">
      <w:pPr>
        <w:numPr>
          <w:ilvl w:val="0"/>
          <w:numId w:val="14"/>
        </w:numPr>
      </w:pPr>
      <w:r w:rsidRPr="00460E74">
        <w:t>Customer support and analytics tools (e.g. Intercom, Google Analytics)</w:t>
      </w:r>
    </w:p>
    <w:p w14:paraId="295E72BA" w14:textId="77777777" w:rsidR="00460E74" w:rsidRPr="00460E74" w:rsidRDefault="00983D10" w:rsidP="00460E74">
      <w:r w:rsidRPr="00460E74">
        <w:rPr>
          <w:noProof/>
        </w:rPr>
        <w:pict w14:anchorId="33541402">
          <v:rect id="_x0000_i1154" alt="" style="width:451.3pt;height:.05pt;mso-width-percent:0;mso-height-percent:0;mso-width-percent:0;mso-height-percent:0" o:hralign="center" o:hrstd="t" o:hr="t" fillcolor="#a0a0a0" stroked="f"/>
        </w:pict>
      </w:r>
    </w:p>
    <w:p w14:paraId="27642223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4. How We Use Your Data</w:t>
      </w:r>
    </w:p>
    <w:p w14:paraId="477E6704" w14:textId="77777777" w:rsidR="00460E74" w:rsidRPr="00460E74" w:rsidRDefault="00460E74" w:rsidP="00460E74">
      <w:r w:rsidRPr="00460E74">
        <w:t>We use your personal data to:</w:t>
      </w:r>
    </w:p>
    <w:p w14:paraId="5742D72C" w14:textId="77777777" w:rsidR="00460E74" w:rsidRPr="00460E74" w:rsidRDefault="00460E74" w:rsidP="00460E74">
      <w:pPr>
        <w:numPr>
          <w:ilvl w:val="0"/>
          <w:numId w:val="15"/>
        </w:numPr>
      </w:pPr>
      <w:r w:rsidRPr="00460E74">
        <w:t>Provide, maintain, and improve our services across all domains and subdomains</w:t>
      </w:r>
    </w:p>
    <w:p w14:paraId="3A45A134" w14:textId="77777777" w:rsidR="00460E74" w:rsidRPr="00460E74" w:rsidRDefault="00460E74" w:rsidP="00460E74">
      <w:pPr>
        <w:numPr>
          <w:ilvl w:val="0"/>
          <w:numId w:val="15"/>
        </w:numPr>
      </w:pPr>
      <w:r w:rsidRPr="00460E74">
        <w:t>Process payments and manage billing</w:t>
      </w:r>
    </w:p>
    <w:p w14:paraId="1C462926" w14:textId="77777777" w:rsidR="00460E74" w:rsidRPr="00460E74" w:rsidRDefault="00460E74" w:rsidP="00460E74">
      <w:pPr>
        <w:numPr>
          <w:ilvl w:val="0"/>
          <w:numId w:val="15"/>
        </w:numPr>
      </w:pPr>
      <w:r w:rsidRPr="00460E74">
        <w:t>Respond to enquiries and provide support</w:t>
      </w:r>
    </w:p>
    <w:p w14:paraId="4AA567CD" w14:textId="77777777" w:rsidR="00460E74" w:rsidRPr="00460E74" w:rsidRDefault="00460E74" w:rsidP="00460E74">
      <w:pPr>
        <w:numPr>
          <w:ilvl w:val="0"/>
          <w:numId w:val="15"/>
        </w:numPr>
      </w:pPr>
      <w:r w:rsidRPr="00460E74">
        <w:t>Monitor and analyse platform usage and performance</w:t>
      </w:r>
    </w:p>
    <w:p w14:paraId="468C0AE0" w14:textId="77777777" w:rsidR="00460E74" w:rsidRPr="00460E74" w:rsidRDefault="00460E74" w:rsidP="00460E74">
      <w:pPr>
        <w:numPr>
          <w:ilvl w:val="0"/>
          <w:numId w:val="15"/>
        </w:numPr>
      </w:pPr>
      <w:r w:rsidRPr="00460E74">
        <w:t>Comply with legal and regulatory obligations</w:t>
      </w:r>
    </w:p>
    <w:p w14:paraId="058A0055" w14:textId="77777777" w:rsidR="00460E74" w:rsidRPr="00460E74" w:rsidRDefault="00460E74" w:rsidP="00460E74">
      <w:pPr>
        <w:numPr>
          <w:ilvl w:val="0"/>
          <w:numId w:val="15"/>
        </w:numPr>
      </w:pPr>
      <w:r w:rsidRPr="00460E74">
        <w:t>Improve the accuracy, relevance, and safety of our AI tools</w:t>
      </w:r>
    </w:p>
    <w:p w14:paraId="1A3B5EE6" w14:textId="77777777" w:rsidR="00460E74" w:rsidRPr="00460E74" w:rsidRDefault="00460E74" w:rsidP="00460E74">
      <w:pPr>
        <w:numPr>
          <w:ilvl w:val="0"/>
          <w:numId w:val="15"/>
        </w:numPr>
      </w:pPr>
      <w:r w:rsidRPr="00460E74">
        <w:t>Send marketing communications (only where consent is provided)</w:t>
      </w:r>
    </w:p>
    <w:p w14:paraId="72B462DC" w14:textId="77777777" w:rsidR="00460E74" w:rsidRPr="00460E74" w:rsidRDefault="00460E74" w:rsidP="00460E74">
      <w:r w:rsidRPr="00460E74">
        <w:t xml:space="preserve">You can opt out of marketing or non-essential analytics at any time by contacting us or managing your preferences on </w:t>
      </w:r>
      <w:hyperlink r:id="rId6" w:tgtFrame="_new" w:history="1">
        <w:r w:rsidRPr="00460E74">
          <w:rPr>
            <w:rStyle w:val="Hyperlink"/>
          </w:rPr>
          <w:t>https://compl-ai.co.uk</w:t>
        </w:r>
      </w:hyperlink>
      <w:r w:rsidRPr="00460E74">
        <w:t>.</w:t>
      </w:r>
    </w:p>
    <w:p w14:paraId="0D4192CD" w14:textId="77777777" w:rsidR="00460E74" w:rsidRPr="00460E74" w:rsidRDefault="00460E74" w:rsidP="00460E74">
      <w:r w:rsidRPr="00460E74">
        <w:pict w14:anchorId="3E390861">
          <v:rect id="_x0000_i1141" style="width:0;height:1.5pt" o:hralign="center" o:hrstd="t" o:hr="t" fillcolor="#a0a0a0" stroked="f"/>
        </w:pict>
      </w:r>
    </w:p>
    <w:p w14:paraId="27A98622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5. Legal Bases for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2184"/>
        <w:gridCol w:w="3796"/>
      </w:tblGrid>
      <w:tr w:rsidR="00460E74" w:rsidRPr="00460E74" w14:paraId="47B81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BA104" w14:textId="77777777" w:rsidR="00460E74" w:rsidRPr="00460E74" w:rsidRDefault="00460E74" w:rsidP="00460E74">
            <w:pPr>
              <w:rPr>
                <w:b/>
                <w:bCs/>
              </w:rPr>
            </w:pPr>
            <w:r w:rsidRPr="00460E7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0ACE80C" w14:textId="77777777" w:rsidR="00460E74" w:rsidRPr="00460E74" w:rsidRDefault="00460E74" w:rsidP="00460E74">
            <w:pPr>
              <w:rPr>
                <w:b/>
                <w:bCs/>
              </w:rPr>
            </w:pPr>
            <w:r w:rsidRPr="00460E74">
              <w:rPr>
                <w:b/>
                <w:bCs/>
              </w:rPr>
              <w:t>Legal Basis</w:t>
            </w:r>
          </w:p>
        </w:tc>
        <w:tc>
          <w:tcPr>
            <w:tcW w:w="0" w:type="auto"/>
            <w:vAlign w:val="center"/>
            <w:hideMark/>
          </w:tcPr>
          <w:p w14:paraId="644F0D24" w14:textId="77777777" w:rsidR="00460E74" w:rsidRPr="00460E74" w:rsidRDefault="00460E74" w:rsidP="00460E74">
            <w:pPr>
              <w:rPr>
                <w:b/>
                <w:bCs/>
              </w:rPr>
            </w:pPr>
            <w:r w:rsidRPr="00460E74">
              <w:rPr>
                <w:b/>
                <w:bCs/>
              </w:rPr>
              <w:t>Examples</w:t>
            </w:r>
          </w:p>
        </w:tc>
      </w:tr>
      <w:tr w:rsidR="00460E74" w:rsidRPr="00460E74" w14:paraId="5802B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0EC2" w14:textId="77777777" w:rsidR="00460E74" w:rsidRPr="00460E74" w:rsidRDefault="00460E74" w:rsidP="00460E74">
            <w:r w:rsidRPr="00460E74">
              <w:t>Provide and operate services</w:t>
            </w:r>
          </w:p>
        </w:tc>
        <w:tc>
          <w:tcPr>
            <w:tcW w:w="0" w:type="auto"/>
            <w:vAlign w:val="center"/>
            <w:hideMark/>
          </w:tcPr>
          <w:p w14:paraId="7FF61E56" w14:textId="77777777" w:rsidR="00460E74" w:rsidRPr="00460E74" w:rsidRDefault="00460E74" w:rsidP="00460E74">
            <w:r w:rsidRPr="00460E74">
              <w:t>Contractual necessity</w:t>
            </w:r>
          </w:p>
        </w:tc>
        <w:tc>
          <w:tcPr>
            <w:tcW w:w="0" w:type="auto"/>
            <w:vAlign w:val="center"/>
            <w:hideMark/>
          </w:tcPr>
          <w:p w14:paraId="1FF6BECF" w14:textId="77777777" w:rsidR="00460E74" w:rsidRPr="00460E74" w:rsidRDefault="00460E74" w:rsidP="00460E74">
            <w:r w:rsidRPr="00460E74">
              <w:t>Account setup, AI query processing</w:t>
            </w:r>
          </w:p>
        </w:tc>
      </w:tr>
      <w:tr w:rsidR="00460E74" w:rsidRPr="00460E74" w14:paraId="6C2AC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04C6" w14:textId="77777777" w:rsidR="00460E74" w:rsidRPr="00460E74" w:rsidRDefault="00460E74" w:rsidP="00460E74">
            <w:r w:rsidRPr="00460E74">
              <w:t>Improve platform performance</w:t>
            </w:r>
          </w:p>
        </w:tc>
        <w:tc>
          <w:tcPr>
            <w:tcW w:w="0" w:type="auto"/>
            <w:vAlign w:val="center"/>
            <w:hideMark/>
          </w:tcPr>
          <w:p w14:paraId="3E4827ED" w14:textId="77777777" w:rsidR="00460E74" w:rsidRPr="00460E74" w:rsidRDefault="00460E74" w:rsidP="00460E74">
            <w:r w:rsidRPr="00460E74">
              <w:t>Legitimate interests</w:t>
            </w:r>
          </w:p>
        </w:tc>
        <w:tc>
          <w:tcPr>
            <w:tcW w:w="0" w:type="auto"/>
            <w:vAlign w:val="center"/>
            <w:hideMark/>
          </w:tcPr>
          <w:p w14:paraId="71307CA5" w14:textId="77777777" w:rsidR="00460E74" w:rsidRPr="00460E74" w:rsidRDefault="00460E74" w:rsidP="00460E74">
            <w:r w:rsidRPr="00460E74">
              <w:t>Usage analytics, product enhancement</w:t>
            </w:r>
          </w:p>
        </w:tc>
      </w:tr>
      <w:tr w:rsidR="00460E74" w:rsidRPr="00460E74" w14:paraId="5BBE8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6B3E" w14:textId="77777777" w:rsidR="00460E74" w:rsidRPr="00460E74" w:rsidRDefault="00460E74" w:rsidP="00460E74">
            <w:r w:rsidRPr="00460E74">
              <w:t>Marketing communications</w:t>
            </w:r>
          </w:p>
        </w:tc>
        <w:tc>
          <w:tcPr>
            <w:tcW w:w="0" w:type="auto"/>
            <w:vAlign w:val="center"/>
            <w:hideMark/>
          </w:tcPr>
          <w:p w14:paraId="7808071B" w14:textId="77777777" w:rsidR="00460E74" w:rsidRPr="00460E74" w:rsidRDefault="00460E74" w:rsidP="00460E74">
            <w:r w:rsidRPr="00460E74">
              <w:t>Consent</w:t>
            </w:r>
          </w:p>
        </w:tc>
        <w:tc>
          <w:tcPr>
            <w:tcW w:w="0" w:type="auto"/>
            <w:vAlign w:val="center"/>
            <w:hideMark/>
          </w:tcPr>
          <w:p w14:paraId="670591FD" w14:textId="77777777" w:rsidR="00460E74" w:rsidRPr="00460E74" w:rsidRDefault="00460E74" w:rsidP="00460E74">
            <w:r w:rsidRPr="00460E74">
              <w:t>Email newsletters (opt-in only)</w:t>
            </w:r>
          </w:p>
        </w:tc>
      </w:tr>
      <w:tr w:rsidR="00460E74" w:rsidRPr="00460E74" w14:paraId="4CB57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9E8E" w14:textId="77777777" w:rsidR="00460E74" w:rsidRPr="00460E74" w:rsidRDefault="00460E74" w:rsidP="00460E74">
            <w:r w:rsidRPr="00460E74">
              <w:t>Payment and billing</w:t>
            </w:r>
          </w:p>
        </w:tc>
        <w:tc>
          <w:tcPr>
            <w:tcW w:w="0" w:type="auto"/>
            <w:vAlign w:val="center"/>
            <w:hideMark/>
          </w:tcPr>
          <w:p w14:paraId="75C38912" w14:textId="77777777" w:rsidR="00460E74" w:rsidRPr="00460E74" w:rsidRDefault="00460E74" w:rsidP="00460E74">
            <w:r w:rsidRPr="00460E74">
              <w:t>Contractual necessity</w:t>
            </w:r>
          </w:p>
        </w:tc>
        <w:tc>
          <w:tcPr>
            <w:tcW w:w="0" w:type="auto"/>
            <w:vAlign w:val="center"/>
            <w:hideMark/>
          </w:tcPr>
          <w:p w14:paraId="696E6F6C" w14:textId="77777777" w:rsidR="00460E74" w:rsidRPr="00460E74" w:rsidRDefault="00460E74" w:rsidP="00460E74">
            <w:r w:rsidRPr="00460E74">
              <w:t>Stripe transactions</w:t>
            </w:r>
          </w:p>
        </w:tc>
      </w:tr>
      <w:tr w:rsidR="00460E74" w:rsidRPr="00460E74" w14:paraId="555D5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ED30" w14:textId="77777777" w:rsidR="00460E74" w:rsidRPr="00460E74" w:rsidRDefault="00460E74" w:rsidP="00460E74">
            <w:r w:rsidRPr="00460E74">
              <w:t>Compliance and auditing</w:t>
            </w:r>
          </w:p>
        </w:tc>
        <w:tc>
          <w:tcPr>
            <w:tcW w:w="0" w:type="auto"/>
            <w:vAlign w:val="center"/>
            <w:hideMark/>
          </w:tcPr>
          <w:p w14:paraId="5E653BCD" w14:textId="77777777" w:rsidR="00460E74" w:rsidRPr="00460E74" w:rsidRDefault="00460E74" w:rsidP="00460E74">
            <w:r w:rsidRPr="00460E74">
              <w:t>Legal obligation</w:t>
            </w:r>
          </w:p>
        </w:tc>
        <w:tc>
          <w:tcPr>
            <w:tcW w:w="0" w:type="auto"/>
            <w:vAlign w:val="center"/>
            <w:hideMark/>
          </w:tcPr>
          <w:p w14:paraId="6CB420DB" w14:textId="77777777" w:rsidR="00460E74" w:rsidRPr="00460E74" w:rsidRDefault="00460E74" w:rsidP="00460E74">
            <w:r w:rsidRPr="00460E74">
              <w:t>Financial and regulatory record-keeping</w:t>
            </w:r>
          </w:p>
        </w:tc>
      </w:tr>
    </w:tbl>
    <w:p w14:paraId="789DC8BA" w14:textId="77777777" w:rsidR="00460E74" w:rsidRPr="00460E74" w:rsidRDefault="00460E74" w:rsidP="00460E74">
      <w:r w:rsidRPr="00460E74">
        <w:pict w14:anchorId="2D0333C7">
          <v:rect id="_x0000_i1142" style="width:0;height:1.5pt" o:hralign="center" o:hrstd="t" o:hr="t" fillcolor="#a0a0a0" stroked="f"/>
        </w:pict>
      </w:r>
    </w:p>
    <w:p w14:paraId="582A8766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6. Cookies and Tracking Technologies</w:t>
      </w:r>
    </w:p>
    <w:p w14:paraId="7299293F" w14:textId="77777777" w:rsidR="00460E74" w:rsidRPr="00460E74" w:rsidRDefault="00460E74" w:rsidP="00460E74">
      <w:r w:rsidRPr="00460E74">
        <w:t>We use cookies and similar technologies across our main domain and subdomains to:</w:t>
      </w:r>
    </w:p>
    <w:p w14:paraId="78D043E1" w14:textId="77777777" w:rsidR="00460E74" w:rsidRPr="00460E74" w:rsidRDefault="00460E74" w:rsidP="00460E74">
      <w:pPr>
        <w:numPr>
          <w:ilvl w:val="0"/>
          <w:numId w:val="16"/>
        </w:numPr>
      </w:pPr>
      <w:r w:rsidRPr="00460E74">
        <w:t>Enable essential platform functions (e.g., login, security, billing)</w:t>
      </w:r>
    </w:p>
    <w:p w14:paraId="68C90174" w14:textId="77777777" w:rsidR="00460E74" w:rsidRPr="00460E74" w:rsidRDefault="00460E74" w:rsidP="00460E74">
      <w:pPr>
        <w:numPr>
          <w:ilvl w:val="0"/>
          <w:numId w:val="16"/>
        </w:numPr>
      </w:pPr>
      <w:r w:rsidRPr="00460E74">
        <w:t>Remember preferences and maintain sessions</w:t>
      </w:r>
    </w:p>
    <w:p w14:paraId="02499C95" w14:textId="77777777" w:rsidR="00460E74" w:rsidRPr="00460E74" w:rsidRDefault="00460E74" w:rsidP="00460E74">
      <w:pPr>
        <w:numPr>
          <w:ilvl w:val="0"/>
          <w:numId w:val="16"/>
        </w:numPr>
      </w:pPr>
      <w:r w:rsidRPr="00460E74">
        <w:t>Measure and improve performance</w:t>
      </w:r>
    </w:p>
    <w:p w14:paraId="5D08A0A5" w14:textId="77777777" w:rsidR="00460E74" w:rsidRPr="00460E74" w:rsidRDefault="00460E74" w:rsidP="00460E74">
      <w:pPr>
        <w:numPr>
          <w:ilvl w:val="0"/>
          <w:numId w:val="16"/>
        </w:numPr>
      </w:pPr>
      <w:r w:rsidRPr="00460E74">
        <w:t>Manage cookie consent centrally through the main domain</w:t>
      </w:r>
    </w:p>
    <w:p w14:paraId="2F07D3B4" w14:textId="77777777" w:rsidR="00460E74" w:rsidRPr="00460E74" w:rsidRDefault="00460E74" w:rsidP="00460E74">
      <w:r w:rsidRPr="00460E74">
        <w:rPr>
          <w:b/>
          <w:bCs/>
        </w:rPr>
        <w:t>Important:</w:t>
      </w:r>
      <w:r w:rsidRPr="00460E74">
        <w:br/>
        <w:t xml:space="preserve">The cookie consent banner and preference controls are displayed </w:t>
      </w:r>
      <w:r w:rsidRPr="00460E74">
        <w:rPr>
          <w:b/>
          <w:bCs/>
        </w:rPr>
        <w:t>only on the main domain (compl-ai.co.uk)</w:t>
      </w:r>
      <w:r w:rsidRPr="00460E74">
        <w:t>.</w:t>
      </w:r>
      <w:r w:rsidRPr="00460E74">
        <w:br/>
        <w:t>This central system manages consent for all subdomains.</w:t>
      </w:r>
    </w:p>
    <w:p w14:paraId="5A51713D" w14:textId="77777777" w:rsidR="00460E74" w:rsidRPr="00460E74" w:rsidRDefault="00460E74" w:rsidP="00460E74">
      <w:r w:rsidRPr="00460E74">
        <w:t>If you access a subdomain directly (for example, app.compl-ai.co.uk), cookies may still function in accordance with your preferences set on the main domain.</w:t>
      </w:r>
      <w:r w:rsidRPr="00460E74">
        <w:br/>
        <w:t>If no prior consent has been given, only essential cookies will operate.</w:t>
      </w:r>
    </w:p>
    <w:p w14:paraId="01720AA1" w14:textId="77777777" w:rsidR="00460E74" w:rsidRPr="00460E74" w:rsidRDefault="00460E74" w:rsidP="00460E74">
      <w:r w:rsidRPr="00460E74">
        <w:t>For full details, see our Cookie Policy.</w:t>
      </w:r>
    </w:p>
    <w:p w14:paraId="0F0E7152" w14:textId="77777777" w:rsidR="00460E74" w:rsidRPr="00460E74" w:rsidRDefault="00460E74" w:rsidP="00460E74">
      <w:r w:rsidRPr="00460E74">
        <w:pict w14:anchorId="6EE61828">
          <v:rect id="_x0000_i1143" style="width:0;height:1.5pt" o:hralign="center" o:hrstd="t" o:hr="t" fillcolor="#a0a0a0" stroked="f"/>
        </w:pict>
      </w:r>
    </w:p>
    <w:p w14:paraId="381E1E6C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7. Data Retention</w:t>
      </w:r>
    </w:p>
    <w:p w14:paraId="7681ED16" w14:textId="77777777" w:rsidR="00460E74" w:rsidRPr="00460E74" w:rsidRDefault="00460E74" w:rsidP="00460E74">
      <w:r w:rsidRPr="00460E74">
        <w:t>We retain personal data:</w:t>
      </w:r>
    </w:p>
    <w:p w14:paraId="71715109" w14:textId="77777777" w:rsidR="00460E74" w:rsidRPr="00460E74" w:rsidRDefault="00460E74" w:rsidP="00460E74">
      <w:pPr>
        <w:numPr>
          <w:ilvl w:val="0"/>
          <w:numId w:val="17"/>
        </w:numPr>
      </w:pPr>
      <w:r w:rsidRPr="00460E74">
        <w:lastRenderedPageBreak/>
        <w:t>For as long as your account remains active</w:t>
      </w:r>
    </w:p>
    <w:p w14:paraId="233EC3A0" w14:textId="77777777" w:rsidR="00460E74" w:rsidRPr="00460E74" w:rsidRDefault="00460E74" w:rsidP="00460E74">
      <w:pPr>
        <w:numPr>
          <w:ilvl w:val="0"/>
          <w:numId w:val="17"/>
        </w:numPr>
      </w:pPr>
      <w:r w:rsidRPr="00460E74">
        <w:t xml:space="preserve">For up to </w:t>
      </w:r>
      <w:r w:rsidRPr="00460E74">
        <w:rPr>
          <w:b/>
          <w:bCs/>
        </w:rPr>
        <w:t>36 months</w:t>
      </w:r>
      <w:r w:rsidRPr="00460E74">
        <w:t xml:space="preserve"> after closure for compliance and auditing</w:t>
      </w:r>
    </w:p>
    <w:p w14:paraId="39E3A69E" w14:textId="77777777" w:rsidR="00460E74" w:rsidRPr="00460E74" w:rsidRDefault="00460E74" w:rsidP="00460E74">
      <w:pPr>
        <w:numPr>
          <w:ilvl w:val="0"/>
          <w:numId w:val="17"/>
        </w:numPr>
      </w:pPr>
      <w:r w:rsidRPr="00460E74">
        <w:t>In anonymised form for analytics beyond that period</w:t>
      </w:r>
    </w:p>
    <w:p w14:paraId="6D7BDEE7" w14:textId="77777777" w:rsidR="00460E74" w:rsidRPr="00460E74" w:rsidRDefault="00460E74" w:rsidP="00460E74">
      <w:r w:rsidRPr="00460E74">
        <w:t>You may request earlier deletion of your data unless legal or regulatory obligations require retention.</w:t>
      </w:r>
    </w:p>
    <w:p w14:paraId="44232626" w14:textId="77777777" w:rsidR="00460E74" w:rsidRPr="00460E74" w:rsidRDefault="00460E74" w:rsidP="00460E74">
      <w:r w:rsidRPr="00460E74">
        <w:pict w14:anchorId="0C399F96">
          <v:rect id="_x0000_i1144" style="width:0;height:1.5pt" o:hralign="center" o:hrstd="t" o:hr="t" fillcolor="#a0a0a0" stroked="f"/>
        </w:pict>
      </w:r>
    </w:p>
    <w:p w14:paraId="137B5EBE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8. Sharing Your Data</w:t>
      </w:r>
    </w:p>
    <w:p w14:paraId="7EEE57D1" w14:textId="77777777" w:rsidR="00460E74" w:rsidRPr="00460E74" w:rsidRDefault="00460E74" w:rsidP="00460E74">
      <w:r w:rsidRPr="00460E74">
        <w:t>We may share personal data with:</w:t>
      </w:r>
    </w:p>
    <w:p w14:paraId="18ABE0FE" w14:textId="77777777" w:rsidR="00460E74" w:rsidRPr="00460E74" w:rsidRDefault="00460E74" w:rsidP="00460E74">
      <w:pPr>
        <w:numPr>
          <w:ilvl w:val="0"/>
          <w:numId w:val="18"/>
        </w:numPr>
      </w:pPr>
      <w:r w:rsidRPr="00460E74">
        <w:rPr>
          <w:b/>
          <w:bCs/>
        </w:rPr>
        <w:t>Sub-processors:</w:t>
      </w:r>
      <w:r w:rsidRPr="00460E74">
        <w:t xml:space="preserve"> including </w:t>
      </w:r>
      <w:r w:rsidRPr="00460E74">
        <w:rPr>
          <w:b/>
          <w:bCs/>
        </w:rPr>
        <w:t>Google Cloud Gemini</w:t>
      </w:r>
      <w:r w:rsidRPr="00460E74">
        <w:t xml:space="preserve"> (AI processing), </w:t>
      </w:r>
      <w:r w:rsidRPr="00460E74">
        <w:rPr>
          <w:b/>
          <w:bCs/>
        </w:rPr>
        <w:t>Stripe</w:t>
      </w:r>
      <w:r w:rsidRPr="00460E74">
        <w:t xml:space="preserve"> (payments), and hosting providers</w:t>
      </w:r>
    </w:p>
    <w:p w14:paraId="14E331B0" w14:textId="77777777" w:rsidR="00460E74" w:rsidRPr="00460E74" w:rsidRDefault="00460E74" w:rsidP="00460E74">
      <w:pPr>
        <w:numPr>
          <w:ilvl w:val="0"/>
          <w:numId w:val="18"/>
        </w:numPr>
      </w:pPr>
      <w:r w:rsidRPr="00460E74">
        <w:rPr>
          <w:b/>
          <w:bCs/>
        </w:rPr>
        <w:t>Analytics and customer support tools:</w:t>
      </w:r>
      <w:r w:rsidRPr="00460E74">
        <w:t xml:space="preserve"> such as Google Analytics and Intercom</w:t>
      </w:r>
    </w:p>
    <w:p w14:paraId="6AF5F65D" w14:textId="77777777" w:rsidR="00460E74" w:rsidRPr="00460E74" w:rsidRDefault="00460E74" w:rsidP="00460E74">
      <w:pPr>
        <w:numPr>
          <w:ilvl w:val="0"/>
          <w:numId w:val="18"/>
        </w:numPr>
      </w:pPr>
      <w:r w:rsidRPr="00460E74">
        <w:rPr>
          <w:b/>
          <w:bCs/>
        </w:rPr>
        <w:t>Professional advisers:</w:t>
      </w:r>
      <w:r w:rsidRPr="00460E74">
        <w:t xml:space="preserve"> including auditors, legal counsel, and insurers</w:t>
      </w:r>
    </w:p>
    <w:p w14:paraId="78F94E49" w14:textId="77777777" w:rsidR="00460E74" w:rsidRPr="00460E74" w:rsidRDefault="00460E74" w:rsidP="00460E74">
      <w:pPr>
        <w:numPr>
          <w:ilvl w:val="0"/>
          <w:numId w:val="18"/>
        </w:numPr>
      </w:pPr>
      <w:r w:rsidRPr="00460E74">
        <w:rPr>
          <w:b/>
          <w:bCs/>
        </w:rPr>
        <w:t>Regulatory authorities:</w:t>
      </w:r>
      <w:r w:rsidRPr="00460E74">
        <w:t xml:space="preserve"> when required by law</w:t>
      </w:r>
    </w:p>
    <w:p w14:paraId="0F3D3425" w14:textId="77777777" w:rsidR="00460E74" w:rsidRPr="00460E74" w:rsidRDefault="00460E74" w:rsidP="00460E74">
      <w:r w:rsidRPr="00460E74">
        <w:t>We do not sell your personal data under any circumstances.</w:t>
      </w:r>
      <w:r w:rsidRPr="00460E74">
        <w:br/>
        <w:t xml:space="preserve">All third-party partners are bound by data processing agreements and operate under approved international safeguards such as </w:t>
      </w:r>
      <w:r w:rsidRPr="00460E74">
        <w:rPr>
          <w:b/>
          <w:bCs/>
        </w:rPr>
        <w:t>Standard Contractual Clauses (SCCs)</w:t>
      </w:r>
      <w:r w:rsidRPr="00460E74">
        <w:t xml:space="preserve"> or the </w:t>
      </w:r>
      <w:r w:rsidRPr="00460E74">
        <w:rPr>
          <w:b/>
          <w:bCs/>
        </w:rPr>
        <w:t>UK International Data Transfer Agreement (IDTA)</w:t>
      </w:r>
      <w:r w:rsidRPr="00460E74">
        <w:t>.</w:t>
      </w:r>
    </w:p>
    <w:p w14:paraId="3A061907" w14:textId="77777777" w:rsidR="00460E74" w:rsidRPr="00460E74" w:rsidRDefault="00460E74" w:rsidP="00460E74">
      <w:r w:rsidRPr="00460E74">
        <w:pict w14:anchorId="19ABE3EF">
          <v:rect id="_x0000_i1145" style="width:0;height:1.5pt" o:hralign="center" o:hrstd="t" o:hr="t" fillcolor="#a0a0a0" stroked="f"/>
        </w:pict>
      </w:r>
    </w:p>
    <w:p w14:paraId="16FAF41E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9. International Data Transfers</w:t>
      </w:r>
    </w:p>
    <w:p w14:paraId="3473DCD2" w14:textId="77777777" w:rsidR="00460E74" w:rsidRPr="00460E74" w:rsidRDefault="00460E74" w:rsidP="00460E74">
      <w:r w:rsidRPr="00460E74">
        <w:t>Some partners (e.g., Google Cloud, Stripe) may process data outside the UK or EEA.</w:t>
      </w:r>
      <w:r w:rsidRPr="00460E74">
        <w:br/>
        <w:t>We ensure adequate data protection measures are in place, including:</w:t>
      </w:r>
    </w:p>
    <w:p w14:paraId="5BEB276C" w14:textId="77777777" w:rsidR="00460E74" w:rsidRPr="00460E74" w:rsidRDefault="00460E74" w:rsidP="00460E74">
      <w:pPr>
        <w:numPr>
          <w:ilvl w:val="0"/>
          <w:numId w:val="19"/>
        </w:numPr>
      </w:pPr>
      <w:r w:rsidRPr="00460E74">
        <w:t>Standard Contractual Clauses (SCCs)</w:t>
      </w:r>
    </w:p>
    <w:p w14:paraId="675450D8" w14:textId="77777777" w:rsidR="00460E74" w:rsidRPr="00460E74" w:rsidRDefault="00460E74" w:rsidP="00460E74">
      <w:pPr>
        <w:numPr>
          <w:ilvl w:val="0"/>
          <w:numId w:val="19"/>
        </w:numPr>
      </w:pPr>
      <w:r w:rsidRPr="00460E74">
        <w:t>UK IDTA or Addendum agreements</w:t>
      </w:r>
    </w:p>
    <w:p w14:paraId="28AE5CEA" w14:textId="77777777" w:rsidR="00460E74" w:rsidRPr="00460E74" w:rsidRDefault="00460E74" w:rsidP="00460E74">
      <w:pPr>
        <w:numPr>
          <w:ilvl w:val="0"/>
          <w:numId w:val="19"/>
        </w:numPr>
      </w:pPr>
      <w:r w:rsidRPr="00460E74">
        <w:t>Binding contractual and technical safeguards</w:t>
      </w:r>
    </w:p>
    <w:p w14:paraId="442F4CCE" w14:textId="77777777" w:rsidR="00460E74" w:rsidRPr="00460E74" w:rsidRDefault="00460E74" w:rsidP="00460E74">
      <w:r w:rsidRPr="00460E74">
        <w:t>Further details are available upon request.</w:t>
      </w:r>
    </w:p>
    <w:p w14:paraId="65A265D5" w14:textId="77777777" w:rsidR="00460E74" w:rsidRPr="00460E74" w:rsidRDefault="00460E74" w:rsidP="00460E74">
      <w:r w:rsidRPr="00460E74">
        <w:pict w14:anchorId="72540244">
          <v:rect id="_x0000_i1146" style="width:0;height:1.5pt" o:hralign="center" o:hrstd="t" o:hr="t" fillcolor="#a0a0a0" stroked="f"/>
        </w:pict>
      </w:r>
    </w:p>
    <w:p w14:paraId="222984E8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10. Your Rights</w:t>
      </w:r>
    </w:p>
    <w:p w14:paraId="2DDC7AAB" w14:textId="77777777" w:rsidR="00460E74" w:rsidRPr="00460E74" w:rsidRDefault="00460E74" w:rsidP="00460E74">
      <w:r w:rsidRPr="00460E74">
        <w:t xml:space="preserve">Under the </w:t>
      </w:r>
      <w:r w:rsidRPr="00460E74">
        <w:rPr>
          <w:b/>
          <w:bCs/>
        </w:rPr>
        <w:t>UK GDPR</w:t>
      </w:r>
      <w:r w:rsidRPr="00460E74">
        <w:t>, you have the right to:</w:t>
      </w:r>
    </w:p>
    <w:p w14:paraId="7E5AC969" w14:textId="77777777" w:rsidR="00460E74" w:rsidRPr="00460E74" w:rsidRDefault="00460E74" w:rsidP="00460E74">
      <w:pPr>
        <w:numPr>
          <w:ilvl w:val="0"/>
          <w:numId w:val="20"/>
        </w:numPr>
      </w:pPr>
      <w:r w:rsidRPr="00460E74">
        <w:t>Access your personal data</w:t>
      </w:r>
    </w:p>
    <w:p w14:paraId="7BEDB26F" w14:textId="77777777" w:rsidR="00460E74" w:rsidRPr="00460E74" w:rsidRDefault="00460E74" w:rsidP="00460E74">
      <w:pPr>
        <w:numPr>
          <w:ilvl w:val="0"/>
          <w:numId w:val="20"/>
        </w:numPr>
      </w:pPr>
      <w:r w:rsidRPr="00460E74">
        <w:t>Request corrections to inaccurate data</w:t>
      </w:r>
    </w:p>
    <w:p w14:paraId="68E33EBD" w14:textId="77777777" w:rsidR="00460E74" w:rsidRPr="00460E74" w:rsidRDefault="00460E74" w:rsidP="00460E74">
      <w:pPr>
        <w:numPr>
          <w:ilvl w:val="0"/>
          <w:numId w:val="20"/>
        </w:numPr>
      </w:pPr>
      <w:r w:rsidRPr="00460E74">
        <w:t>Request deletion (“right to be forgotten”)</w:t>
      </w:r>
    </w:p>
    <w:p w14:paraId="70EAC095" w14:textId="77777777" w:rsidR="00460E74" w:rsidRPr="00460E74" w:rsidRDefault="00460E74" w:rsidP="00460E74">
      <w:pPr>
        <w:numPr>
          <w:ilvl w:val="0"/>
          <w:numId w:val="20"/>
        </w:numPr>
      </w:pPr>
      <w:r w:rsidRPr="00460E74">
        <w:t>Restrict or object to processing</w:t>
      </w:r>
    </w:p>
    <w:p w14:paraId="78EB11DB" w14:textId="77777777" w:rsidR="00460E74" w:rsidRPr="00460E74" w:rsidRDefault="00460E74" w:rsidP="00460E74">
      <w:pPr>
        <w:numPr>
          <w:ilvl w:val="0"/>
          <w:numId w:val="20"/>
        </w:numPr>
      </w:pPr>
      <w:r w:rsidRPr="00460E74">
        <w:t>Request data portability</w:t>
      </w:r>
    </w:p>
    <w:p w14:paraId="6D18F6D1" w14:textId="77777777" w:rsidR="00460E74" w:rsidRPr="00460E74" w:rsidRDefault="00460E74" w:rsidP="00460E74">
      <w:pPr>
        <w:numPr>
          <w:ilvl w:val="0"/>
          <w:numId w:val="20"/>
        </w:numPr>
      </w:pPr>
      <w:r w:rsidRPr="00460E74">
        <w:t>Withdraw consent at any time</w:t>
      </w:r>
    </w:p>
    <w:p w14:paraId="71C19E4B" w14:textId="77777777" w:rsidR="00460E74" w:rsidRPr="00460E74" w:rsidRDefault="00460E74" w:rsidP="00460E74">
      <w:pPr>
        <w:numPr>
          <w:ilvl w:val="0"/>
          <w:numId w:val="20"/>
        </w:numPr>
      </w:pPr>
      <w:r w:rsidRPr="00460E74">
        <w:t xml:space="preserve">Complain to the </w:t>
      </w:r>
      <w:r w:rsidRPr="00460E74">
        <w:rPr>
          <w:b/>
          <w:bCs/>
        </w:rPr>
        <w:t>Information Commissioner’s Office (ICO)</w:t>
      </w:r>
    </w:p>
    <w:p w14:paraId="2BE29284" w14:textId="77777777" w:rsidR="00460E74" w:rsidRPr="00460E74" w:rsidRDefault="00460E74" w:rsidP="00460E74">
      <w:r w:rsidRPr="00460E74">
        <w:t xml:space="preserve">To exercise any of these rights, contact </w:t>
      </w:r>
      <w:r w:rsidRPr="00460E74">
        <w:rPr>
          <w:b/>
          <w:bCs/>
        </w:rPr>
        <w:t>info@compl-ai.co.uk</w:t>
      </w:r>
      <w:r w:rsidRPr="00460E74">
        <w:t>.</w:t>
      </w:r>
    </w:p>
    <w:p w14:paraId="2E1BA1C1" w14:textId="77777777" w:rsidR="00460E74" w:rsidRPr="00460E74" w:rsidRDefault="00460E74" w:rsidP="00460E74">
      <w:r w:rsidRPr="00460E74">
        <w:pict w14:anchorId="1BE7DE9F">
          <v:rect id="_x0000_i1147" style="width:0;height:1.5pt" o:hralign="center" o:hrstd="t" o:hr="t" fillcolor="#a0a0a0" stroked="f"/>
        </w:pict>
      </w:r>
    </w:p>
    <w:p w14:paraId="75192DBF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11. Security Measures</w:t>
      </w:r>
    </w:p>
    <w:p w14:paraId="61FCE0E9" w14:textId="77777777" w:rsidR="00460E74" w:rsidRPr="00460E74" w:rsidRDefault="00460E74" w:rsidP="00460E74">
      <w:r w:rsidRPr="00460E74">
        <w:t>We implement robust security controls including:</w:t>
      </w:r>
    </w:p>
    <w:p w14:paraId="3D4D3378" w14:textId="77777777" w:rsidR="00460E74" w:rsidRPr="00460E74" w:rsidRDefault="00460E74" w:rsidP="00460E74">
      <w:pPr>
        <w:numPr>
          <w:ilvl w:val="0"/>
          <w:numId w:val="21"/>
        </w:numPr>
      </w:pPr>
      <w:r w:rsidRPr="00460E74">
        <w:t>Encryption in transit and at rest</w:t>
      </w:r>
    </w:p>
    <w:p w14:paraId="55BC60DA" w14:textId="77777777" w:rsidR="00460E74" w:rsidRPr="00460E74" w:rsidRDefault="00460E74" w:rsidP="00460E74">
      <w:pPr>
        <w:numPr>
          <w:ilvl w:val="0"/>
          <w:numId w:val="21"/>
        </w:numPr>
      </w:pPr>
      <w:r w:rsidRPr="00460E74">
        <w:t>Multi-factor authentication for user accounts</w:t>
      </w:r>
    </w:p>
    <w:p w14:paraId="36DC785E" w14:textId="77777777" w:rsidR="00460E74" w:rsidRPr="00460E74" w:rsidRDefault="00460E74" w:rsidP="00460E74">
      <w:pPr>
        <w:numPr>
          <w:ilvl w:val="0"/>
          <w:numId w:val="21"/>
        </w:numPr>
      </w:pPr>
      <w:r w:rsidRPr="00460E74">
        <w:t>Role-based access controls</w:t>
      </w:r>
    </w:p>
    <w:p w14:paraId="43027A93" w14:textId="77777777" w:rsidR="00460E74" w:rsidRPr="00460E74" w:rsidRDefault="00460E74" w:rsidP="00460E74">
      <w:pPr>
        <w:numPr>
          <w:ilvl w:val="0"/>
          <w:numId w:val="21"/>
        </w:numPr>
      </w:pPr>
      <w:r w:rsidRPr="00460E74">
        <w:t>Regular penetration testing and security audits</w:t>
      </w:r>
    </w:p>
    <w:p w14:paraId="51253DBB" w14:textId="77777777" w:rsidR="00460E74" w:rsidRPr="00460E74" w:rsidRDefault="00460E74" w:rsidP="00460E74">
      <w:pPr>
        <w:numPr>
          <w:ilvl w:val="0"/>
          <w:numId w:val="21"/>
        </w:numPr>
      </w:pPr>
      <w:r w:rsidRPr="00460E74">
        <w:t>Staff training on privacy and data handling</w:t>
      </w:r>
    </w:p>
    <w:p w14:paraId="1CBE1118" w14:textId="77777777" w:rsidR="00460E74" w:rsidRPr="00460E74" w:rsidRDefault="00460E74" w:rsidP="00460E74">
      <w:r w:rsidRPr="00460E74">
        <w:t>Access to personal data is limited to authorised personnel for legitimate business purposes only.</w:t>
      </w:r>
    </w:p>
    <w:p w14:paraId="42A2773F" w14:textId="77777777" w:rsidR="00460E74" w:rsidRPr="00460E74" w:rsidRDefault="00460E74" w:rsidP="00460E74">
      <w:r w:rsidRPr="00460E74">
        <w:pict w14:anchorId="29542D3D">
          <v:rect id="_x0000_i1148" style="width:0;height:1.5pt" o:hralign="center" o:hrstd="t" o:hr="t" fillcolor="#a0a0a0" stroked="f"/>
        </w:pict>
      </w:r>
    </w:p>
    <w:p w14:paraId="6DC58832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lastRenderedPageBreak/>
        <w:t>12. Use of Artificial Intelligence (AI)</w:t>
      </w:r>
    </w:p>
    <w:p w14:paraId="4E06DDF9" w14:textId="77777777" w:rsidR="00460E74" w:rsidRPr="00460E74" w:rsidRDefault="00460E74" w:rsidP="00460E74">
      <w:r w:rsidRPr="00460E74">
        <w:t xml:space="preserve">We use </w:t>
      </w:r>
      <w:r w:rsidRPr="00460E74">
        <w:rPr>
          <w:b/>
          <w:bCs/>
        </w:rPr>
        <w:t>Google Cloud Gemini</w:t>
      </w:r>
      <w:r w:rsidRPr="00460E74">
        <w:t xml:space="preserve"> to generate responses to user-submitted compliance and legal queries.</w:t>
      </w:r>
      <w:r w:rsidRPr="00460E74">
        <w:br/>
        <w:t xml:space="preserve">These responses are generated </w:t>
      </w:r>
      <w:r w:rsidRPr="00460E74">
        <w:rPr>
          <w:b/>
          <w:bCs/>
        </w:rPr>
        <w:t>automatically</w:t>
      </w:r>
      <w:r w:rsidRPr="00460E74">
        <w:t xml:space="preserve"> by the AI model and are </w:t>
      </w:r>
      <w:r w:rsidRPr="00460E74">
        <w:rPr>
          <w:b/>
          <w:bCs/>
        </w:rPr>
        <w:t>not reviewed or modified by humans</w:t>
      </w:r>
      <w:r w:rsidRPr="00460E74">
        <w:t xml:space="preserve"> before being shown.</w:t>
      </w:r>
    </w:p>
    <w:p w14:paraId="787E8460" w14:textId="77777777" w:rsidR="00460E74" w:rsidRPr="00460E74" w:rsidRDefault="00460E74" w:rsidP="00460E74">
      <w:r w:rsidRPr="00460E74">
        <w:t>The AI does not make decisions about individuals or create legally binding outcomes.</w:t>
      </w:r>
      <w:r w:rsidRPr="00460E74">
        <w:br/>
        <w:t>Users remain responsible for interpreting and applying any generated information appropriately.</w:t>
      </w:r>
    </w:p>
    <w:p w14:paraId="28A95ECC" w14:textId="77777777" w:rsidR="00460E74" w:rsidRPr="00460E74" w:rsidRDefault="00460E74" w:rsidP="00460E74">
      <w:r w:rsidRPr="00460E74">
        <w:t xml:space="preserve">We do </w:t>
      </w:r>
      <w:r w:rsidRPr="00460E74">
        <w:rPr>
          <w:b/>
          <w:bCs/>
        </w:rPr>
        <w:t>not</w:t>
      </w:r>
      <w:r w:rsidRPr="00460E74">
        <w:t xml:space="preserve"> use personal data for AI model training or automated decision-making under Article 22 of the UK GDPR.</w:t>
      </w:r>
      <w:r w:rsidRPr="00460E74">
        <w:br/>
        <w:t>Where profiling is used to enhance response accuracy, it is subject to human oversight and does not produce significant or legal effects.</w:t>
      </w:r>
    </w:p>
    <w:p w14:paraId="04A67E9F" w14:textId="77777777" w:rsidR="00460E74" w:rsidRPr="00460E74" w:rsidRDefault="00983D10" w:rsidP="00460E74">
      <w:r w:rsidRPr="00460E74">
        <w:rPr>
          <w:noProof/>
        </w:rPr>
        <w:pict w14:anchorId="62F7513F">
          <v:rect id="_x0000_i1153" alt="" style="width:451.3pt;height:.05pt;mso-width-percent:0;mso-height-percent:0;mso-width-percent:0;mso-height-percent:0" o:hralign="center" o:hrstd="t" o:hr="t" fillcolor="#a0a0a0" stroked="f"/>
        </w:pict>
      </w:r>
    </w:p>
    <w:p w14:paraId="02544A52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13. Third-Party Links</w:t>
      </w:r>
    </w:p>
    <w:p w14:paraId="76B3D3DF" w14:textId="77777777" w:rsidR="00460E74" w:rsidRPr="00460E74" w:rsidRDefault="00460E74" w:rsidP="00460E74">
      <w:r w:rsidRPr="00460E74">
        <w:t>Our Website and subdomains may contain links to external websites.</w:t>
      </w:r>
      <w:r w:rsidRPr="00460E74">
        <w:br/>
        <w:t>We are not responsible for their content, privacy practices, or cookie use.</w:t>
      </w:r>
      <w:r w:rsidRPr="00460E74">
        <w:br/>
        <w:t>We recommend reviewing their policies before providing any personal data.</w:t>
      </w:r>
    </w:p>
    <w:p w14:paraId="6BD41908" w14:textId="77777777" w:rsidR="00460E74" w:rsidRPr="00460E74" w:rsidRDefault="00983D10" w:rsidP="00460E74">
      <w:r w:rsidRPr="00460E74">
        <w:rPr>
          <w:noProof/>
        </w:rPr>
        <w:pict w14:anchorId="4DA03744">
          <v:rect id="_x0000_i1152" alt="" style="width:451.3pt;height:.05pt;mso-width-percent:0;mso-height-percent:0;mso-width-percent:0;mso-height-percent:0" o:hralign="center" o:hrstd="t" o:hr="t" fillcolor="#a0a0a0" stroked="f"/>
        </w:pict>
      </w:r>
    </w:p>
    <w:p w14:paraId="42D144D0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14. Children’s Privacy</w:t>
      </w:r>
    </w:p>
    <w:p w14:paraId="7149B19B" w14:textId="77777777" w:rsidR="00460E74" w:rsidRPr="00460E74" w:rsidRDefault="00460E74" w:rsidP="00460E74">
      <w:r w:rsidRPr="00460E74">
        <w:t xml:space="preserve">Our services are intended for individuals aged </w:t>
      </w:r>
      <w:r w:rsidRPr="00460E74">
        <w:rPr>
          <w:b/>
          <w:bCs/>
        </w:rPr>
        <w:t>18 or over</w:t>
      </w:r>
      <w:r w:rsidRPr="00460E74">
        <w:t>.</w:t>
      </w:r>
      <w:r w:rsidRPr="00460E74">
        <w:br/>
        <w:t>We do not knowingly collect personal data from children.</w:t>
      </w:r>
      <w:r w:rsidRPr="00460E74">
        <w:br/>
        <w:t>If you believe a child has provided data, please contact us immediately.</w:t>
      </w:r>
    </w:p>
    <w:p w14:paraId="332F838A" w14:textId="77777777" w:rsidR="00460E74" w:rsidRPr="00460E74" w:rsidRDefault="00983D10" w:rsidP="00460E74">
      <w:r w:rsidRPr="00460E74">
        <w:rPr>
          <w:noProof/>
        </w:rPr>
        <w:pict w14:anchorId="3E1FA1F4"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14:paraId="40D6251E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15. Changes to This Policy</w:t>
      </w:r>
    </w:p>
    <w:p w14:paraId="725ABD85" w14:textId="77777777" w:rsidR="00460E74" w:rsidRPr="00460E74" w:rsidRDefault="00460E74" w:rsidP="00460E74">
      <w:r w:rsidRPr="00460E74">
        <w:t>We may update this Privacy Policy periodically.</w:t>
      </w:r>
      <w:r w:rsidRPr="00460E74">
        <w:br/>
        <w:t>Major updates will be announced on our main website or via email notifications.</w:t>
      </w:r>
      <w:r w:rsidRPr="00460E74">
        <w:br/>
        <w:t>The version number and date above always reflect the most recent revision.</w:t>
      </w:r>
    </w:p>
    <w:p w14:paraId="1E259E6A" w14:textId="77777777" w:rsidR="00460E74" w:rsidRPr="00460E74" w:rsidRDefault="00460E74" w:rsidP="00460E74">
      <w:r w:rsidRPr="00460E74">
        <w:rPr>
          <w:b/>
          <w:bCs/>
        </w:rPr>
        <w:t>Version 1.2 — Updated 5 November 2025</w:t>
      </w:r>
      <w:r w:rsidRPr="00460E74">
        <w:br/>
        <w:t>This update includes expanded coverage for subdomains, unified cookie consent management, and additional AI processing transparency.</w:t>
      </w:r>
    </w:p>
    <w:p w14:paraId="243B0F2B" w14:textId="77777777" w:rsidR="00460E74" w:rsidRPr="00460E74" w:rsidRDefault="00983D10" w:rsidP="00460E74">
      <w:r w:rsidRPr="00460E74">
        <w:rPr>
          <w:noProof/>
        </w:rPr>
        <w:pict w14:anchorId="7F57D69F"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14:paraId="08C1A31D" w14:textId="77777777" w:rsidR="00460E74" w:rsidRPr="00460E74" w:rsidRDefault="00460E74" w:rsidP="00460E74">
      <w:pPr>
        <w:rPr>
          <w:b/>
          <w:bCs/>
        </w:rPr>
      </w:pPr>
      <w:r w:rsidRPr="00460E74">
        <w:rPr>
          <w:b/>
          <w:bCs/>
        </w:rPr>
        <w:t>16. Contact Us</w:t>
      </w:r>
    </w:p>
    <w:p w14:paraId="079B55BF" w14:textId="77777777" w:rsidR="00460E74" w:rsidRPr="00460E74" w:rsidRDefault="00460E74" w:rsidP="00460E74">
      <w:r w:rsidRPr="00460E74">
        <w:t>For any questions, concerns, or requests regarding this Privacy Policy, please contact:</w:t>
      </w:r>
    </w:p>
    <w:p w14:paraId="6D353B6E" w14:textId="77777777" w:rsidR="00460E74" w:rsidRPr="00460E74" w:rsidRDefault="00460E74" w:rsidP="00460E74">
      <w:r w:rsidRPr="00460E74">
        <w:rPr>
          <w:b/>
          <w:bCs/>
        </w:rPr>
        <w:t>Brilliant AI Ltd</w:t>
      </w:r>
      <w:r w:rsidRPr="00460E74">
        <w:br/>
        <w:t>1 Cathedral Square, Blackburn, England, BB1 1FB</w:t>
      </w:r>
      <w:r w:rsidRPr="00460E74">
        <w:br/>
        <w:t xml:space="preserve">Email: </w:t>
      </w:r>
      <w:r w:rsidRPr="00460E74">
        <w:rPr>
          <w:b/>
          <w:bCs/>
        </w:rPr>
        <w:t>info@compl-ai.co.uk</w:t>
      </w:r>
    </w:p>
    <w:p w14:paraId="2E35C9E6" w14:textId="77777777" w:rsidR="00460E74" w:rsidRPr="00460E74" w:rsidRDefault="00983D10" w:rsidP="00460E74">
      <w:r w:rsidRPr="00460E74">
        <w:rPr>
          <w:noProof/>
        </w:rPr>
        <w:pict w14:anchorId="44C41031"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14:paraId="608F356C" w14:textId="77777777" w:rsidR="00460E74" w:rsidRPr="00460E74" w:rsidRDefault="00460E74" w:rsidP="00460E74">
      <w:r w:rsidRPr="00460E74">
        <w:t>© 2025 Brilliant AI Ltd. All rights reserved.</w:t>
      </w:r>
    </w:p>
    <w:p w14:paraId="16ED64FD" w14:textId="77777777" w:rsidR="00D62571" w:rsidRPr="00460E74" w:rsidRDefault="00D62571" w:rsidP="00460E74"/>
    <w:sectPr w:rsidR="00D62571" w:rsidRPr="00460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6F57"/>
    <w:multiLevelType w:val="multilevel"/>
    <w:tmpl w:val="4D1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6C78"/>
    <w:multiLevelType w:val="multilevel"/>
    <w:tmpl w:val="0338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D0DE8"/>
    <w:multiLevelType w:val="multilevel"/>
    <w:tmpl w:val="3BCA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63A99"/>
    <w:multiLevelType w:val="multilevel"/>
    <w:tmpl w:val="58DA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E4CD3"/>
    <w:multiLevelType w:val="multilevel"/>
    <w:tmpl w:val="ECF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05D69"/>
    <w:multiLevelType w:val="multilevel"/>
    <w:tmpl w:val="8280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262A7"/>
    <w:multiLevelType w:val="multilevel"/>
    <w:tmpl w:val="D3EE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E61D8"/>
    <w:multiLevelType w:val="multilevel"/>
    <w:tmpl w:val="CC78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C1721"/>
    <w:multiLevelType w:val="multilevel"/>
    <w:tmpl w:val="E272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76CD6"/>
    <w:multiLevelType w:val="multilevel"/>
    <w:tmpl w:val="592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07E95"/>
    <w:multiLevelType w:val="multilevel"/>
    <w:tmpl w:val="FE4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418D9"/>
    <w:multiLevelType w:val="multilevel"/>
    <w:tmpl w:val="FF78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237A5"/>
    <w:multiLevelType w:val="multilevel"/>
    <w:tmpl w:val="010E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A6788"/>
    <w:multiLevelType w:val="multilevel"/>
    <w:tmpl w:val="41D4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F0BC9"/>
    <w:multiLevelType w:val="multilevel"/>
    <w:tmpl w:val="97F4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17ABD"/>
    <w:multiLevelType w:val="multilevel"/>
    <w:tmpl w:val="E744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31807"/>
    <w:multiLevelType w:val="multilevel"/>
    <w:tmpl w:val="FC44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5043C"/>
    <w:multiLevelType w:val="multilevel"/>
    <w:tmpl w:val="6370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634DD"/>
    <w:multiLevelType w:val="multilevel"/>
    <w:tmpl w:val="87CA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E5F3A"/>
    <w:multiLevelType w:val="multilevel"/>
    <w:tmpl w:val="E7F0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A511B"/>
    <w:multiLevelType w:val="multilevel"/>
    <w:tmpl w:val="5B7C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086399">
    <w:abstractNumId w:val="11"/>
  </w:num>
  <w:num w:numId="2" w16cid:durableId="1652297201">
    <w:abstractNumId w:val="5"/>
  </w:num>
  <w:num w:numId="3" w16cid:durableId="1057431814">
    <w:abstractNumId w:val="0"/>
  </w:num>
  <w:num w:numId="4" w16cid:durableId="1064334567">
    <w:abstractNumId w:val="1"/>
  </w:num>
  <w:num w:numId="5" w16cid:durableId="1286159957">
    <w:abstractNumId w:val="6"/>
  </w:num>
  <w:num w:numId="6" w16cid:durableId="1815564185">
    <w:abstractNumId w:val="3"/>
  </w:num>
  <w:num w:numId="7" w16cid:durableId="1584295287">
    <w:abstractNumId w:val="13"/>
  </w:num>
  <w:num w:numId="8" w16cid:durableId="444348709">
    <w:abstractNumId w:val="9"/>
  </w:num>
  <w:num w:numId="9" w16cid:durableId="798374194">
    <w:abstractNumId w:val="16"/>
  </w:num>
  <w:num w:numId="10" w16cid:durableId="846871915">
    <w:abstractNumId w:val="12"/>
  </w:num>
  <w:num w:numId="11" w16cid:durableId="1017001405">
    <w:abstractNumId w:val="19"/>
  </w:num>
  <w:num w:numId="12" w16cid:durableId="2066836203">
    <w:abstractNumId w:val="8"/>
  </w:num>
  <w:num w:numId="13" w16cid:durableId="1597978223">
    <w:abstractNumId w:val="20"/>
  </w:num>
  <w:num w:numId="14" w16cid:durableId="113523718">
    <w:abstractNumId w:val="18"/>
  </w:num>
  <w:num w:numId="15" w16cid:durableId="1056860683">
    <w:abstractNumId w:val="15"/>
  </w:num>
  <w:num w:numId="16" w16cid:durableId="650062993">
    <w:abstractNumId w:val="10"/>
  </w:num>
  <w:num w:numId="17" w16cid:durableId="941644848">
    <w:abstractNumId w:val="17"/>
  </w:num>
  <w:num w:numId="18" w16cid:durableId="502866055">
    <w:abstractNumId w:val="14"/>
  </w:num>
  <w:num w:numId="19" w16cid:durableId="385497536">
    <w:abstractNumId w:val="2"/>
  </w:num>
  <w:num w:numId="20" w16cid:durableId="277219418">
    <w:abstractNumId w:val="7"/>
  </w:num>
  <w:num w:numId="21" w16cid:durableId="10094811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DF"/>
    <w:rsid w:val="000227DF"/>
    <w:rsid w:val="000532CB"/>
    <w:rsid w:val="00244080"/>
    <w:rsid w:val="00460E74"/>
    <w:rsid w:val="00794A4D"/>
    <w:rsid w:val="00983D10"/>
    <w:rsid w:val="00A93532"/>
    <w:rsid w:val="00D62571"/>
    <w:rsid w:val="00E2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E8DD5"/>
  <w15:chartTrackingRefBased/>
  <w15:docId w15:val="{2C0C9DE1-898B-0946-85F8-0A3F8D3F4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7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7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7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7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7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7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7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0E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pl-ai.co.uk" TargetMode="External"/><Relationship Id="rId5" Type="http://schemas.openxmlformats.org/officeDocument/2006/relationships/hyperlink" Target="https://compl-ai.co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1191</Words>
  <Characters>6789</Characters>
  <Application>Microsoft Office Word</Application>
  <DocSecurity>0</DocSecurity>
  <Lines>56</Lines>
  <Paragraphs>15</Paragraphs>
  <ScaleCrop>false</ScaleCrop>
  <Company/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Management 000246</dc:creator>
  <cp:keywords/>
  <dc:description/>
  <cp:lastModifiedBy>Management 000246</cp:lastModifiedBy>
  <cp:revision>2</cp:revision>
  <dcterms:created xsi:type="dcterms:W3CDTF">2025-11-05T14:23:00Z</dcterms:created>
  <dcterms:modified xsi:type="dcterms:W3CDTF">2025-11-05T14:35:00Z</dcterms:modified>
</cp:coreProperties>
</file>