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Conversational Test vs. General Intelligence</w:t>
      </w:r>
    </w:p>
    <w:p>
      <w:r>
        <w:t>A conversational test observes whether an AI can respond fluently and convincingly in a dialogue. Alan Turing proposed the imitation game in his 1950 paper as a way to discuss machine intelligence (Turing, 1950). However, passing a conversation test does not by itself prove general intelligence, because a system may produce plausible language without understanding the meaning or reliably completing tasks; this limitation is discussed in John Searle’s 1980 Chinese Room argument (Stanford Encyclopedia of Philosophy, 2024). In the scholarship case, an AI might confidently say that a student with a score of 68 qualifies because it is “close enough” to 70. That sounds reasonable, but it is incorrect because the stated rule is score &gt;= 70. Fluent wording is not the same as correct rule application.</w:t>
      </w:r>
    </w:p>
    <w:p>
      <w:pPr>
        <w:pStyle w:val="Heading2"/>
      </w:pPr>
      <w:r>
        <w:t>One Additional Test of Reliable Task Performance</w:t>
      </w:r>
    </w:p>
    <w:p>
      <w:r>
        <w:t>Run a structured scholarship decision test using several fixed applicant records, including a score of 69, exactly 70, and 71, while also checking document completeness and the two added conditions. Compare each result with the expected rule-based outcome and repeat the test to confirm the decisions stay consistent. This checks accurate, repeatable task performance rather than conversational fluency alone.</w:t>
      </w:r>
    </w:p>
    <w:p>
      <w:pPr>
        <w:pStyle w:val="Heading2"/>
      </w:pPr>
      <w:r>
        <w:t>Sources</w:t>
      </w:r>
    </w:p>
    <w:p>
      <w:r>
        <w:t xml:space="preserve">Turing, A. M. (1950). “Computing Machinery and Intelligence.” Mind, 59(236), 433–460. </w:t>
      </w:r>
      <w:r>
        <w:t>https://doi.org/10.1093/mind/lix.236.433</w:t>
      </w:r>
    </w:p>
    <w:p>
      <w:r>
        <w:t>Stanford Encyclopedia of Philosophy. (2024). “The Chinese Room Argument.” https://plato.stanford.edu/archives/spr2025/entries/chinese-room/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