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EAAB4" w14:textId="5E04419E" w:rsidR="0037043C" w:rsidRDefault="00830CBA" w:rsidP="00830C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Analisis Customer Churn</w:t>
      </w:r>
    </w:p>
    <w:p w14:paraId="64562F53" w14:textId="74856B36" w:rsidR="00830CBA" w:rsidRDefault="00830CBA" w:rsidP="00830CB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>Dataset</w:t>
      </w:r>
    </w:p>
    <w:p w14:paraId="47D49BB2" w14:textId="77777777" w:rsidR="00830CBA" w:rsidRDefault="00830CBA" w:rsidP="00830CBA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Dataset yang digunakan memiliki fitut-fitur sebagai berikut :</w:t>
      </w:r>
    </w:p>
    <w:p w14:paraId="6FE8BDD2" w14:textId="289526D0" w:rsidR="00830CBA" w:rsidRPr="00830CBA" w:rsidRDefault="00830CBA" w:rsidP="00830CBA">
      <w:pPr>
        <w:pStyle w:val="ListParagraph"/>
        <w:numPr>
          <w:ilvl w:val="0"/>
          <w:numId w:val="3"/>
        </w:numPr>
        <w:spacing w:after="0"/>
        <w:ind w:left="284" w:hanging="284"/>
      </w:pPr>
      <w:r w:rsidRPr="00830CBA">
        <w:rPr>
          <w:b/>
          <w:bCs/>
        </w:rPr>
        <w:t>user_id</w:t>
      </w:r>
      <w:r w:rsidRPr="00830CBA">
        <w:t>: customer account number.</w:t>
      </w:r>
    </w:p>
    <w:p w14:paraId="4EC704DE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attrition_flag</w:t>
      </w:r>
      <w:r w:rsidRPr="00830CBA">
        <w:t>: customer status (Existing and Attrited).</w:t>
      </w:r>
    </w:p>
    <w:p w14:paraId="4412A1EC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customer_age</w:t>
      </w:r>
      <w:r w:rsidRPr="00830CBA">
        <w:t>: age of the customer.</w:t>
      </w:r>
    </w:p>
    <w:p w14:paraId="19DABC72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gender</w:t>
      </w:r>
      <w:r w:rsidRPr="00830CBA">
        <w:t>: gender of customer (M for male and F for female).</w:t>
      </w:r>
    </w:p>
    <w:p w14:paraId="777C0F7E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dependent_count</w:t>
      </w:r>
      <w:r w:rsidRPr="00830CBA">
        <w:t>: number of dependents of customers.</w:t>
      </w:r>
    </w:p>
    <w:p w14:paraId="6D6B49CF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education_level</w:t>
      </w:r>
      <w:r w:rsidRPr="00830CBA">
        <w:t>: customer education level (Uneducated, High School, Graduate, College, Post-Graduate, Doctorate, and Unknown).</w:t>
      </w:r>
    </w:p>
    <w:p w14:paraId="47FB7FE9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marital_status</w:t>
      </w:r>
      <w:r w:rsidRPr="00830CBA">
        <w:t>: customer's marital status (Single, Married, Divorced, and Unknown).</w:t>
      </w:r>
    </w:p>
    <w:p w14:paraId="1666F546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income_category</w:t>
      </w:r>
      <w:r w:rsidRPr="00830CBA">
        <w:t>: customer income interval category (Less than $40K, $40K-$60k, $60K-$80K, $80K-$120K, $120K +, and Unknown).</w:t>
      </w:r>
    </w:p>
    <w:p w14:paraId="06DC39ED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card_category</w:t>
      </w:r>
      <w:r w:rsidRPr="00830CBA">
        <w:t>: type of card used (Blue, Silver, Gold, and Platinum).</w:t>
      </w:r>
    </w:p>
    <w:p w14:paraId="49A6F51D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months_on_book</w:t>
      </w:r>
      <w:r w:rsidRPr="00830CBA">
        <w:t>: period of being a customer (in months).</w:t>
      </w:r>
    </w:p>
    <w:p w14:paraId="25164655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total_relationship_count</w:t>
      </w:r>
      <w:r w:rsidRPr="00830CBA">
        <w:t>: the number of products used by customers in the bank.</w:t>
      </w:r>
    </w:p>
    <w:p w14:paraId="6294FAD3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months_inactive_12_mon</w:t>
      </w:r>
      <w:r w:rsidRPr="00830CBA">
        <w:t>: period of inactivity for the last 12 months.</w:t>
      </w:r>
    </w:p>
    <w:p w14:paraId="08676997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contacts_count_12_mon</w:t>
      </w:r>
      <w:r w:rsidRPr="00830CBA">
        <w:t>: the number of interactions between the bank and the customer in the last 12 months.</w:t>
      </w:r>
    </w:p>
    <w:p w14:paraId="024A7FC7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credit_limit</w:t>
      </w:r>
      <w:r w:rsidRPr="00830CBA">
        <w:t>: credit card transaction nominal limit in one period.</w:t>
      </w:r>
    </w:p>
    <w:p w14:paraId="7F14B86D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total_revolving_bal</w:t>
      </w:r>
      <w:r w:rsidRPr="00830CBA">
        <w:t>: total funds used in one period.</w:t>
      </w:r>
    </w:p>
    <w:p w14:paraId="58F42436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avg_open_to_buy</w:t>
      </w:r>
      <w:r w:rsidRPr="00830CBA">
        <w:t>: the difference between the credit limit set for the cardholder's account and the current balance.</w:t>
      </w:r>
    </w:p>
    <w:p w14:paraId="291E0AB4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total_amt_chng_q4_q1</w:t>
      </w:r>
      <w:r w:rsidRPr="00830CBA">
        <w:t>: increase in customer transaction nominal between quarter 4 and quarter 1.</w:t>
      </w:r>
    </w:p>
    <w:p w14:paraId="008D6221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total_trans_amt</w:t>
      </w:r>
      <w:r w:rsidRPr="00830CBA">
        <w:t>: total nominal transaction in the last 12 months.</w:t>
      </w:r>
    </w:p>
    <w:p w14:paraId="4AFA2B15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total_trans_ct</w:t>
      </w:r>
      <w:r w:rsidRPr="00830CBA">
        <w:t>: the number of transactions in the last 12 months.</w:t>
      </w:r>
    </w:p>
    <w:p w14:paraId="7A53AD14" w14:textId="77777777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total_ct_chng_q4_q1</w:t>
      </w:r>
      <w:r w:rsidRPr="00830CBA">
        <w:t>: the number of customer transactions increased between quarter 4 and quarter 1.</w:t>
      </w:r>
    </w:p>
    <w:p w14:paraId="382F53A4" w14:textId="19C006C3" w:rsidR="00830CBA" w:rsidRPr="00830CBA" w:rsidRDefault="00830CBA" w:rsidP="00830CBA">
      <w:pPr>
        <w:pStyle w:val="ListParagraph"/>
        <w:numPr>
          <w:ilvl w:val="0"/>
          <w:numId w:val="3"/>
        </w:numPr>
        <w:ind w:left="284" w:hanging="284"/>
      </w:pPr>
      <w:r w:rsidRPr="00830CBA">
        <w:rPr>
          <w:b/>
          <w:bCs/>
        </w:rPr>
        <w:t>avg_utilization_ratio</w:t>
      </w:r>
      <w:r w:rsidRPr="00830CBA">
        <w:t>: percentage of credit card usage.</w:t>
      </w:r>
    </w:p>
    <w:p w14:paraId="71BA41B9" w14:textId="76D02254" w:rsidR="00830CBA" w:rsidRDefault="00830CBA" w:rsidP="00830CBA">
      <w:pPr>
        <w:pStyle w:val="ListParagraph"/>
        <w:numPr>
          <w:ilvl w:val="0"/>
          <w:numId w:val="1"/>
        </w:numPr>
        <w:spacing w:after="0"/>
        <w:ind w:left="0"/>
        <w:rPr>
          <w:sz w:val="24"/>
          <w:szCs w:val="24"/>
        </w:rPr>
      </w:pPr>
      <w:r>
        <w:rPr>
          <w:sz w:val="24"/>
          <w:szCs w:val="24"/>
        </w:rPr>
        <w:t>Pertanyaan Bisnis</w:t>
      </w:r>
    </w:p>
    <w:p w14:paraId="28EDF2B5" w14:textId="77777777" w:rsidR="00830CBA" w:rsidRDefault="00830CBA" w:rsidP="00830CBA">
      <w:pPr>
        <w:pStyle w:val="NormalWeb"/>
        <w:numPr>
          <w:ilvl w:val="0"/>
          <w:numId w:val="5"/>
        </w:numPr>
        <w:spacing w:before="0" w:beforeAutospacing="0" w:after="0" w:afterAutospacing="0"/>
        <w:ind w:left="284" w:hanging="284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Seperti apa distribusi usia para nasabah? Usia manakah yang cenderung memiliki kemungkinan churn terbesar?</w:t>
      </w:r>
    </w:p>
    <w:p w14:paraId="4B84D2E2" w14:textId="77777777" w:rsidR="00830CBA" w:rsidRDefault="00830CBA" w:rsidP="00830CBA">
      <w:pPr>
        <w:pStyle w:val="NormalWeb"/>
        <w:numPr>
          <w:ilvl w:val="0"/>
          <w:numId w:val="5"/>
        </w:numPr>
        <w:spacing w:before="0" w:beforeAutospacing="0" w:after="0" w:afterAutospacing="0"/>
        <w:ind w:left="284" w:hanging="284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Apakah terdapat korelasi antara tingkat pendidikan dan income category? Bagaimana korelasi dari kedua prediktor tersebut terhadap churn?</w:t>
      </w:r>
    </w:p>
    <w:p w14:paraId="419B0CBB" w14:textId="77777777" w:rsidR="00830CBA" w:rsidRDefault="00830CBA" w:rsidP="00830CBA">
      <w:pPr>
        <w:pStyle w:val="NormalWeb"/>
        <w:numPr>
          <w:ilvl w:val="0"/>
          <w:numId w:val="5"/>
        </w:numPr>
        <w:spacing w:before="0" w:beforeAutospacing="0" w:after="0" w:afterAutospacing="0"/>
        <w:ind w:left="284" w:hanging="284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Apakah terdapat perbedaan yang signifikan antara gender dengan kemungkinan nasabah untuk churn?</w:t>
      </w:r>
    </w:p>
    <w:p w14:paraId="74443999" w14:textId="77777777" w:rsidR="00830CBA" w:rsidRDefault="00830CBA" w:rsidP="00830CBA">
      <w:pPr>
        <w:pStyle w:val="NormalWeb"/>
        <w:numPr>
          <w:ilvl w:val="0"/>
          <w:numId w:val="5"/>
        </w:numPr>
        <w:spacing w:before="0" w:beforeAutospacing="0" w:after="0" w:afterAutospacing="0"/>
        <w:ind w:left="284" w:hanging="284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Apakah semakin lama customer menjadi nasabah maka semakin kecil kemungkinan nasabah tersebut untuk churn?</w:t>
      </w:r>
    </w:p>
    <w:p w14:paraId="29C1F943" w14:textId="6E90DC50" w:rsidR="00830CBA" w:rsidRDefault="00830CBA" w:rsidP="00830CBA">
      <w:pPr>
        <w:pStyle w:val="NormalWeb"/>
        <w:numPr>
          <w:ilvl w:val="0"/>
          <w:numId w:val="5"/>
        </w:numPr>
        <w:spacing w:before="0" w:beforeAutospacing="0" w:after="0" w:afterAutospacing="0"/>
        <w:ind w:left="284" w:hanging="284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Apakah semakin sering customer berinteraksi dengan bank dalam 1 tahun terakhir mempengaruhi besar atau kecilnya kemungkinan nasabah untuk churn?</w:t>
      </w:r>
    </w:p>
    <w:p w14:paraId="4660CE4A" w14:textId="0AD6D603" w:rsidR="00FE3E01" w:rsidRDefault="00FE3E01" w:rsidP="00FE3E0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6EDCDE7E" w14:textId="2A508AD3" w:rsidR="00FE3E01" w:rsidRDefault="00FE3E01" w:rsidP="00FE3E0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6EEA8EA6" w14:textId="376F79E1" w:rsidR="00FE3E01" w:rsidRDefault="00FE3E01" w:rsidP="00FE3E0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4AA38514" w14:textId="7E353005" w:rsidR="00FE3E01" w:rsidRDefault="00FE3E01" w:rsidP="00FE3E0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59803543" w14:textId="26883883" w:rsidR="00FE3E01" w:rsidRDefault="00FE3E01" w:rsidP="00FE3E0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52ECC604" w14:textId="60756BC8" w:rsidR="00FE3E01" w:rsidRDefault="00FE3E01" w:rsidP="00FE3E0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13B4B9D1" w14:textId="17493875" w:rsidR="00FE3E01" w:rsidRDefault="00FE3E01" w:rsidP="00FE3E0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6F079673" w14:textId="77777777" w:rsidR="00FE3E01" w:rsidRPr="00830CBA" w:rsidRDefault="00FE3E01" w:rsidP="00FE3E0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78DF9BE1" w14:textId="2D5D7038" w:rsidR="00830CBA" w:rsidRDefault="00830CBA" w:rsidP="00830CB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lastRenderedPageBreak/>
        <w:t>Visualisasi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4"/>
        <w:gridCol w:w="3332"/>
      </w:tblGrid>
      <w:tr w:rsidR="00635A01" w14:paraId="4E382E5C" w14:textId="77777777" w:rsidTr="00830CBA">
        <w:tc>
          <w:tcPr>
            <w:tcW w:w="4508" w:type="dxa"/>
            <w:shd w:val="clear" w:color="auto" w:fill="9CC2E5" w:themeFill="accent5" w:themeFillTint="99"/>
          </w:tcPr>
          <w:p w14:paraId="66383776" w14:textId="153268D3" w:rsidR="00830CBA" w:rsidRDefault="00830CBA" w:rsidP="00830CBA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Visualisai</w:t>
            </w:r>
          </w:p>
        </w:tc>
        <w:tc>
          <w:tcPr>
            <w:tcW w:w="4508" w:type="dxa"/>
            <w:shd w:val="clear" w:color="auto" w:fill="9CC2E5" w:themeFill="accent5" w:themeFillTint="99"/>
          </w:tcPr>
          <w:p w14:paraId="15B4A55A" w14:textId="160669F5" w:rsidR="00830CBA" w:rsidRDefault="00830CBA" w:rsidP="00830CBA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Penjelasan</w:t>
            </w:r>
          </w:p>
        </w:tc>
      </w:tr>
      <w:tr w:rsidR="00635A01" w14:paraId="62EB6525" w14:textId="77777777" w:rsidTr="00830CBA">
        <w:tc>
          <w:tcPr>
            <w:tcW w:w="4508" w:type="dxa"/>
          </w:tcPr>
          <w:p w14:paraId="5C574FE5" w14:textId="34CFA1C9" w:rsidR="00830CBA" w:rsidRDefault="00FE3E01" w:rsidP="00830CB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E021D2" wp14:editId="65D0A9A0">
                  <wp:extent cx="3347364" cy="2130950"/>
                  <wp:effectExtent l="0" t="0" r="571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4510" cy="2148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CA0E12E" w14:textId="7243015A" w:rsidR="00830CBA" w:rsidRPr="00FE3E01" w:rsidRDefault="00FE3E01" w:rsidP="00FE3E01">
            <w:pPr>
              <w:jc w:val="both"/>
            </w:pPr>
            <w:r w:rsidRPr="00FE3E01">
              <w:t xml:space="preserve">Grafik di </w:t>
            </w:r>
            <w:r>
              <w:t>samping</w:t>
            </w:r>
            <w:r w:rsidRPr="00FE3E01">
              <w:t xml:space="preserve"> menunjukkan distribusi usia nasabah berdasarkan status churn(Attrited Customers). </w:t>
            </w:r>
            <w:r w:rsidR="00785585">
              <w:t>Persebaran u</w:t>
            </w:r>
            <w:r w:rsidR="00785585">
              <w:t>sia nasabah tersebar cukup merata dengan puncak distribusi pada usia 40-50 tahun.</w:t>
            </w:r>
            <w:r w:rsidR="00785585">
              <w:t xml:space="preserve"> Lalu untuk kasus churn, d</w:t>
            </w:r>
            <w:r w:rsidRPr="00FE3E01">
              <w:t>apat dilihat bahwa usia menengah (sekitar 40 hingga 50 tahun) cenderung memiliki jumlah churn yang lebih tinggi. Ini mungkin menunjukkan bahwa kelompok usia ini lebih rentan untuk berhenti menjadi nasabah.</w:t>
            </w:r>
          </w:p>
        </w:tc>
      </w:tr>
      <w:tr w:rsidR="00635A01" w14:paraId="546220E0" w14:textId="77777777" w:rsidTr="00830CBA">
        <w:tc>
          <w:tcPr>
            <w:tcW w:w="4508" w:type="dxa"/>
          </w:tcPr>
          <w:p w14:paraId="7B94288F" w14:textId="613A5EE7" w:rsidR="00830CBA" w:rsidRDefault="00635A01" w:rsidP="00830CB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3EC007" wp14:editId="043771AC">
                  <wp:extent cx="3472605" cy="234802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8787" cy="2365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245F99" w14:textId="7EA9C1E4" w:rsidR="00635A01" w:rsidRPr="00635A01" w:rsidRDefault="00635A01" w:rsidP="00635A01">
            <w:pPr>
              <w:jc w:val="both"/>
            </w:pPr>
            <w:r w:rsidRPr="00635A01">
              <w:t>Bar Plot di atas menunjukkan rasio churn per kelompok usia</w:t>
            </w:r>
            <w:r>
              <w:t>, dimana</w:t>
            </w:r>
          </w:p>
          <w:p w14:paraId="61B203F5" w14:textId="158E9B00" w:rsidR="00635A01" w:rsidRPr="00635A01" w:rsidRDefault="00635A01" w:rsidP="00635A01">
            <w:pPr>
              <w:jc w:val="both"/>
            </w:pPr>
            <w:r>
              <w:t>k</w:t>
            </w:r>
            <w:r w:rsidRPr="00635A01">
              <w:t xml:space="preserve">elompok usia </w:t>
            </w:r>
            <w:r>
              <w:t>4</w:t>
            </w:r>
            <w:r w:rsidRPr="00635A01">
              <w:t>0-</w:t>
            </w:r>
            <w:r>
              <w:t>5</w:t>
            </w:r>
            <w:r w:rsidRPr="00635A01">
              <w:t>0</w:t>
            </w:r>
            <w:r>
              <w:t xml:space="preserve"> tahun</w:t>
            </w:r>
            <w:r w:rsidRPr="00635A01">
              <w:t xml:space="preserve"> </w:t>
            </w:r>
            <w:r>
              <w:t xml:space="preserve">dan 50-60 </w:t>
            </w:r>
            <w:r w:rsidRPr="00635A01">
              <w:t xml:space="preserve">tahun memiliki rasio churn yang tertinggi di antara kelompok usia lainnya. </w:t>
            </w:r>
            <w:r>
              <w:t>Sedangkan k</w:t>
            </w:r>
            <w:r w:rsidRPr="00635A01">
              <w:t>elompok usia 60-70 tahun dan 70-80 tahun memiliki rasio churn yang lebih rendah, yang berarti nasabah yang lebih tua cenderung lebih sedikit untuk churn dibandingkan dengan yang lebih muda.</w:t>
            </w:r>
          </w:p>
          <w:p w14:paraId="7DE4FA45" w14:textId="59F0ACDC" w:rsidR="00830CBA" w:rsidRPr="00635A01" w:rsidRDefault="00830CBA" w:rsidP="00635A01">
            <w:pPr>
              <w:jc w:val="both"/>
            </w:pPr>
          </w:p>
        </w:tc>
      </w:tr>
      <w:tr w:rsidR="00635A01" w14:paraId="69184520" w14:textId="77777777" w:rsidTr="00830CBA">
        <w:tc>
          <w:tcPr>
            <w:tcW w:w="4508" w:type="dxa"/>
          </w:tcPr>
          <w:p w14:paraId="53941C4C" w14:textId="77777777" w:rsidR="00830CBA" w:rsidRDefault="00830CBA" w:rsidP="00830CB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740E712A" w14:textId="77777777" w:rsidR="00830CBA" w:rsidRDefault="00830CBA" w:rsidP="00830CB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35A01" w14:paraId="7562BB7B" w14:textId="77777777" w:rsidTr="00830CBA">
        <w:tc>
          <w:tcPr>
            <w:tcW w:w="4508" w:type="dxa"/>
          </w:tcPr>
          <w:p w14:paraId="6320D9FA" w14:textId="77777777" w:rsidR="00830CBA" w:rsidRDefault="00830CBA" w:rsidP="00830CB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7E574799" w14:textId="77777777" w:rsidR="00830CBA" w:rsidRDefault="00830CBA" w:rsidP="00830CB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74A6D468" w14:textId="77777777" w:rsidR="00830CBA" w:rsidRDefault="00830CBA" w:rsidP="00830CBA">
      <w:pPr>
        <w:pStyle w:val="ListParagraph"/>
        <w:ind w:left="0"/>
        <w:rPr>
          <w:sz w:val="24"/>
          <w:szCs w:val="24"/>
        </w:rPr>
      </w:pPr>
    </w:p>
    <w:p w14:paraId="2ECF26CB" w14:textId="275AAE83" w:rsidR="00830CBA" w:rsidRDefault="00830CBA" w:rsidP="00830CB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>Performa Model</w:t>
      </w:r>
    </w:p>
    <w:p w14:paraId="5CE5AB82" w14:textId="1BCAE264" w:rsidR="00DA54EB" w:rsidRDefault="00DA54EB" w:rsidP="00DA54EB">
      <w:pPr>
        <w:rPr>
          <w:sz w:val="24"/>
          <w:szCs w:val="24"/>
        </w:rPr>
      </w:pPr>
      <w:r>
        <w:rPr>
          <w:sz w:val="24"/>
          <w:szCs w:val="24"/>
        </w:rPr>
        <w:t>Model yang digunakan : RandomForestClassifier</w:t>
      </w:r>
    </w:p>
    <w:p w14:paraId="515BD6B1" w14:textId="6B14458F" w:rsidR="00DA54EB" w:rsidRDefault="00DA54EB" w:rsidP="00DA54EB">
      <w:pPr>
        <w:rPr>
          <w:sz w:val="24"/>
          <w:szCs w:val="24"/>
        </w:rPr>
      </w:pPr>
      <w:r>
        <w:rPr>
          <w:sz w:val="24"/>
          <w:szCs w:val="24"/>
        </w:rPr>
        <w:t>Hasil Evaluasi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7"/>
        <w:gridCol w:w="4398"/>
      </w:tblGrid>
      <w:tr w:rsidR="00DA54EB" w14:paraId="0F48394C" w14:textId="77777777" w:rsidTr="00DA54EB">
        <w:trPr>
          <w:trHeight w:val="2516"/>
        </w:trPr>
        <w:tc>
          <w:tcPr>
            <w:tcW w:w="3784" w:type="dxa"/>
          </w:tcPr>
          <w:p w14:paraId="2D18E330" w14:textId="75336270" w:rsidR="00DA54EB" w:rsidRDefault="00DA54EB" w:rsidP="00DA54EB">
            <w:pPr>
              <w:rPr>
                <w:sz w:val="24"/>
                <w:szCs w:val="24"/>
              </w:rPr>
            </w:pPr>
            <w:r w:rsidRPr="00DA54EB">
              <w:rPr>
                <w:sz w:val="24"/>
                <w:szCs w:val="24"/>
              </w:rPr>
              <w:drawing>
                <wp:inline distT="0" distB="0" distL="0" distR="0" wp14:anchorId="4F546536" wp14:editId="739060BF">
                  <wp:extent cx="2674309" cy="1078252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358" cy="1087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8" w:type="dxa"/>
          </w:tcPr>
          <w:p w14:paraId="2ED07C95" w14:textId="035FD928" w:rsidR="00DA54EB" w:rsidRDefault="00DA54EB" w:rsidP="00DA54EB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9C3B05" wp14:editId="0C5FCB18">
                  <wp:extent cx="2616347" cy="1880663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2058" cy="1891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BD6694" w14:textId="77777777" w:rsidR="00DA54EB" w:rsidRPr="00DA54EB" w:rsidRDefault="00DA54EB" w:rsidP="00DA54EB">
      <w:pPr>
        <w:rPr>
          <w:sz w:val="24"/>
          <w:szCs w:val="24"/>
        </w:rPr>
      </w:pPr>
    </w:p>
    <w:p w14:paraId="74B998F1" w14:textId="03B5C25D" w:rsidR="00830CBA" w:rsidRDefault="00830CBA" w:rsidP="00830CB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lastRenderedPageBreak/>
        <w:t>Fitur Relevan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5163" w14:paraId="33549BA3" w14:textId="77777777" w:rsidTr="008F5163">
        <w:tc>
          <w:tcPr>
            <w:tcW w:w="9016" w:type="dxa"/>
          </w:tcPr>
          <w:p w14:paraId="2460DEEB" w14:textId="3FD1B3A0" w:rsidR="008F5163" w:rsidRDefault="008F5163" w:rsidP="008F5163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2337C8" wp14:editId="74857B22">
                  <wp:extent cx="5731510" cy="327977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7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EE2C78" w14:textId="77777777" w:rsidR="008F5163" w:rsidRPr="008F5163" w:rsidRDefault="008F5163" w:rsidP="008F5163">
      <w:pPr>
        <w:rPr>
          <w:sz w:val="24"/>
          <w:szCs w:val="24"/>
        </w:rPr>
      </w:pPr>
    </w:p>
    <w:p w14:paraId="2EA6B3BB" w14:textId="65D697AB" w:rsidR="00830CBA" w:rsidRPr="00830CBA" w:rsidRDefault="00830CBA" w:rsidP="00830CB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>Interpretasi Model</w:t>
      </w:r>
    </w:p>
    <w:sectPr w:rsidR="00830CBA" w:rsidRPr="00830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968"/>
    <w:multiLevelType w:val="multilevel"/>
    <w:tmpl w:val="BC3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24FED"/>
    <w:multiLevelType w:val="multilevel"/>
    <w:tmpl w:val="F36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0696F"/>
    <w:multiLevelType w:val="multilevel"/>
    <w:tmpl w:val="17D2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03445"/>
    <w:multiLevelType w:val="hybridMultilevel"/>
    <w:tmpl w:val="DFBCB64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6F75E3"/>
    <w:multiLevelType w:val="hybridMultilevel"/>
    <w:tmpl w:val="AB8241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6C4E52"/>
    <w:multiLevelType w:val="hybridMultilevel"/>
    <w:tmpl w:val="DB8C0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  <w:lvlOverride w:ilvl="0">
      <w:lvl w:ilvl="0">
        <w:numFmt w:val="lowerLetter"/>
        <w:lvlText w:val="%1."/>
        <w:lvlJc w:val="left"/>
      </w:lvl>
    </w:lvlOverride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74"/>
    <w:rsid w:val="0037043C"/>
    <w:rsid w:val="00571F74"/>
    <w:rsid w:val="00635A01"/>
    <w:rsid w:val="00785585"/>
    <w:rsid w:val="00830CBA"/>
    <w:rsid w:val="008F5163"/>
    <w:rsid w:val="00DA54EB"/>
    <w:rsid w:val="00F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E7E2E"/>
  <w15:chartTrackingRefBased/>
  <w15:docId w15:val="{AEA16F9F-06B8-4740-A6FD-BC947258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CB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0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830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35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Nuzhairil Arsanurrahman</dc:creator>
  <cp:keywords/>
  <dc:description/>
  <cp:lastModifiedBy>Nuzhairil Arsanurrahman</cp:lastModifiedBy>
  <cp:revision>3</cp:revision>
  <dcterms:created xsi:type="dcterms:W3CDTF">2024-12-06T13:13:00Z</dcterms:created>
  <dcterms:modified xsi:type="dcterms:W3CDTF">2024-12-06T17:05:00Z</dcterms:modified>
</cp:coreProperties>
</file>