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6098" w14:textId="77777777" w:rsidR="000E3100" w:rsidRDefault="00000000">
      <w:pPr>
        <w:spacing w:after="170" w:line="265" w:lineRule="auto"/>
        <w:ind w:left="17" w:right="14" w:hanging="10"/>
        <w:jc w:val="center"/>
      </w:pPr>
      <w:r>
        <w:rPr>
          <w:sz w:val="32"/>
        </w:rPr>
        <w:t>Министерство транспорта Российской Федерации</w:t>
      </w:r>
    </w:p>
    <w:p w14:paraId="4EEB8F25" w14:textId="77777777" w:rsidR="000E3100" w:rsidRDefault="00000000">
      <w:pPr>
        <w:spacing w:after="1" w:line="371" w:lineRule="auto"/>
        <w:ind w:left="17" w:right="7" w:hanging="10"/>
        <w:jc w:val="center"/>
      </w:pPr>
      <w:r>
        <w:rPr>
          <w:sz w:val="32"/>
        </w:rPr>
        <w:t>Федеральное государственное автономное образовательное учреждение высшего образования</w:t>
      </w:r>
    </w:p>
    <w:p w14:paraId="3DDF55E2" w14:textId="77777777" w:rsidR="000E3100" w:rsidRDefault="00000000">
      <w:pPr>
        <w:spacing w:after="1" w:line="265" w:lineRule="auto"/>
        <w:ind w:left="17" w:right="14" w:hanging="10"/>
        <w:jc w:val="center"/>
      </w:pPr>
      <w:r>
        <w:rPr>
          <w:sz w:val="32"/>
        </w:rPr>
        <w:t>«Российский университет транспорта» (МИИТ)</w:t>
      </w:r>
    </w:p>
    <w:p w14:paraId="3BEE97F8" w14:textId="77777777" w:rsidR="000E3100" w:rsidRDefault="00000000">
      <w:pPr>
        <w:spacing w:after="1036"/>
        <w:ind w:left="-633" w:right="-641"/>
      </w:pPr>
      <w:r>
        <w:rPr>
          <w:noProof/>
        </w:rPr>
        <mc:AlternateContent>
          <mc:Choice Requires="wpg">
            <w:drawing>
              <wp:inline distT="0" distB="0" distL="0" distR="0" wp14:anchorId="35C13380" wp14:editId="4FE185BF">
                <wp:extent cx="5978971" cy="9143"/>
                <wp:effectExtent l="0" t="0" r="0" b="0"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971" cy="9143"/>
                          <a:chOff x="0" y="0"/>
                          <a:chExt cx="5978971" cy="9143"/>
                        </a:xfrm>
                      </wpg:grpSpPr>
                      <wps:wsp>
                        <wps:cNvPr id="8799" name="Shape 8799"/>
                        <wps:cNvSpPr/>
                        <wps:spPr>
                          <a:xfrm>
                            <a:off x="0" y="0"/>
                            <a:ext cx="5978971" cy="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971" h="9143">
                                <a:moveTo>
                                  <a:pt x="0" y="4571"/>
                                </a:moveTo>
                                <a:lnTo>
                                  <a:pt x="5978971" y="4571"/>
                                </a:lnTo>
                              </a:path>
                            </a:pathLst>
                          </a:custGeom>
                          <a:ln w="914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00" style="width:470.785pt;height:0.719894pt;mso-position-horizontal-relative:char;mso-position-vertical-relative:line" coordsize="59789,91">
                <v:shape id="Shape 8799" style="position:absolute;width:59789;height:91;left:0;top:0;" coordsize="5978971,9143" path="m0,4571l5978971,4571">
                  <v:stroke weight="0.71989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B48C8E7" w14:textId="77777777" w:rsidR="000E3100" w:rsidRDefault="00000000">
      <w:pPr>
        <w:spacing w:after="1254" w:line="265" w:lineRule="auto"/>
        <w:ind w:left="17" w:hanging="10"/>
        <w:jc w:val="center"/>
      </w:pPr>
      <w:r>
        <w:rPr>
          <w:sz w:val="32"/>
        </w:rPr>
        <w:t>Институт транспортной техники и систем управления</w:t>
      </w:r>
    </w:p>
    <w:p w14:paraId="42502E85" w14:textId="77777777" w:rsidR="000E3100" w:rsidRDefault="00000000">
      <w:pPr>
        <w:spacing w:after="1103" w:line="265" w:lineRule="auto"/>
        <w:ind w:left="17" w:right="7" w:hanging="10"/>
        <w:jc w:val="center"/>
      </w:pPr>
      <w:r>
        <w:rPr>
          <w:sz w:val="32"/>
        </w:rPr>
        <w:t>Кафедра «Управление и защита информации»</w:t>
      </w:r>
    </w:p>
    <w:p w14:paraId="661D32A7" w14:textId="68604A76" w:rsidR="000E3100" w:rsidRPr="000A7328" w:rsidRDefault="00000000" w:rsidP="00473CB0">
      <w:pPr>
        <w:spacing w:after="0"/>
        <w:ind w:right="50"/>
        <w:jc w:val="center"/>
        <w:rPr>
          <w:lang w:val="en-US"/>
        </w:rPr>
        <w:sectPr w:rsidR="000E3100" w:rsidRPr="000A7328">
          <w:pgSz w:w="11906" w:h="16838"/>
          <w:pgMar w:top="1213" w:right="1461" w:bottom="1440" w:left="2304" w:header="720" w:footer="720" w:gutter="0"/>
          <w:cols w:space="720"/>
        </w:sectPr>
      </w:pPr>
      <w:r>
        <w:rPr>
          <w:sz w:val="52"/>
        </w:rPr>
        <w:t xml:space="preserve">Лабораторная работа </w:t>
      </w:r>
      <w:r w:rsidR="00E436D4">
        <w:rPr>
          <w:sz w:val="52"/>
        </w:rPr>
        <w:t>№</w:t>
      </w:r>
      <w:r w:rsidR="000A7328">
        <w:rPr>
          <w:sz w:val="52"/>
          <w:lang w:val="en-US"/>
        </w:rPr>
        <w:t>2</w:t>
      </w:r>
    </w:p>
    <w:p w14:paraId="12A32CAB" w14:textId="77777777" w:rsidR="00723465" w:rsidRDefault="00723465" w:rsidP="00573432">
      <w:pPr>
        <w:spacing w:after="2" w:line="359" w:lineRule="auto"/>
        <w:ind w:left="426" w:right="-599" w:hanging="142"/>
        <w:rPr>
          <w:sz w:val="24"/>
        </w:rPr>
      </w:pPr>
    </w:p>
    <w:p w14:paraId="1928EDA8" w14:textId="00247F77" w:rsidR="00723465" w:rsidRPr="00B64129" w:rsidRDefault="00473CB0" w:rsidP="00473CB0">
      <w:pPr>
        <w:spacing w:after="2" w:line="359" w:lineRule="auto"/>
        <w:ind w:left="426" w:right="-599" w:firstLine="3402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Pr="00B64129">
        <w:rPr>
          <w:sz w:val="32"/>
          <w:szCs w:val="32"/>
        </w:rPr>
        <w:t>:</w:t>
      </w:r>
    </w:p>
    <w:p w14:paraId="50F71BB9" w14:textId="056376E4" w:rsidR="00473CB0" w:rsidRDefault="00156340" w:rsidP="00156340">
      <w:pPr>
        <w:spacing w:after="2" w:line="359" w:lineRule="auto"/>
        <w:ind w:left="426" w:right="-599" w:firstLine="1134"/>
        <w:rPr>
          <w:sz w:val="32"/>
          <w:szCs w:val="32"/>
        </w:rPr>
      </w:pPr>
      <w:r>
        <w:rPr>
          <w:sz w:val="32"/>
          <w:szCs w:val="32"/>
        </w:rPr>
        <w:t>«Программирование и основы алгоритмизации</w:t>
      </w:r>
      <w:r w:rsidR="00473CB0">
        <w:rPr>
          <w:sz w:val="32"/>
          <w:szCs w:val="32"/>
        </w:rPr>
        <w:t>»</w:t>
      </w:r>
    </w:p>
    <w:p w14:paraId="3EBC19CD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3A3608CB" w14:textId="2C50D7C2" w:rsidR="00473CB0" w:rsidRPr="00B64129" w:rsidRDefault="00473CB0" w:rsidP="00473CB0">
      <w:pPr>
        <w:spacing w:after="2" w:line="359" w:lineRule="auto"/>
        <w:ind w:left="426" w:right="-599" w:firstLine="3827"/>
        <w:rPr>
          <w:sz w:val="32"/>
          <w:szCs w:val="32"/>
        </w:rPr>
      </w:pPr>
      <w:r>
        <w:rPr>
          <w:sz w:val="32"/>
          <w:szCs w:val="32"/>
        </w:rPr>
        <w:t>На тему</w:t>
      </w:r>
      <w:r w:rsidRPr="00B64129">
        <w:rPr>
          <w:sz w:val="32"/>
          <w:szCs w:val="32"/>
        </w:rPr>
        <w:t>:</w:t>
      </w:r>
    </w:p>
    <w:p w14:paraId="646BF67F" w14:textId="3D5D0EC3" w:rsidR="00473CB0" w:rsidRPr="00473CB0" w:rsidRDefault="00156340" w:rsidP="00E47B3D">
      <w:pPr>
        <w:spacing w:after="2" w:line="359" w:lineRule="auto"/>
        <w:ind w:left="426" w:right="-599" w:firstLine="1134"/>
        <w:rPr>
          <w:sz w:val="32"/>
          <w:szCs w:val="32"/>
        </w:rPr>
      </w:pPr>
      <w:r>
        <w:rPr>
          <w:sz w:val="32"/>
          <w:szCs w:val="32"/>
        </w:rPr>
        <w:t>«</w:t>
      </w:r>
      <w:r w:rsidR="00E47B3D">
        <w:rPr>
          <w:sz w:val="32"/>
          <w:szCs w:val="32"/>
        </w:rPr>
        <w:t>Последовательный Вычислительный Процесс</w:t>
      </w:r>
      <w:r w:rsidR="00473CB0">
        <w:rPr>
          <w:sz w:val="32"/>
          <w:szCs w:val="32"/>
        </w:rPr>
        <w:t>»</w:t>
      </w:r>
    </w:p>
    <w:p w14:paraId="54B117DF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413F472B" w14:textId="77777777" w:rsidR="00473CB0" w:rsidRP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1CE9C7D2" w14:textId="4917D308" w:rsidR="00573432" w:rsidRPr="00473CB0" w:rsidRDefault="00573432" w:rsidP="00473CB0">
      <w:pPr>
        <w:spacing w:after="2" w:line="359" w:lineRule="auto"/>
        <w:ind w:left="426" w:right="-599" w:firstLine="5103"/>
        <w:rPr>
          <w:sz w:val="24"/>
        </w:rPr>
      </w:pPr>
      <w:proofErr w:type="gramStart"/>
      <w:r>
        <w:rPr>
          <w:sz w:val="24"/>
        </w:rPr>
        <w:t>Выполнил</w:t>
      </w:r>
      <w:r w:rsidRPr="00473CB0">
        <w:rPr>
          <w:sz w:val="24"/>
        </w:rPr>
        <w:t xml:space="preserve">:   </w:t>
      </w:r>
      <w:proofErr w:type="gramEnd"/>
      <w:r w:rsidRPr="00473CB0">
        <w:rPr>
          <w:sz w:val="24"/>
        </w:rPr>
        <w:t xml:space="preserve"> </w:t>
      </w:r>
      <w:r>
        <w:rPr>
          <w:sz w:val="24"/>
        </w:rPr>
        <w:t>ст. гр.</w:t>
      </w:r>
      <w:r w:rsidR="00473CB0">
        <w:rPr>
          <w:sz w:val="24"/>
        </w:rPr>
        <w:t xml:space="preserve"> </w:t>
      </w:r>
      <w:r>
        <w:rPr>
          <w:sz w:val="24"/>
        </w:rPr>
        <w:t xml:space="preserve"> </w:t>
      </w:r>
      <w:r w:rsidR="00473CB0">
        <w:rPr>
          <w:sz w:val="24"/>
        </w:rPr>
        <w:t>ТУУ-111</w:t>
      </w:r>
    </w:p>
    <w:p w14:paraId="35F9C0B7" w14:textId="77777777" w:rsidR="00473CB0" w:rsidRPr="00473CB0" w:rsidRDefault="00473CB0" w:rsidP="00473CB0">
      <w:pPr>
        <w:spacing w:after="2" w:line="362" w:lineRule="auto"/>
        <w:ind w:firstLine="7655"/>
        <w:rPr>
          <w:sz w:val="24"/>
        </w:rPr>
      </w:pPr>
      <w:r>
        <w:rPr>
          <w:sz w:val="24"/>
        </w:rPr>
        <w:t>Воронов А</w:t>
      </w:r>
      <w:r w:rsidRPr="00473CB0">
        <w:rPr>
          <w:sz w:val="24"/>
        </w:rPr>
        <w:t>.</w:t>
      </w:r>
      <w:r>
        <w:rPr>
          <w:sz w:val="24"/>
        </w:rPr>
        <w:t>В</w:t>
      </w:r>
      <w:r w:rsidRPr="00473CB0">
        <w:rPr>
          <w:sz w:val="24"/>
        </w:rPr>
        <w:t>.</w:t>
      </w:r>
    </w:p>
    <w:p w14:paraId="3679AACC" w14:textId="2060A07E" w:rsidR="00573432" w:rsidRDefault="00000000" w:rsidP="00473CB0">
      <w:pPr>
        <w:spacing w:after="2" w:line="362" w:lineRule="auto"/>
        <w:ind w:left="2268" w:firstLine="5387"/>
        <w:rPr>
          <w:sz w:val="24"/>
        </w:rPr>
      </w:pPr>
      <w:r>
        <w:rPr>
          <w:sz w:val="24"/>
        </w:rPr>
        <w:t xml:space="preserve">Вариант </w:t>
      </w:r>
      <w:r w:rsidR="00473CB0">
        <w:rPr>
          <w:sz w:val="24"/>
        </w:rPr>
        <w:t>№3</w:t>
      </w:r>
      <w:r>
        <w:rPr>
          <w:sz w:val="24"/>
        </w:rPr>
        <w:t xml:space="preserve"> </w:t>
      </w:r>
    </w:p>
    <w:p w14:paraId="4F0E69DD" w14:textId="014E3E3E" w:rsidR="00723465" w:rsidRPr="00B64129" w:rsidRDefault="00573432" w:rsidP="00473CB0">
      <w:pPr>
        <w:spacing w:after="2" w:line="362" w:lineRule="auto"/>
        <w:ind w:right="-457" w:firstLine="5529"/>
      </w:pPr>
      <w:proofErr w:type="gramStart"/>
      <w:r>
        <w:rPr>
          <w:sz w:val="24"/>
        </w:rPr>
        <w:t>Проверил</w:t>
      </w:r>
      <w:r w:rsidRPr="00573432">
        <w:rPr>
          <w:sz w:val="24"/>
        </w:rPr>
        <w:t xml:space="preserve">: </w:t>
      </w:r>
      <w:r w:rsidR="00473CB0">
        <w:rPr>
          <w:sz w:val="24"/>
        </w:rPr>
        <w:t xml:space="preserve">  </w:t>
      </w:r>
      <w:proofErr w:type="gramEnd"/>
      <w:r w:rsidR="00473CB0">
        <w:rPr>
          <w:sz w:val="24"/>
        </w:rPr>
        <w:t xml:space="preserve"> </w:t>
      </w:r>
      <w:r w:rsidRPr="00573432">
        <w:rPr>
          <w:sz w:val="24"/>
        </w:rPr>
        <w:t xml:space="preserve"> </w:t>
      </w:r>
      <w:r w:rsidR="00D1484A" w:rsidRPr="00D1484A">
        <w:rPr>
          <w:sz w:val="24"/>
        </w:rPr>
        <w:t xml:space="preserve">к.т.н., доц. </w:t>
      </w:r>
      <w:r w:rsidR="00D1484A">
        <w:rPr>
          <w:sz w:val="24"/>
        </w:rPr>
        <w:t>С</w:t>
      </w:r>
      <w:r w:rsidR="00D1484A" w:rsidRPr="00D1484A">
        <w:rPr>
          <w:sz w:val="24"/>
        </w:rPr>
        <w:t>афронов</w:t>
      </w:r>
      <w:r w:rsidR="00D1484A">
        <w:rPr>
          <w:sz w:val="24"/>
        </w:rPr>
        <w:t xml:space="preserve"> А</w:t>
      </w:r>
      <w:r w:rsidR="00D1484A" w:rsidRPr="00B64129">
        <w:rPr>
          <w:sz w:val="24"/>
        </w:rPr>
        <w:t>.</w:t>
      </w:r>
      <w:r w:rsidR="00D1484A">
        <w:rPr>
          <w:sz w:val="24"/>
        </w:rPr>
        <w:t>И</w:t>
      </w:r>
      <w:r w:rsidR="00D1484A" w:rsidRPr="00B64129">
        <w:rPr>
          <w:sz w:val="24"/>
        </w:rPr>
        <w:t>.</w:t>
      </w:r>
    </w:p>
    <w:p w14:paraId="1D1B4A34" w14:textId="77777777" w:rsidR="00473CB0" w:rsidRPr="00473CB0" w:rsidRDefault="00473CB0" w:rsidP="00473CB0">
      <w:pPr>
        <w:spacing w:after="2" w:line="362" w:lineRule="auto"/>
        <w:ind w:right="-457" w:firstLine="5529"/>
      </w:pPr>
    </w:p>
    <w:p w14:paraId="3CFD7766" w14:textId="7D8ADBF5" w:rsidR="00573432" w:rsidRDefault="00573432" w:rsidP="00DF06B1">
      <w:pPr>
        <w:spacing w:after="208" w:line="269" w:lineRule="auto"/>
        <w:ind w:left="993" w:right="-32" w:hanging="1135"/>
        <w:jc w:val="center"/>
      </w:pPr>
      <w:r>
        <w:rPr>
          <w:sz w:val="28"/>
        </w:rPr>
        <w:t>Москва- 202</w:t>
      </w:r>
      <w:r w:rsidR="00723465" w:rsidRPr="00473CB0">
        <w:rPr>
          <w:sz w:val="28"/>
        </w:rPr>
        <w:t>3</w:t>
      </w:r>
      <w:r>
        <w:rPr>
          <w:sz w:val="28"/>
        </w:rPr>
        <w:t xml:space="preserve"> г.</w:t>
      </w:r>
    </w:p>
    <w:p w14:paraId="00C46DD1" w14:textId="77777777" w:rsidR="000E3100" w:rsidRDefault="000E3100"/>
    <w:p w14:paraId="5158F59E" w14:textId="77777777" w:rsidR="00573432" w:rsidRDefault="00573432">
      <w:pPr>
        <w:sectPr w:rsidR="00573432" w:rsidSect="00723465">
          <w:type w:val="continuous"/>
          <w:pgSz w:w="11906" w:h="16838"/>
          <w:pgMar w:top="1440" w:right="929" w:bottom="1440" w:left="1440" w:header="720" w:footer="720" w:gutter="0"/>
          <w:cols w:space="720"/>
        </w:sectPr>
      </w:pPr>
    </w:p>
    <w:p w14:paraId="5CD383E4" w14:textId="77777777" w:rsidR="000E3100" w:rsidRPr="00174B10" w:rsidRDefault="00000000">
      <w:pPr>
        <w:pStyle w:val="1"/>
        <w:spacing w:after="220"/>
        <w:ind w:left="722"/>
        <w:rPr>
          <w:b/>
          <w:bCs/>
        </w:rPr>
      </w:pPr>
      <w:r w:rsidRPr="00174B10">
        <w:rPr>
          <w:b/>
          <w:bCs/>
        </w:rPr>
        <w:t>1. Цель работы</w:t>
      </w:r>
    </w:p>
    <w:p w14:paraId="0331A949" w14:textId="77777777" w:rsidR="000A7328" w:rsidRDefault="000A7328" w:rsidP="000A7328">
      <w:pPr>
        <w:spacing w:after="208" w:line="269" w:lineRule="auto"/>
        <w:ind w:firstLine="713"/>
      </w:pPr>
      <w:r>
        <w:rPr>
          <w:sz w:val="28"/>
        </w:rPr>
        <w:t>Изучить</w:t>
      </w:r>
      <w:r>
        <w:rPr>
          <w:sz w:val="28"/>
        </w:rPr>
        <w:tab/>
        <w:t>последовательный</w:t>
      </w:r>
      <w:r>
        <w:rPr>
          <w:sz w:val="28"/>
        </w:rPr>
        <w:tab/>
        <w:t>вычислительный</w:t>
      </w:r>
      <w:r>
        <w:rPr>
          <w:sz w:val="28"/>
        </w:rPr>
        <w:tab/>
        <w:t>процесс</w:t>
      </w:r>
      <w:r>
        <w:rPr>
          <w:sz w:val="28"/>
        </w:rPr>
        <w:tab/>
        <w:t>при программировании (планировании) расчёта сложного арифметического выражения.</w:t>
      </w:r>
    </w:p>
    <w:p w14:paraId="145B5595" w14:textId="77777777" w:rsidR="00AC371D" w:rsidRDefault="00000000" w:rsidP="00AC371D">
      <w:pPr>
        <w:pStyle w:val="1"/>
        <w:ind w:left="722"/>
        <w:rPr>
          <w:b/>
          <w:bCs/>
        </w:rPr>
      </w:pPr>
      <w:r w:rsidRPr="00174B10">
        <w:rPr>
          <w:b/>
          <w:bCs/>
        </w:rPr>
        <w:t>2. Формулировка задачи</w:t>
      </w:r>
    </w:p>
    <w:p w14:paraId="690C5BA9" w14:textId="24F0F94E" w:rsidR="000A7328" w:rsidRPr="000A7328" w:rsidRDefault="000A7328" w:rsidP="00210C20">
      <w:pPr>
        <w:spacing w:after="188" w:line="265" w:lineRule="auto"/>
        <w:ind w:left="-15" w:right="986" w:firstLine="705"/>
        <w:jc w:val="both"/>
      </w:pPr>
      <w:r>
        <w:rPr>
          <w:sz w:val="28"/>
        </w:rPr>
        <w:t>Выполнить расчёт результата сложного арифметического выражения в среде Visual Studio (или любой другой IDE по выбору обучающегося) на языке Visual С#</w:t>
      </w:r>
      <w:r w:rsidRPr="000A7328">
        <w:rPr>
          <w:sz w:val="28"/>
        </w:rPr>
        <w:t>.</w:t>
      </w:r>
    </w:p>
    <w:p w14:paraId="5930D6AC" w14:textId="77777777" w:rsidR="00997911" w:rsidRPr="000C420B" w:rsidRDefault="00997911" w:rsidP="00997911">
      <w:pPr>
        <w:spacing w:after="0"/>
        <w:ind w:firstLine="709"/>
        <w:rPr>
          <w:b/>
          <w:bCs/>
          <w:sz w:val="30"/>
          <w:szCs w:val="30"/>
        </w:rPr>
      </w:pPr>
      <w:r w:rsidRPr="00174B10">
        <w:rPr>
          <w:b/>
          <w:bCs/>
          <w:sz w:val="30"/>
          <w:szCs w:val="30"/>
        </w:rPr>
        <w:t>3</w:t>
      </w:r>
      <w:r w:rsidRPr="00174B10">
        <w:rPr>
          <w:b/>
          <w:bCs/>
          <w:sz w:val="24"/>
        </w:rPr>
        <w:t xml:space="preserve">. </w:t>
      </w:r>
      <w:r w:rsidRPr="00174B10">
        <w:rPr>
          <w:b/>
          <w:bCs/>
          <w:sz w:val="30"/>
          <w:szCs w:val="30"/>
        </w:rPr>
        <w:t>Блок-схема алгоритма</w:t>
      </w:r>
    </w:p>
    <w:p w14:paraId="4900A359" w14:textId="1F9EE0B6" w:rsidR="000C420B" w:rsidRPr="000C420B" w:rsidRDefault="00997911" w:rsidP="00997911">
      <w:pPr>
        <w:spacing w:after="0"/>
        <w:ind w:firstLine="1985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6FD37C60" wp14:editId="784F91F2">
            <wp:extent cx="2047875" cy="9096375"/>
            <wp:effectExtent l="0" t="0" r="9525" b="9525"/>
            <wp:docPr id="4017034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0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3DB8" w14:textId="2EA9EDA5" w:rsidR="007E32F7" w:rsidRDefault="00000000" w:rsidP="00AB0D38">
      <w:pPr>
        <w:pStyle w:val="1"/>
        <w:ind w:left="722" w:hanging="155"/>
        <w:rPr>
          <w:b/>
          <w:bCs/>
        </w:rPr>
      </w:pPr>
      <w:r w:rsidRPr="00174B10">
        <w:rPr>
          <w:b/>
          <w:bCs/>
        </w:rPr>
        <w:lastRenderedPageBreak/>
        <w:t>4. Подбор тестовых примеров</w:t>
      </w:r>
    </w:p>
    <w:p w14:paraId="50024C20" w14:textId="58BFA18D" w:rsidR="003D2556" w:rsidRPr="003D2556" w:rsidRDefault="003D2556" w:rsidP="003D2556">
      <w:pPr>
        <w:spacing w:after="208" w:line="269" w:lineRule="auto"/>
        <w:ind w:left="708" w:hanging="708"/>
        <w:rPr>
          <w:sz w:val="28"/>
        </w:rPr>
      </w:pPr>
      <w:r>
        <w:rPr>
          <w:sz w:val="28"/>
        </w:rPr>
        <w:t>Выполним разбиение</w:t>
      </w:r>
      <w:r>
        <w:rPr>
          <w:sz w:val="28"/>
        </w:rPr>
        <w:t xml:space="preserve"> выражения</w:t>
      </w:r>
      <w:r>
        <w:rPr>
          <w:sz w:val="28"/>
        </w:rPr>
        <w:t xml:space="preserve"> на более простые элементы</w:t>
      </w:r>
      <w:r w:rsidRPr="003D2556">
        <w:rPr>
          <w:sz w:val="28"/>
        </w:rPr>
        <w:t>.</w:t>
      </w:r>
    </w:p>
    <w:p w14:paraId="4B6013F0" w14:textId="51BB2A8D" w:rsidR="003D2556" w:rsidRDefault="003D2556" w:rsidP="003D2556">
      <w:pPr>
        <w:spacing w:after="208" w:line="269" w:lineRule="auto"/>
        <w:ind w:left="708" w:hanging="708"/>
        <w:rPr>
          <w:sz w:val="28"/>
          <w:lang w:val="en-US"/>
        </w:rPr>
      </w:pPr>
      <w:r>
        <w:rPr>
          <w:sz w:val="28"/>
        </w:rPr>
        <w:t>Пусть</w:t>
      </w:r>
      <w:r>
        <w:rPr>
          <w:sz w:val="28"/>
          <w:lang w:val="en-US"/>
        </w:rPr>
        <w:t>:</w:t>
      </w:r>
    </w:p>
    <w:p w14:paraId="5C939685" w14:textId="03517455" w:rsidR="003D2556" w:rsidRDefault="003D3BFF" w:rsidP="000C420B">
      <w:pPr>
        <w:spacing w:after="208" w:line="269" w:lineRule="auto"/>
        <w:ind w:hanging="567"/>
      </w:pPr>
      <w:r w:rsidRPr="003D3BFF">
        <w:drawing>
          <wp:inline distT="0" distB="0" distL="0" distR="0" wp14:anchorId="66E89746" wp14:editId="76F0A4C2">
            <wp:extent cx="2486025" cy="1114809"/>
            <wp:effectExtent l="0" t="0" r="0" b="9525"/>
            <wp:docPr id="1684959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9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157" cy="11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9722" w14:textId="49E0A7C0" w:rsidR="003D3BFF" w:rsidRPr="003D3BFF" w:rsidRDefault="003D3BFF" w:rsidP="000C420B">
      <w:pPr>
        <w:framePr w:w="4736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D3BFF">
        <w:rPr>
          <w:rFonts w:ascii="Arial" w:eastAsiaTheme="minorEastAsia" w:hAnsi="Arial" w:cs="Arial"/>
          <w:noProof/>
          <w:color w:val="auto"/>
          <w:kern w:val="0"/>
          <w:position w:val="-54"/>
          <w:sz w:val="20"/>
          <w:szCs w:val="20"/>
        </w:rPr>
        <w:drawing>
          <wp:inline distT="0" distB="0" distL="0" distR="0" wp14:anchorId="5E4072D8" wp14:editId="1BF26D61">
            <wp:extent cx="1891147" cy="933450"/>
            <wp:effectExtent l="0" t="0" r="0" b="0"/>
            <wp:docPr id="820834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92" cy="93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51BD" w14:textId="77777777" w:rsidR="003D2556" w:rsidRDefault="003D2556">
      <w:pPr>
        <w:pStyle w:val="1"/>
        <w:spacing w:after="124"/>
        <w:ind w:left="722"/>
        <w:rPr>
          <w:b/>
          <w:bCs/>
        </w:rPr>
      </w:pPr>
    </w:p>
    <w:p w14:paraId="363827FE" w14:textId="77777777" w:rsidR="003D3BFF" w:rsidRDefault="003D3BFF" w:rsidP="003D3BFF"/>
    <w:p w14:paraId="2AEE8E0E" w14:textId="77777777" w:rsidR="003D3BFF" w:rsidRDefault="003D3BFF" w:rsidP="003D3BFF"/>
    <w:p w14:paraId="69F368B4" w14:textId="77777777" w:rsidR="003D3BFF" w:rsidRDefault="003D3BFF" w:rsidP="003D3BFF"/>
    <w:p w14:paraId="6AC8E8C0" w14:textId="7D4CFE49" w:rsidR="003D3BFF" w:rsidRPr="003D3BFF" w:rsidRDefault="003D3BFF" w:rsidP="000C420B">
      <w:pPr>
        <w:framePr w:w="4878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kern w:val="0"/>
          <w:sz w:val="20"/>
          <w:szCs w:val="20"/>
        </w:rPr>
      </w:pPr>
      <w:r w:rsidRPr="003D3BFF">
        <w:rPr>
          <w:rFonts w:ascii="Arial" w:eastAsiaTheme="minorEastAsia" w:hAnsi="Arial" w:cs="Arial"/>
          <w:noProof/>
          <w:color w:val="auto"/>
          <w:kern w:val="0"/>
          <w:position w:val="-7"/>
          <w:sz w:val="20"/>
          <w:szCs w:val="20"/>
        </w:rPr>
        <w:drawing>
          <wp:inline distT="0" distB="0" distL="0" distR="0" wp14:anchorId="59ECC185" wp14:editId="4482C875">
            <wp:extent cx="1724025" cy="342069"/>
            <wp:effectExtent l="0" t="0" r="0" b="1270"/>
            <wp:docPr id="9634385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23" cy="3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0CE9" w14:textId="77777777" w:rsidR="003D3BFF" w:rsidRDefault="003D3BFF" w:rsidP="003D3BFF"/>
    <w:p w14:paraId="14BBFF7B" w14:textId="77777777" w:rsidR="003D3BFF" w:rsidRDefault="003D3BFF" w:rsidP="003D3BFF"/>
    <w:p w14:paraId="66AEC9D1" w14:textId="77777777" w:rsidR="003D3BFF" w:rsidRDefault="003D3BFF" w:rsidP="003D3BFF"/>
    <w:p w14:paraId="14CC1421" w14:textId="6F8CCECF" w:rsidR="003D3BFF" w:rsidRPr="003D3BFF" w:rsidRDefault="003D3BFF" w:rsidP="000C420B">
      <w:pPr>
        <w:framePr w:w="3035" w:h="855" w:wrap="auto" w:vAnchor="text" w:hAnchor="text" w:x="81" w:y="1"/>
        <w:autoSpaceDE w:val="0"/>
        <w:autoSpaceDN w:val="0"/>
        <w:adjustRightInd w:val="0"/>
        <w:spacing w:after="0" w:line="240" w:lineRule="auto"/>
        <w:ind w:right="-549"/>
        <w:rPr>
          <w:rFonts w:ascii="Arial" w:eastAsiaTheme="minorEastAsia" w:hAnsi="Arial" w:cs="Arial"/>
          <w:color w:val="auto"/>
          <w:kern w:val="0"/>
          <w:sz w:val="20"/>
          <w:szCs w:val="20"/>
        </w:rPr>
      </w:pPr>
      <w:r w:rsidRPr="003D3BFF">
        <w:rPr>
          <w:rFonts w:ascii="Arial" w:eastAsiaTheme="minorEastAsia" w:hAnsi="Arial" w:cs="Arial"/>
          <w:noProof/>
          <w:color w:val="auto"/>
          <w:kern w:val="0"/>
          <w:position w:val="-54"/>
          <w:sz w:val="20"/>
          <w:szCs w:val="20"/>
        </w:rPr>
        <w:drawing>
          <wp:inline distT="0" distB="0" distL="0" distR="0" wp14:anchorId="18E142CB" wp14:editId="000C392B">
            <wp:extent cx="1238250" cy="691963"/>
            <wp:effectExtent l="0" t="0" r="0" b="0"/>
            <wp:docPr id="18210286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3" cy="69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7DA5" w14:textId="77777777" w:rsidR="003D3BFF" w:rsidRDefault="003D3BFF" w:rsidP="003D3BFF"/>
    <w:p w14:paraId="1C92F424" w14:textId="77777777" w:rsidR="003D3BFF" w:rsidRDefault="003D3BFF" w:rsidP="003D3BFF"/>
    <w:p w14:paraId="1D9E9929" w14:textId="77777777" w:rsidR="003D3BFF" w:rsidRDefault="003D3BFF" w:rsidP="003D3BFF"/>
    <w:p w14:paraId="23A42CE4" w14:textId="7B60ABB2" w:rsidR="003D3BFF" w:rsidRDefault="003D3BFF" w:rsidP="000C420B">
      <w:pPr>
        <w:framePr w:w="4452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kern w:val="0"/>
          <w:sz w:val="20"/>
          <w:szCs w:val="20"/>
        </w:rPr>
      </w:pPr>
      <w:r w:rsidRPr="003D3BFF">
        <w:rPr>
          <w:rFonts w:ascii="Arial" w:eastAsiaTheme="minorEastAsia" w:hAnsi="Arial" w:cs="Arial"/>
          <w:noProof/>
          <w:color w:val="auto"/>
          <w:kern w:val="0"/>
          <w:position w:val="-7"/>
          <w:sz w:val="20"/>
          <w:szCs w:val="20"/>
        </w:rPr>
        <w:drawing>
          <wp:inline distT="0" distB="0" distL="0" distR="0" wp14:anchorId="5745964F" wp14:editId="060E9138">
            <wp:extent cx="1676400" cy="335280"/>
            <wp:effectExtent l="0" t="0" r="0" b="7620"/>
            <wp:docPr id="4087048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4296" w14:textId="77777777" w:rsidR="00210C20" w:rsidRPr="003D3BFF" w:rsidRDefault="00210C20" w:rsidP="00210C20">
      <w:pPr>
        <w:framePr w:w="4452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kern w:val="0"/>
          <w:sz w:val="20"/>
          <w:szCs w:val="20"/>
        </w:rPr>
      </w:pPr>
    </w:p>
    <w:p w14:paraId="4FFF595D" w14:textId="77777777" w:rsidR="00210C20" w:rsidRDefault="00210C20" w:rsidP="003D3BFF"/>
    <w:p w14:paraId="12E398F7" w14:textId="77777777" w:rsidR="00210C20" w:rsidRDefault="00210C20" w:rsidP="003D3BFF"/>
    <w:p w14:paraId="28C31A25" w14:textId="0CB0C119" w:rsidR="00210C20" w:rsidRPr="00210C20" w:rsidRDefault="00210C20" w:rsidP="000C420B">
      <w:pPr>
        <w:framePr w:w="2812" w:h="6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kern w:val="0"/>
          <w:sz w:val="20"/>
          <w:szCs w:val="20"/>
        </w:rPr>
      </w:pPr>
      <w:r w:rsidRPr="00210C20">
        <w:rPr>
          <w:rFonts w:ascii="Arial" w:eastAsiaTheme="minorEastAsia" w:hAnsi="Arial" w:cs="Arial"/>
          <w:noProof/>
          <w:color w:val="auto"/>
          <w:kern w:val="0"/>
          <w:position w:val="-36"/>
          <w:sz w:val="20"/>
          <w:szCs w:val="20"/>
        </w:rPr>
        <w:drawing>
          <wp:inline distT="0" distB="0" distL="0" distR="0" wp14:anchorId="4678F105" wp14:editId="0D1B7D1A">
            <wp:extent cx="1616710" cy="542925"/>
            <wp:effectExtent l="0" t="0" r="0" b="9525"/>
            <wp:docPr id="4805594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613" cy="54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57CB" w14:textId="77777777" w:rsidR="00210C20" w:rsidRDefault="00210C20" w:rsidP="003D3BFF"/>
    <w:p w14:paraId="53918689" w14:textId="77777777" w:rsidR="00210C20" w:rsidRDefault="00210C20" w:rsidP="003D3BFF"/>
    <w:p w14:paraId="74E8822A" w14:textId="77777777" w:rsidR="00210C20" w:rsidRDefault="00210C20" w:rsidP="003D3BFF"/>
    <w:p w14:paraId="398BC82C" w14:textId="78E1911C" w:rsidR="00210C20" w:rsidRPr="00210C20" w:rsidRDefault="00210C20" w:rsidP="00210C20">
      <w:pPr>
        <w:framePr w:w="3411" w:h="9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kern w:val="0"/>
          <w:sz w:val="20"/>
          <w:szCs w:val="20"/>
        </w:rPr>
      </w:pPr>
      <w:r w:rsidRPr="00210C20">
        <w:rPr>
          <w:rFonts w:ascii="Arial" w:eastAsiaTheme="minorEastAsia" w:hAnsi="Arial" w:cs="Arial"/>
          <w:noProof/>
          <w:color w:val="auto"/>
          <w:kern w:val="0"/>
          <w:position w:val="-64"/>
          <w:sz w:val="20"/>
          <w:szCs w:val="20"/>
        </w:rPr>
        <w:drawing>
          <wp:inline distT="0" distB="0" distL="0" distR="0" wp14:anchorId="577EE108" wp14:editId="77EB3444">
            <wp:extent cx="1449735" cy="485775"/>
            <wp:effectExtent l="0" t="0" r="0" b="0"/>
            <wp:docPr id="10135295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356" cy="48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24C7" w14:textId="77777777" w:rsidR="00210C20" w:rsidRDefault="00210C20" w:rsidP="003D3BFF"/>
    <w:p w14:paraId="3D77A0E0" w14:textId="77777777" w:rsidR="00210C20" w:rsidRDefault="00210C20" w:rsidP="003D3BFF"/>
    <w:p w14:paraId="7C0862D2" w14:textId="77777777" w:rsidR="00210C20" w:rsidRDefault="00210C20" w:rsidP="003D3BFF"/>
    <w:p w14:paraId="61E6FC8F" w14:textId="4423F5B1" w:rsidR="00210C20" w:rsidRPr="00210C20" w:rsidRDefault="00210C20" w:rsidP="00210C20">
      <w:pPr>
        <w:framePr w:w="3172" w:h="6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kern w:val="0"/>
          <w:sz w:val="20"/>
          <w:szCs w:val="20"/>
        </w:rPr>
      </w:pPr>
      <w:r w:rsidRPr="00210C20">
        <w:rPr>
          <w:rFonts w:ascii="Arial" w:eastAsiaTheme="minorEastAsia" w:hAnsi="Arial" w:cs="Arial"/>
          <w:noProof/>
          <w:color w:val="auto"/>
          <w:kern w:val="0"/>
          <w:position w:val="-7"/>
          <w:sz w:val="20"/>
          <w:szCs w:val="20"/>
        </w:rPr>
        <w:drawing>
          <wp:inline distT="0" distB="0" distL="0" distR="0" wp14:anchorId="7A2E6BB5" wp14:editId="34CDA398">
            <wp:extent cx="1692910" cy="561975"/>
            <wp:effectExtent l="0" t="0" r="2540" b="0"/>
            <wp:docPr id="44164476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0062" w14:textId="77777777" w:rsidR="00210C20" w:rsidRDefault="00210C20" w:rsidP="003D3BFF"/>
    <w:p w14:paraId="51FD78DE" w14:textId="77777777" w:rsidR="00210C20" w:rsidRDefault="00210C20" w:rsidP="003D3BFF"/>
    <w:p w14:paraId="39B5F564" w14:textId="77777777" w:rsidR="00210C20" w:rsidRDefault="00210C20" w:rsidP="003D3BFF"/>
    <w:p w14:paraId="6A921396" w14:textId="5F569130" w:rsidR="00210C20" w:rsidRPr="00210C20" w:rsidRDefault="00210C20" w:rsidP="00210C20">
      <w:pPr>
        <w:framePr w:w="452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kern w:val="0"/>
          <w:sz w:val="20"/>
          <w:szCs w:val="20"/>
        </w:rPr>
      </w:pPr>
      <w:r w:rsidRPr="00210C20">
        <w:rPr>
          <w:rFonts w:ascii="Arial" w:eastAsiaTheme="minorEastAsia" w:hAnsi="Arial" w:cs="Arial"/>
          <w:noProof/>
          <w:color w:val="auto"/>
          <w:kern w:val="0"/>
          <w:position w:val="-7"/>
          <w:sz w:val="20"/>
          <w:szCs w:val="20"/>
        </w:rPr>
        <w:drawing>
          <wp:inline distT="0" distB="0" distL="0" distR="0" wp14:anchorId="00196DB3" wp14:editId="48BCF693">
            <wp:extent cx="2396938" cy="219075"/>
            <wp:effectExtent l="0" t="0" r="0" b="0"/>
            <wp:docPr id="2323650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85" cy="2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36DE" w14:textId="77777777" w:rsidR="00210C20" w:rsidRPr="003D3BFF" w:rsidRDefault="00210C20" w:rsidP="003D3BFF"/>
    <w:p w14:paraId="0A039138" w14:textId="77777777" w:rsidR="000C420B" w:rsidRDefault="000C420B">
      <w:pPr>
        <w:pStyle w:val="1"/>
        <w:spacing w:after="124"/>
        <w:ind w:left="722"/>
        <w:rPr>
          <w:b/>
          <w:bCs/>
        </w:rPr>
      </w:pPr>
    </w:p>
    <w:p w14:paraId="7252B4AA" w14:textId="0D22C59B" w:rsidR="000E3100" w:rsidRDefault="00000000">
      <w:pPr>
        <w:pStyle w:val="1"/>
        <w:spacing w:after="124"/>
        <w:ind w:left="722"/>
        <w:rPr>
          <w:b/>
          <w:bCs/>
        </w:rPr>
      </w:pPr>
      <w:r w:rsidRPr="00174B10">
        <w:rPr>
          <w:b/>
          <w:bCs/>
        </w:rPr>
        <w:t>5. Листинг (код) программы</w:t>
      </w:r>
    </w:p>
    <w:p w14:paraId="648B4BF7" w14:textId="77777777" w:rsidR="0036238F" w:rsidRDefault="0036238F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</w:p>
    <w:p w14:paraId="5D54ABE2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using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System;</w:t>
      </w:r>
    </w:p>
    <w:p w14:paraId="1452DCCA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</w:p>
    <w:p w14:paraId="49ECE323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</w:p>
    <w:p w14:paraId="1FD28092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namespace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Zadanie2</w:t>
      </w:r>
    </w:p>
    <w:p w14:paraId="699B261F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{</w:t>
      </w:r>
    </w:p>
    <w:p w14:paraId="00125F3D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</w:t>
      </w:r>
      <w:r w:rsidRPr="003D2556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class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</w:t>
      </w:r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Program</w:t>
      </w:r>
    </w:p>
    <w:p w14:paraId="5BDC50D2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{</w:t>
      </w:r>
    </w:p>
    <w:p w14:paraId="2E1561D5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</w:t>
      </w:r>
      <w:r w:rsidRPr="003D2556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static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</w:t>
      </w:r>
      <w:r w:rsidRPr="003D2556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void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Main(</w:t>
      </w:r>
      <w:proofErr w:type="gramStart"/>
      <w:r w:rsidRPr="003D2556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string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[</w:t>
      </w:r>
      <w:proofErr w:type="gram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] </w:t>
      </w:r>
      <w:proofErr w:type="spellStart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args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)</w:t>
      </w:r>
    </w:p>
    <w:p w14:paraId="0556EBD1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{</w:t>
      </w:r>
    </w:p>
    <w:p w14:paraId="72A176AE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r w:rsidRPr="003D2556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double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a, b, c, d, e, f, result1, result2, result;</w:t>
      </w:r>
    </w:p>
    <w:p w14:paraId="3752F589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a = ((2.4 + 12.0 / 7.0) * 4.375) / (2.0 / 3.0 - 1.0 / 6.0);</w:t>
      </w:r>
    </w:p>
    <w:p w14:paraId="04A25A38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b = ((2.75 - 11.0 / 6.0) * 21.0) / (163.0 / 20.0 - 0.45);</w:t>
      </w:r>
    </w:p>
    <w:p w14:paraId="636BDAD4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c =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.Pow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.Abs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(a), 1.0 / 3.0) -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.Pow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.Abs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(b), 1.0 / 2.0);</w:t>
      </w:r>
    </w:p>
    <w:p w14:paraId="3BB6D19B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f = c / (67.0 / 20.0);</w:t>
      </w:r>
    </w:p>
    <w:p w14:paraId="6F93F1EF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result1 =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.Pow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.Abs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(f), 1.0 / 5.0);</w:t>
      </w:r>
    </w:p>
    <w:p w14:paraId="19B55ABB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d =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.PI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/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.Pow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(5, 1.0 / 3.0);</w:t>
      </w:r>
    </w:p>
    <w:p w14:paraId="5D6689FB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e = 1.0 / (1.0 + d);</w:t>
      </w:r>
    </w:p>
    <w:p w14:paraId="41C8380D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result2 =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.Pow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.Abs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(e), 1.0 / 4.0);</w:t>
      </w:r>
    </w:p>
    <w:p w14:paraId="391B2AB5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result = result1 = result2;</w:t>
      </w:r>
    </w:p>
    <w:p w14:paraId="62422F61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.WriteLine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$"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>Значение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 xml:space="preserve"> 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>а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=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{a}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"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);</w:t>
      </w:r>
    </w:p>
    <w:p w14:paraId="20207CF9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.WriteLine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$"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>Значение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 xml:space="preserve"> b=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{b}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"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);</w:t>
      </w:r>
    </w:p>
    <w:p w14:paraId="1967230B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.WriteLine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$"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>Значение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 xml:space="preserve"> c=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{c}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"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);</w:t>
      </w:r>
    </w:p>
    <w:p w14:paraId="24B81485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.WriteLine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$"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>Значение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 xml:space="preserve"> d=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{d}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"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);</w:t>
      </w:r>
    </w:p>
    <w:p w14:paraId="44F7FCA5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.WriteLine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$"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>Значение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 xml:space="preserve"> e=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{e}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"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);</w:t>
      </w:r>
    </w:p>
    <w:p w14:paraId="78A426F8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.WriteLine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(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$"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>Значение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 xml:space="preserve"> f=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{f}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"</w:t>
      </w: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>);</w:t>
      </w:r>
    </w:p>
    <w:p w14:paraId="4C7800EA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</w:rPr>
      </w:pPr>
      <w:r w:rsidRPr="003D255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D2556">
        <w:rPr>
          <w:rFonts w:ascii="Consolas" w:eastAsiaTheme="minorEastAsia" w:hAnsi="Consolas" w:cs="Consolas"/>
          <w:kern w:val="0"/>
          <w:highlight w:val="white"/>
        </w:rPr>
        <w:t>.WriteLine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</w:rPr>
        <w:t>(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 xml:space="preserve">$"Значение левой части выражения: </w:t>
      </w:r>
      <w:r w:rsidRPr="003D2556">
        <w:rPr>
          <w:rFonts w:ascii="Consolas" w:eastAsiaTheme="minorEastAsia" w:hAnsi="Consolas" w:cs="Consolas"/>
          <w:kern w:val="0"/>
          <w:highlight w:val="white"/>
        </w:rPr>
        <w:t>{result1}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>"</w:t>
      </w:r>
      <w:r w:rsidRPr="003D2556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32C7DE8F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</w:rPr>
      </w:pPr>
      <w:r w:rsidRPr="003D2556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D2556">
        <w:rPr>
          <w:rFonts w:ascii="Consolas" w:eastAsiaTheme="minorEastAsia" w:hAnsi="Consolas" w:cs="Consolas"/>
          <w:kern w:val="0"/>
          <w:highlight w:val="white"/>
        </w:rPr>
        <w:t>.WriteLine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</w:rPr>
        <w:t>(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 xml:space="preserve">$"Значение правой части выражения: </w:t>
      </w:r>
      <w:r w:rsidRPr="003D2556">
        <w:rPr>
          <w:rFonts w:ascii="Consolas" w:eastAsiaTheme="minorEastAsia" w:hAnsi="Consolas" w:cs="Consolas"/>
          <w:kern w:val="0"/>
          <w:highlight w:val="white"/>
        </w:rPr>
        <w:t>{result2}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>"</w:t>
      </w:r>
      <w:r w:rsidRPr="003D2556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38B1EDB7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</w:rPr>
      </w:pPr>
      <w:r w:rsidRPr="003D2556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D2556">
        <w:rPr>
          <w:rFonts w:ascii="Consolas" w:eastAsiaTheme="minorEastAsia" w:hAnsi="Consolas" w:cs="Consolas"/>
          <w:kern w:val="0"/>
          <w:highlight w:val="white"/>
        </w:rPr>
        <w:t>.WriteLine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</w:rPr>
        <w:t>(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 xml:space="preserve">$"Значение всего выражения: </w:t>
      </w:r>
      <w:r w:rsidRPr="003D2556">
        <w:rPr>
          <w:rFonts w:ascii="Consolas" w:eastAsiaTheme="minorEastAsia" w:hAnsi="Consolas" w:cs="Consolas"/>
          <w:kern w:val="0"/>
          <w:highlight w:val="white"/>
        </w:rPr>
        <w:t>{</w:t>
      </w:r>
      <w:proofErr w:type="spellStart"/>
      <w:r w:rsidRPr="003D2556">
        <w:rPr>
          <w:rFonts w:ascii="Consolas" w:eastAsiaTheme="minorEastAsia" w:hAnsi="Consolas" w:cs="Consolas"/>
          <w:kern w:val="0"/>
          <w:highlight w:val="white"/>
        </w:rPr>
        <w:t>result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</w:rPr>
        <w:t>}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>"</w:t>
      </w:r>
      <w:r w:rsidRPr="003D2556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1CF95030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</w:rPr>
      </w:pPr>
      <w:r w:rsidRPr="003D2556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D2556">
        <w:rPr>
          <w:rFonts w:ascii="Consolas" w:eastAsiaTheme="minorEastAsia" w:hAnsi="Consolas" w:cs="Consolas"/>
          <w:kern w:val="0"/>
          <w:highlight w:val="white"/>
        </w:rPr>
        <w:t>.WriteLine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</w:rPr>
        <w:t>(</w:t>
      </w:r>
      <w:r w:rsidRPr="003D2556">
        <w:rPr>
          <w:rFonts w:ascii="Consolas" w:eastAsiaTheme="minorEastAsia" w:hAnsi="Consolas" w:cs="Consolas"/>
          <w:color w:val="A31515"/>
          <w:kern w:val="0"/>
          <w:highlight w:val="white"/>
        </w:rPr>
        <w:t>"Для завершения работы нажмите любую клавишу"</w:t>
      </w:r>
      <w:r w:rsidRPr="003D2556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2385F896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</w:rPr>
      </w:pPr>
      <w:r w:rsidRPr="003D2556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proofErr w:type="spellStart"/>
      <w:r w:rsidRPr="003D2556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D2556">
        <w:rPr>
          <w:rFonts w:ascii="Consolas" w:eastAsiaTheme="minorEastAsia" w:hAnsi="Consolas" w:cs="Consolas"/>
          <w:kern w:val="0"/>
          <w:highlight w:val="white"/>
        </w:rPr>
        <w:t>.ReadKey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</w:rPr>
        <w:t>(</w:t>
      </w:r>
      <w:proofErr w:type="spellStart"/>
      <w:r w:rsidRPr="003D2556">
        <w:rPr>
          <w:rFonts w:ascii="Consolas" w:eastAsiaTheme="minorEastAsia" w:hAnsi="Consolas" w:cs="Consolas"/>
          <w:color w:val="0000FF"/>
          <w:kern w:val="0"/>
          <w:highlight w:val="white"/>
        </w:rPr>
        <w:t>true</w:t>
      </w:r>
      <w:proofErr w:type="spellEnd"/>
      <w:r w:rsidRPr="003D2556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659E6057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</w:rPr>
      </w:pPr>
      <w:r w:rsidRPr="003D2556">
        <w:rPr>
          <w:rFonts w:ascii="Consolas" w:eastAsiaTheme="minorEastAsia" w:hAnsi="Consolas" w:cs="Consolas"/>
          <w:kern w:val="0"/>
          <w:highlight w:val="white"/>
        </w:rPr>
        <w:t xml:space="preserve">        }</w:t>
      </w:r>
    </w:p>
    <w:p w14:paraId="07E2DF3F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</w:rPr>
      </w:pPr>
      <w:r w:rsidRPr="003D2556">
        <w:rPr>
          <w:rFonts w:ascii="Consolas" w:eastAsiaTheme="minorEastAsia" w:hAnsi="Consolas" w:cs="Consolas"/>
          <w:kern w:val="0"/>
          <w:highlight w:val="white"/>
        </w:rPr>
        <w:t xml:space="preserve">    }</w:t>
      </w:r>
    </w:p>
    <w:p w14:paraId="259B2E1C" w14:textId="77777777" w:rsidR="003D2556" w:rsidRPr="003D2556" w:rsidRDefault="003D2556" w:rsidP="00210C2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eastAsiaTheme="minorEastAsia" w:hAnsi="Consolas" w:cs="Consolas"/>
          <w:kern w:val="0"/>
          <w:highlight w:val="white"/>
        </w:rPr>
      </w:pPr>
      <w:r w:rsidRPr="003D2556">
        <w:rPr>
          <w:rFonts w:ascii="Consolas" w:eastAsiaTheme="minorEastAsia" w:hAnsi="Consolas" w:cs="Consolas"/>
          <w:kern w:val="0"/>
          <w:highlight w:val="white"/>
        </w:rPr>
        <w:t>}</w:t>
      </w:r>
    </w:p>
    <w:p w14:paraId="77046814" w14:textId="77777777" w:rsidR="0036238F" w:rsidRPr="0036238F" w:rsidRDefault="0036238F" w:rsidP="00210C20">
      <w:pPr>
        <w:ind w:hanging="851"/>
      </w:pPr>
    </w:p>
    <w:p w14:paraId="6D322C37" w14:textId="0412C8B3" w:rsidR="00AB0D38" w:rsidRDefault="00000000" w:rsidP="00210C20">
      <w:pPr>
        <w:pStyle w:val="1"/>
        <w:ind w:left="722"/>
        <w:rPr>
          <w:b/>
          <w:bCs/>
        </w:rPr>
      </w:pPr>
      <w:r w:rsidRPr="00174B10">
        <w:rPr>
          <w:b/>
          <w:bCs/>
        </w:rPr>
        <w:t>6. Расчёт тестовых примеров на ПК</w:t>
      </w:r>
    </w:p>
    <w:p w14:paraId="2FF8D610" w14:textId="47C73B59" w:rsidR="00210C20" w:rsidRDefault="0035778E" w:rsidP="0035778E">
      <w:pPr>
        <w:ind w:firstLine="709"/>
      </w:pPr>
      <w:r w:rsidRPr="0035778E">
        <w:drawing>
          <wp:inline distT="0" distB="0" distL="0" distR="0" wp14:anchorId="413C8E9D" wp14:editId="4B37E93D">
            <wp:extent cx="4096322" cy="1695687"/>
            <wp:effectExtent l="0" t="0" r="0" b="0"/>
            <wp:docPr id="1678336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36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CB33" w14:textId="67F43C70" w:rsidR="0035778E" w:rsidRPr="0035778E" w:rsidRDefault="0035778E" w:rsidP="0035778E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получен верный</w:t>
      </w:r>
      <w:r w:rsidRPr="0035778E">
        <w:rPr>
          <w:sz w:val="28"/>
          <w:szCs w:val="28"/>
        </w:rPr>
        <w:t xml:space="preserve">. </w:t>
      </w:r>
      <w:r>
        <w:rPr>
          <w:sz w:val="28"/>
          <w:szCs w:val="28"/>
        </w:rPr>
        <w:t>Задача решена</w:t>
      </w:r>
      <w:r w:rsidRPr="0035778E">
        <w:rPr>
          <w:sz w:val="28"/>
          <w:szCs w:val="28"/>
        </w:rPr>
        <w:t>.</w:t>
      </w:r>
    </w:p>
    <w:p w14:paraId="2E6F122C" w14:textId="58FA8717" w:rsidR="000E3100" w:rsidRPr="00174B10" w:rsidRDefault="00000000">
      <w:pPr>
        <w:pStyle w:val="1"/>
        <w:spacing w:after="237"/>
        <w:ind w:left="722"/>
        <w:rPr>
          <w:b/>
          <w:bCs/>
        </w:rPr>
      </w:pPr>
      <w:r w:rsidRPr="00174B10">
        <w:rPr>
          <w:b/>
          <w:bCs/>
        </w:rPr>
        <w:lastRenderedPageBreak/>
        <w:t>7. Вывод по работе</w:t>
      </w:r>
    </w:p>
    <w:p w14:paraId="6AAF80B2" w14:textId="77777777" w:rsidR="00210C20" w:rsidRDefault="00210C20" w:rsidP="00210C20">
      <w:pPr>
        <w:spacing w:after="208" w:line="269" w:lineRule="auto"/>
        <w:ind w:right="986" w:firstLine="713"/>
      </w:pPr>
      <w:r>
        <w:rPr>
          <w:sz w:val="28"/>
        </w:rPr>
        <w:t>Изучен</w:t>
      </w:r>
      <w:r>
        <w:rPr>
          <w:sz w:val="28"/>
        </w:rPr>
        <w:tab/>
        <w:t>последовательный</w:t>
      </w:r>
      <w:r>
        <w:rPr>
          <w:sz w:val="28"/>
        </w:rPr>
        <w:tab/>
        <w:t>вычислительный</w:t>
      </w:r>
      <w:r>
        <w:rPr>
          <w:sz w:val="28"/>
        </w:rPr>
        <w:tab/>
        <w:t>процесс</w:t>
      </w:r>
      <w:r>
        <w:rPr>
          <w:sz w:val="28"/>
        </w:rPr>
        <w:tab/>
        <w:t>при программировании (планировании) расчёта сложного арифметического выражения.</w:t>
      </w:r>
    </w:p>
    <w:p w14:paraId="7618F022" w14:textId="39897DE5" w:rsidR="000E3100" w:rsidRPr="007B1DE6" w:rsidRDefault="000E3100" w:rsidP="00210C20"/>
    <w:sectPr w:rsidR="000E3100" w:rsidRPr="007B1DE6" w:rsidSect="00210C20">
      <w:type w:val="continuous"/>
      <w:pgSz w:w="11906" w:h="16838"/>
      <w:pgMar w:top="1159" w:right="140" w:bottom="1353" w:left="1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446F" w14:textId="77777777" w:rsidR="008358A2" w:rsidRDefault="008358A2" w:rsidP="00B64129">
      <w:pPr>
        <w:spacing w:after="0" w:line="240" w:lineRule="auto"/>
      </w:pPr>
      <w:r>
        <w:separator/>
      </w:r>
    </w:p>
  </w:endnote>
  <w:endnote w:type="continuationSeparator" w:id="0">
    <w:p w14:paraId="45A41DF2" w14:textId="77777777" w:rsidR="008358A2" w:rsidRDefault="008358A2" w:rsidP="00B6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5248" w14:textId="77777777" w:rsidR="008358A2" w:rsidRDefault="008358A2" w:rsidP="00B64129">
      <w:pPr>
        <w:spacing w:after="0" w:line="240" w:lineRule="auto"/>
      </w:pPr>
      <w:r>
        <w:separator/>
      </w:r>
    </w:p>
  </w:footnote>
  <w:footnote w:type="continuationSeparator" w:id="0">
    <w:p w14:paraId="21A6CF22" w14:textId="77777777" w:rsidR="008358A2" w:rsidRDefault="008358A2" w:rsidP="00B64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084"/>
    <w:multiLevelType w:val="hybridMultilevel"/>
    <w:tmpl w:val="7996E64E"/>
    <w:lvl w:ilvl="0" w:tplc="026E88C8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00EC2A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CE0A12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B68F44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286010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769458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28A702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4A2D5C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3A748C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902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00"/>
    <w:rsid w:val="000A7328"/>
    <w:rsid w:val="000C420B"/>
    <w:rsid w:val="000E3100"/>
    <w:rsid w:val="00156340"/>
    <w:rsid w:val="00174B10"/>
    <w:rsid w:val="001C29DD"/>
    <w:rsid w:val="00210C20"/>
    <w:rsid w:val="002C71C6"/>
    <w:rsid w:val="0035778E"/>
    <w:rsid w:val="0036238F"/>
    <w:rsid w:val="003D2556"/>
    <w:rsid w:val="003D3BFF"/>
    <w:rsid w:val="00473CB0"/>
    <w:rsid w:val="00557C66"/>
    <w:rsid w:val="00573432"/>
    <w:rsid w:val="00602A2A"/>
    <w:rsid w:val="006765A3"/>
    <w:rsid w:val="00677821"/>
    <w:rsid w:val="00723465"/>
    <w:rsid w:val="007B1DE6"/>
    <w:rsid w:val="007E32F7"/>
    <w:rsid w:val="008358A2"/>
    <w:rsid w:val="00846B9A"/>
    <w:rsid w:val="00997911"/>
    <w:rsid w:val="00AB0D38"/>
    <w:rsid w:val="00AC371D"/>
    <w:rsid w:val="00B164F0"/>
    <w:rsid w:val="00B51A59"/>
    <w:rsid w:val="00B64129"/>
    <w:rsid w:val="00C55FEA"/>
    <w:rsid w:val="00CC35DC"/>
    <w:rsid w:val="00D1484A"/>
    <w:rsid w:val="00DF06B1"/>
    <w:rsid w:val="00E436D4"/>
    <w:rsid w:val="00E47B3D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8ED"/>
  <w15:docId w15:val="{9D76A10C-8D0C-4A69-9114-2FB4E342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5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64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4129"/>
    <w:rPr>
      <w:rFonts w:ascii="Times New Roman" w:eastAsia="Times New Roman" w:hAnsi="Times New Roman"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B64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4129"/>
    <w:rPr>
      <w:rFonts w:ascii="Times New Roman" w:eastAsia="Times New Roman" w:hAnsi="Times New Roman" w:cs="Times New Roman"/>
      <w:color w:val="000000"/>
    </w:rPr>
  </w:style>
  <w:style w:type="paragraph" w:customStyle="1" w:styleId="paragraph">
    <w:name w:val="paragraph"/>
    <w:basedOn w:val="a"/>
    <w:rsid w:val="00AB0D38"/>
    <w:pPr>
      <w:spacing w:before="100" w:beforeAutospacing="1" w:after="100" w:afterAutospacing="1" w:line="240" w:lineRule="auto"/>
    </w:pPr>
    <w:rPr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AB0D38"/>
  </w:style>
  <w:style w:type="character" w:customStyle="1" w:styleId="eop">
    <w:name w:val="eop"/>
    <w:basedOn w:val="a0"/>
    <w:rsid w:val="00AB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cp:lastModifiedBy>Arsenchik</cp:lastModifiedBy>
  <cp:revision>8</cp:revision>
  <dcterms:created xsi:type="dcterms:W3CDTF">2023-12-10T16:55:00Z</dcterms:created>
  <dcterms:modified xsi:type="dcterms:W3CDTF">2023-12-10T17:17:00Z</dcterms:modified>
</cp:coreProperties>
</file>