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2"/>
          <w:szCs w:val="22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2122805" cy="89344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  <w:highlight w:val="yellow"/>
          <w:lang w:val="hy-AM"/>
        </w:rPr>
        <w:t xml:space="preserve">Հանձնման-ընդունման ակտ </w:t>
      </w:r>
      <w:r>
        <w:rPr>
          <w:rFonts w:cs="Arial" w:ascii="Arial" w:hAnsi="Arial"/>
          <w:sz w:val="22"/>
          <w:szCs w:val="22"/>
          <w:highlight w:val="yellow"/>
        </w:rPr>
        <w:t>N 0000</w:t>
      </w:r>
    </w:p>
    <w:p>
      <w:pPr>
        <w:pStyle w:val="Normal"/>
        <w:ind w:firstLine="108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ք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  <w:r>
        <w:rPr>
          <w:rFonts w:cs="Arial" w:ascii="Arial" w:hAnsi="Arial"/>
          <w:sz w:val="22"/>
          <w:szCs w:val="22"/>
          <w:lang w:val="hy-AM"/>
        </w:rPr>
        <w:t xml:space="preserve"> Երևան                                                                                                           </w:t>
      </w:r>
      <w:r>
        <w:rPr>
          <w:rFonts w:cs="Arial" w:ascii="Arial" w:hAnsi="Arial"/>
          <w:sz w:val="22"/>
          <w:szCs w:val="22"/>
          <w:highlight w:val="yellow"/>
          <w:lang w:val="hy-AM"/>
        </w:rPr>
        <w:t>00.10.2024թ</w:t>
      </w:r>
      <w:r>
        <w:rPr>
          <w:rFonts w:cs="Cambria Math" w:ascii="Cambria Math" w:hAnsi="Cambria Math"/>
          <w:sz w:val="22"/>
          <w:szCs w:val="22"/>
          <w:highlight w:val="yellow"/>
          <w:lang w:val="hy-AM"/>
        </w:rPr>
        <w:t>․</w:t>
      </w:r>
    </w:p>
    <w:p>
      <w:pPr>
        <w:pStyle w:val="Normal"/>
        <w:ind w:firstLine="72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«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hy-AM"/>
        </w:rPr>
        <w:t>Սմառթ</w:t>
      </w:r>
      <w:r>
        <w:rPr>
          <w:rFonts w:cs="Arial" w:ascii="Arial" w:hAnsi="Arial"/>
          <w:sz w:val="22"/>
          <w:szCs w:val="22"/>
          <w:lang w:val="hy-AM"/>
        </w:rPr>
        <w:t>» ՍՊԸ-ն (այսուհետ նաև՝ Օպերատոր), ի դեմս տնօրեն Արմեն Մկրտչյանի, ով գործում է ընկերության կանոնադրության հիման վրա, մի կողմից, և firm_nameն (այսուհետ նաև՝ Բաժանորդ), ի դեմս դեմս role_id  ceo_nameի, ով գործում է ընկերության կանոնադրության հիման վրա, (միասին հիշատակվելու դեպքում այսուհետ նաև ՝ Կողմեր), կնքեցին սույն ակտը՝ հետևյալի մասին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>1.Օպերատորը, համաձայն 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 N՛ 1001 առ 17.12.2024թ պայմանագրի, Monitoring համակարգին միացրեց և Բաժանորդին հանձնեց սույն Ակտի աղյուսակ 1-ում նշված սարքավորումները օգտագործման իրավունքով</w:t>
      </w:r>
      <w:r>
        <w:rPr>
          <w:rFonts w:cs="Arial" w:ascii="Arial" w:hAnsi="Arial"/>
          <w:color w:val="000000"/>
          <w:sz w:val="22"/>
          <w:szCs w:val="22"/>
          <w:lang w:val="el-GR"/>
        </w:rPr>
        <w:t>:</w:t>
      </w:r>
    </w:p>
    <w:tbl>
      <w:tblPr>
        <w:tblpPr w:vertAnchor="text" w:horzAnchor="margin" w:tblpXSpec="center" w:leftFromText="180" w:rightFromText="180" w:tblpY="350"/>
        <w:tblW w:w="94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80" w:noHBand="0" w:noVBand="1" w:firstColumn="1" w:lastRow="0" w:lastColumn="0" w:firstRow="0"/>
      </w:tblPr>
      <w:tblGrid>
        <w:gridCol w:w="416"/>
        <w:gridCol w:w="4163"/>
        <w:gridCol w:w="3610"/>
        <w:gridCol w:w="1308"/>
      </w:tblGrid>
      <w:tr>
        <w:trPr>
          <w:trHeight w:val="367" w:hRule="atLeast"/>
        </w:trPr>
        <w:tc>
          <w:tcPr>
            <w:tcW w:w="4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777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Սարքավորումների անվանումներ</w:t>
            </w:r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Քանակ</w:t>
            </w:r>
          </w:p>
        </w:tc>
      </w:tr>
      <w:tr>
        <w:trPr/>
        <w:tc>
          <w:tcPr>
            <w:tcW w:w="4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777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bookmarkStart w:id="0" w:name="__DdeLink__5006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GSM-9N</w:t>
            </w:r>
            <w:bookmarkEnd w:id="0"/>
            <w:r>
              <w:rPr>
                <w:rFonts w:eastAsia="Calibri" w:cs="Arial" w:ascii="Arial" w:hAnsi="Arial"/>
                <w:color w:val="000000"/>
                <w:sz w:val="24"/>
                <w:szCs w:val="24"/>
                <w:lang w:val="hy-AM"/>
              </w:rPr>
              <w:t xml:space="preserve">  </w:t>
            </w:r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(</w:t>
            </w:r>
            <w:bookmarkStart w:id="1" w:name="__DdeLink__5008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serial</w:t>
            </w:r>
            <w:bookmarkEnd w:id="1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4579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Բջջային  hամար</w:t>
            </w:r>
          </w:p>
        </w:tc>
        <w:tc>
          <w:tcPr>
            <w:tcW w:w="4918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bookmarkStart w:id="2" w:name="__DdeLink__5012_3163358076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0999999</w:t>
            </w:r>
            <w:bookmarkEnd w:id="2"/>
          </w:p>
        </w:tc>
      </w:tr>
      <w:tr>
        <w:trPr>
          <w:trHeight w:val="196" w:hRule="atLeast"/>
        </w:trPr>
        <w:tc>
          <w:tcPr>
            <w:tcW w:w="4579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4918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ind w:left="360"/>
        <w:jc w:val="center"/>
        <w:rPr>
          <w:sz w:val="22"/>
          <w:szCs w:val="22"/>
        </w:rPr>
      </w:pPr>
      <w:r/>
      <w:r>
        <w:rPr>
          <w:rFonts w:cs="Arial" w:ascii="Arial" w:hAnsi="Arial"/>
          <w:b/>
          <w:bCs/>
          <w:color w:val="000000"/>
          <w:sz w:val="22"/>
          <w:szCs w:val="22"/>
        </w:rPr>
        <w:t>Աղյուսակ 1.</w:t>
      </w:r>
    </w:p>
    <w:p>
      <w:pPr>
        <w:pStyle w:val="Normal"/>
        <w:spacing w:lineRule="auto" w:line="240"/>
        <w:ind w:left="36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  <w:lang w:val="hy-AM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>Տեղադրման վայր/հասցե՝</w:t>
      </w:r>
    </w:p>
    <w:p>
      <w:pPr>
        <w:pStyle w:val="Normal"/>
        <w:numPr>
          <w:ilvl w:val="0"/>
          <w:numId w:val="0"/>
        </w:numPr>
        <w:spacing w:lineRule="auto" w:line="240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  <w:t>ՀՀ, </w:t>
      </w:r>
      <w:bookmarkStart w:id="3" w:name="__DdeLink__1040_3163358076"/>
      <w:bookmarkStart w:id="4" w:name="__DdeLink__1038_3163358076"/>
      <w:r>
        <w:rPr>
          <w:sz w:val="22"/>
          <w:szCs w:val="22"/>
        </w:rPr>
        <w:t>i_region</w:t>
      </w:r>
      <w:bookmarkEnd w:id="3"/>
      <w:bookmarkEnd w:id="4"/>
      <w:r>
        <w:rPr>
          <w:sz w:val="22"/>
          <w:szCs w:val="22"/>
        </w:rPr>
        <w:t>, </w:t>
      </w:r>
      <w:bookmarkStart w:id="5" w:name="__DdeLink__1042_3163358076"/>
      <w:r>
        <w:rPr>
          <w:sz w:val="22"/>
          <w:szCs w:val="22"/>
        </w:rPr>
        <w:t>i_marz_id</w:t>
      </w:r>
      <w:bookmarkEnd w:id="5"/>
      <w:r>
        <w:rPr>
          <w:sz w:val="22"/>
          <w:szCs w:val="22"/>
        </w:rPr>
        <w:t>, i_address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2. Սույն Ակտով Բաժանորդը հավաստիացնում է, որ Օպերատորը կատարել է Պայմանագրով ստանձնած բոլոր պարտավորությունները և չունի Օպերատորի նկատմամբ որևիցե պահանջ և դժգոհություն:  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3.</w:t>
      </w:r>
      <w:r>
        <w:rPr>
          <w:rFonts w:cs="Arial" w:ascii="Arial" w:hAnsi="Arial"/>
          <w:color w:val="000000"/>
          <w:sz w:val="22"/>
          <w:szCs w:val="22"/>
          <w:lang w:val="hy-AM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Սույն Ակտը կազմված և ստորագրված է հայերեն լեզվով երկու հավասարազոր իրավական ուժ ունեցող օրինակից, յուրաքանչյուր Կողմին տրվում է մեկական օրինակ:</w:t>
      </w:r>
    </w:p>
    <w:tbl>
      <w:tblPr>
        <w:tblStyle w:val="a4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5"/>
        <w:gridCol w:w="5395"/>
      </w:tblGrid>
      <w:tr>
        <w:trPr>
          <w:trHeight w:val="3331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&lt;&lt;Սմառթ&gt;&gt; ՍՊԸ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 ք․ Վանաձոր, Աղայան փ․ / Շ / 78/1 / Բն․7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 06973829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Ամերիա բանկ ՓԲԸ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ՀՀ 1570047599065900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info</w:t>
            </w:r>
            <w:hyperlink r:id="rId3">
              <w:r>
                <w:rPr>
                  <w:rStyle w:val="Hyperlink"/>
                  <w:rFonts w:eastAsia="" w:ascii="Times New Roman" w:hAnsi="Times New Roman"/>
                  <w:kern w:val="0"/>
                  <w:sz w:val="22"/>
                  <w:szCs w:val="22"/>
                  <w:lang w:val="hy-AM" w:bidi="ar-SA"/>
                </w:rPr>
                <w:t>@smartsec.am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հեռ․ 060808010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տնօրեն՝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Ա․Մկրտչյան 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</w:tc>
        <w:tc>
          <w:tcPr>
            <w:tcW w:w="5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6" w:name="__DdeLink__1036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firm_name</w:t>
            </w:r>
            <w:bookmarkEnd w:id="6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 </w:t>
            </w:r>
            <w:bookmarkStart w:id="7" w:name="__DdeLink__1040_3163358076_Copy_1"/>
            <w:bookmarkStart w:id="8" w:name="__DdeLink__1038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i_region</w:t>
            </w:r>
            <w:bookmarkEnd w:id="7"/>
            <w:bookmarkEnd w:id="8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, </w:t>
            </w:r>
            <w:bookmarkStart w:id="9" w:name="__DdeLink__1042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i_marz_id</w:t>
            </w:r>
            <w:bookmarkEnd w:id="9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, i_address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 </w:t>
            </w:r>
            <w:bookmarkStart w:id="10" w:name="__DdeLink__1046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hvhh</w:t>
            </w:r>
            <w:bookmarkEnd w:id="10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1" w:name="__DdeLink__1048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firm_bank</w:t>
            </w:r>
            <w:bookmarkEnd w:id="11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ՀՀ  </w:t>
            </w:r>
            <w:bookmarkStart w:id="12" w:name="__DdeLink__1077_3163358076"/>
            <w:bookmarkStart w:id="13" w:name="__DdeLink__1053_3163358076"/>
            <w:bookmarkStart w:id="14" w:name="__DdeLink__1050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</w:t>
            </w: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irm_bank_hh</w:t>
            </w:r>
            <w:bookmarkEnd w:id="12"/>
            <w:bookmarkEnd w:id="13"/>
            <w:bookmarkEnd w:id="14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5" w:name="__DdeLink__1055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firm_email</w:t>
            </w:r>
            <w:bookmarkEnd w:id="15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 xml:space="preserve">հեռ․ </w:t>
            </w:r>
            <w:bookmarkStart w:id="16" w:name="__DdeLink__1057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060808010</w:t>
            </w:r>
            <w:bookmarkEnd w:id="16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7" w:name="__DdeLink__1062_3163358076"/>
            <w:bookmarkStart w:id="18" w:name="__DdeLink__1059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role_id</w:t>
            </w:r>
            <w:bookmarkEnd w:id="17"/>
            <w:bookmarkEnd w:id="18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9" w:name="__DdeLink__1064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ceo_name</w:t>
            </w:r>
            <w:bookmarkEnd w:id="19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</w:tc>
      </w:tr>
    </w:tbl>
    <w:p>
      <w:pPr>
        <w:pStyle w:val="Normal"/>
        <w:spacing w:lineRule="auto" w:line="240" w:before="0" w:after="160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720" w:right="720" w:gutter="0" w:header="598" w:top="1135" w:footer="358" w:bottom="115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335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335e"/>
    <w:rPr/>
  </w:style>
  <w:style w:type="character" w:styleId="Hyperlink">
    <w:name w:val="Hyperlink"/>
    <w:basedOn w:val="DefaultParagraphFont"/>
    <w:uiPriority w:val="99"/>
    <w:unhideWhenUsed/>
    <w:rsid w:val="00e0335e"/>
    <w:rPr>
      <w:rFonts w:cs="Times New Roman"/>
      <w:color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2236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2236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0335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335e"/>
    <w:pPr>
      <w:spacing w:lineRule="auto" w:line="276" w:before="0" w:after="200"/>
      <w:ind w:left="720"/>
      <w:contextualSpacing/>
    </w:pPr>
    <w:rPr>
      <w:rFonts w:ascii="Calibri" w:hAnsi="Calibri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236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335e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mart@mail.ru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LibreOffice/24.2.7.2$Linux_X86_64 LibreOffice_project/420$Build-2</Application>
  <AppVersion>15.0000</AppVersion>
  <Pages>1</Pages>
  <Words>213</Words>
  <Characters>1530</Characters>
  <CharactersWithSpaces>1830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2024-11-24T15:39:00Z</dcterms:created>
  <dc:creator>Warduhi</dc:creator>
  <dc:description/>
  <dc:language>en-US</dc:language>
  <cp:lastModifiedBy/>
  <dcterms:modified xsi:type="dcterms:W3CDTF">2025-01-16T04:24:02Z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