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06B6D4"/>
          <w:sz w:val="72"/>
        </w:rPr>
        <w:t>DocuMind AI</w:t>
      </w:r>
    </w:p>
    <w:p>
      <w:pPr>
        <w:jc w:val="center"/>
      </w:pPr>
      <w:r>
        <w:rPr>
          <w:color w:val="646480"/>
          <w:sz w:val="32"/>
        </w:rPr>
        <w:t>Intelligent Document Analysis &amp; Validation System</w:t>
      </w:r>
    </w:p>
    <w:p/>
    <w:p>
      <w:pPr>
        <w:jc w:val="center"/>
      </w:pPr>
      <w:r>
        <w:rPr>
          <w:sz w:val="28"/>
        </w:rPr>
        <w:t>Technical Project Report</w:t>
      </w:r>
    </w:p>
    <w:p/>
    <w:p/>
    <w:p>
      <w:pPr>
        <w:jc w:val="center"/>
      </w:pPr>
      <w:r>
        <w:rPr>
          <w:color w:val="808080"/>
          <w:sz w:val="24"/>
        </w:rPr>
        <w:t>2026</w:t>
      </w:r>
    </w:p>
    <w:p>
      <w:r>
        <w:br w:type="page"/>
      </w:r>
    </w:p>
    <w:p>
      <w:pPr>
        <w:pStyle w:val="Heading1"/>
      </w:pPr>
      <w:r>
        <w:rPr>
          <w:color w:val="1A1A2E"/>
        </w:rPr>
        <w:t>Table of Contents</w:t>
      </w:r>
    </w:p>
    <w:p>
      <w:pPr>
        <w:spacing w:after="40"/>
      </w:pPr>
      <w:r>
        <w:t>1. Introduction</w:t>
      </w:r>
    </w:p>
    <w:p>
      <w:pPr>
        <w:spacing w:after="40"/>
      </w:pPr>
      <w:r>
        <w:t>2. Problem Statement</w:t>
      </w:r>
    </w:p>
    <w:p>
      <w:pPr>
        <w:spacing w:after="40"/>
      </w:pPr>
      <w:r>
        <w:t>3. System Architecture</w:t>
      </w:r>
    </w:p>
    <w:p>
      <w:pPr>
        <w:spacing w:after="40"/>
      </w:pPr>
      <w:r>
        <w:t>4. Technology Stack</w:t>
      </w:r>
    </w:p>
    <w:p>
      <w:pPr>
        <w:spacing w:after="40"/>
      </w:pPr>
      <w:r>
        <w:t>5. Core Components</w:t>
      </w:r>
    </w:p>
    <w:p>
      <w:pPr>
        <w:spacing w:after="40"/>
      </w:pPr>
      <w:r>
        <w:t xml:space="preserve">   5.1 Document Parser</w:t>
      </w:r>
    </w:p>
    <w:p>
      <w:pPr>
        <w:spacing w:after="40"/>
      </w:pPr>
      <w:r>
        <w:t xml:space="preserve">   5.2 LLM Classifier</w:t>
      </w:r>
    </w:p>
    <w:p>
      <w:pPr>
        <w:spacing w:after="40"/>
      </w:pPr>
      <w:r>
        <w:t xml:space="preserve">   5.3 Data Extractor</w:t>
      </w:r>
    </w:p>
    <w:p>
      <w:pPr>
        <w:spacing w:after="40"/>
      </w:pPr>
      <w:r>
        <w:t xml:space="preserve">   5.4 Cross-Document Validator</w:t>
      </w:r>
    </w:p>
    <w:p>
      <w:pPr>
        <w:spacing w:after="40"/>
      </w:pPr>
      <w:r>
        <w:t xml:space="preserve">   5.5 AI Summarizer</w:t>
      </w:r>
    </w:p>
    <w:p>
      <w:pPr>
        <w:spacing w:after="40"/>
      </w:pPr>
      <w:r>
        <w:t>6. API Design</w:t>
      </w:r>
    </w:p>
    <w:p>
      <w:pPr>
        <w:spacing w:after="40"/>
      </w:pPr>
      <w:r>
        <w:t>7. Frontend Application</w:t>
      </w:r>
    </w:p>
    <w:p>
      <w:pPr>
        <w:spacing w:after="40"/>
      </w:pPr>
      <w:r>
        <w:t>8. Data Models &amp; Schemas</w:t>
      </w:r>
    </w:p>
    <w:p>
      <w:pPr>
        <w:spacing w:after="40"/>
      </w:pPr>
      <w:r>
        <w:t>9. Deployment</w:t>
      </w:r>
    </w:p>
    <w:p>
      <w:pPr>
        <w:spacing w:after="40"/>
      </w:pPr>
      <w:r>
        <w:t>10. Testing &amp; Results</w:t>
      </w:r>
    </w:p>
    <w:p>
      <w:pPr>
        <w:spacing w:after="40"/>
      </w:pPr>
      <w:r>
        <w:t>11. Future Improvements</w:t>
      </w:r>
    </w:p>
    <w:p>
      <w:pPr>
        <w:spacing w:after="40"/>
      </w:pPr>
      <w:r>
        <w:t>12. Conclusion</w:t>
      </w:r>
    </w:p>
    <w:p>
      <w:r>
        <w:br w:type="page"/>
      </w:r>
    </w:p>
    <w:p>
      <w:pPr>
        <w:pStyle w:val="Heading1"/>
      </w:pPr>
      <w:r>
        <w:rPr>
          <w:color w:val="1A1A2E"/>
        </w:rPr>
        <w:t>1. Introduction</w:t>
      </w:r>
    </w:p>
    <w:p>
      <w:r>
        <w:t>DocuMind AI is a backend service powered by Large Language Models (LLM) designed for automatic processing and analysis of documents such as invoices, receipts, and contracts. The system classifies document types, extracts structured data with confidence scores, performs cross-document validation to detect logical and financial discrepancies, and generates AI-powered analytical summaries.</w:t>
      </w:r>
    </w:p>
    <w:p>
      <w:r>
        <w:t>The solution employs a hybrid approach combining the capabilities of large language models (OpenAI GPT-4o-mini) with deterministic rule-based logic. This enables effective processing of unstructured data from real-world documents while ensuring reliable, interpretable results.</w:t>
      </w:r>
    </w:p>
    <w:p>
      <w:r>
        <w:t>The project demonstrates practical application of LLM for document understanding tasks, as well as skills in designing robust backend services for working with unstructured data.</w:t>
      </w:r>
    </w:p>
    <w:p>
      <w:pPr>
        <w:pStyle w:val="Heading1"/>
      </w:pPr>
      <w:r>
        <w:rPr>
          <w:color w:val="1A1A2E"/>
        </w:rPr>
        <w:t>2. Problem Statement</w:t>
      </w:r>
    </w:p>
    <w:p>
      <w:r>
        <w:t>Organizations process thousands of documents daily — invoices, receipts, contracts. Manual review is slow, error-prone, and expensive. Key challenges include:</w:t>
      </w:r>
    </w:p>
    <w:p>
      <w:pPr>
        <w:pStyle w:val="ListBullet"/>
      </w:pPr>
      <w:r>
        <w:t>Document classification requires manual sorting by type</w:t>
      </w:r>
    </w:p>
    <w:p>
      <w:pPr>
        <w:pStyle w:val="ListBullet"/>
      </w:pPr>
      <w:r>
        <w:t>Data extraction from unstructured text is labor-intensive</w:t>
      </w:r>
    </w:p>
    <w:p>
      <w:pPr>
        <w:pStyle w:val="ListBullet"/>
      </w:pPr>
      <w:r>
        <w:t>Cross-referencing documents for discrepancies is often missed</w:t>
      </w:r>
    </w:p>
    <w:p>
      <w:pPr>
        <w:pStyle w:val="ListBullet"/>
      </w:pPr>
      <w:r>
        <w:t>Scanned documents and photos require OCR before processing</w:t>
      </w:r>
    </w:p>
    <w:p>
      <w:pPr>
        <w:pStyle w:val="ListBullet"/>
      </w:pPr>
      <w:r>
        <w:t>No standardized output format for downstream systems</w:t>
      </w:r>
    </w:p>
    <w:p>
      <w:r>
        <w:t>DocuMind AI addresses all these challenges by providing an automated, AI-driven pipeline that processes documents end-to-end with minimal human intervention.</w:t>
      </w:r>
    </w:p>
    <w:p>
      <w:pPr>
        <w:pStyle w:val="Heading1"/>
      </w:pPr>
      <w:r>
        <w:rPr>
          <w:color w:val="1A1A2E"/>
        </w:rPr>
        <w:t>3. System Architecture</w:t>
      </w:r>
    </w:p>
    <w:p>
      <w:r>
        <w:t>The system follows a modular pipeline architecture where each stage processes the document sequentially, with results passed to the next stage:</w:t>
      </w:r>
    </w:p>
    <w:p>
      <w:pPr>
        <w:jc w:val="left"/>
      </w:pPr>
      <w:r>
        <w:rPr>
          <w:sz w:val="18"/>
        </w:rPr>
        <w:t>Upload (PDF/Image)</w:t>
        <w:br/>
        <w:t xml:space="preserve">      |</w:t>
        <w:br/>
        <w:t xml:space="preserve">      v</w:t>
        <w:br/>
        <w:t>[Document Parser] -- PyMuPDF + Tesseract OCR</w:t>
        <w:br/>
        <w:t xml:space="preserve">      |</w:t>
        <w:br/>
        <w:t xml:space="preserve">      v</w:t>
        <w:br/>
        <w:t>[LLM Classifier] -- GPT-4o-mini -&gt; invoice/receipt/contract</w:t>
        <w:br/>
        <w:t xml:space="preserve">      |</w:t>
        <w:br/>
        <w:t xml:space="preserve">      v</w:t>
        <w:br/>
        <w:t>[Data Extractor] -- GPT-4o-mini -&gt; structured JSON</w:t>
        <w:br/>
        <w:t xml:space="preserve">      |</w:t>
        <w:br/>
        <w:t xml:space="preserve">      v</w:t>
        <w:br/>
        <w:t>[Validator] -- Rule Engine + LLM -&gt; discrepancies</w:t>
        <w:br/>
        <w:t xml:space="preserve">      |</w:t>
        <w:br/>
        <w:t xml:space="preserve">      v</w:t>
        <w:br/>
        <w:t>[AI Summarizer] -- GPT-4o-mini -&gt; summary + risk</w:t>
        <w:br/>
        <w:t xml:space="preserve">      |</w:t>
        <w:br/>
        <w:t xml:space="preserve">      v</w:t>
        <w:br/>
        <w:t>Structured JSON Response</w:t>
      </w:r>
    </w:p>
    <w:p>
      <w:r>
        <w:t>Each component is implemented as an independent service, enabling easy testing, replacement, and scaling of individual pipeline stages.</w:t>
      </w:r>
    </w:p>
    <w:p>
      <w:pPr>
        <w:pStyle w:val="Heading1"/>
      </w:pPr>
      <w:r>
        <w:rPr>
          <w:color w:val="1A1A2E"/>
        </w:rPr>
        <w:t>4. Technology Stack</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1a1a2e" w:val="clear"/>
          </w:tcPr>
          <w:p>
            <w:r>
              <w:rPr>
                <w:b/>
                <w:color w:val="FFFFFF"/>
              </w:rPr>
              <w:t>Component</w:t>
            </w:r>
          </w:p>
        </w:tc>
        <w:tc>
          <w:tcPr>
            <w:tcW w:type="dxa" w:w="3135"/>
            <w:shd w:fill="1a1a2e" w:val="clear"/>
          </w:tcPr>
          <w:p>
            <w:r>
              <w:rPr>
                <w:b/>
                <w:color w:val="FFFFFF"/>
              </w:rPr>
              <w:t>Technology</w:t>
            </w:r>
          </w:p>
        </w:tc>
        <w:tc>
          <w:tcPr>
            <w:tcW w:type="dxa" w:w="3135"/>
            <w:shd w:fill="1a1a2e" w:val="clear"/>
          </w:tcPr>
          <w:p>
            <w:r>
              <w:rPr>
                <w:b/>
                <w:color w:val="FFFFFF"/>
              </w:rPr>
              <w:t>Purpose</w:t>
            </w:r>
          </w:p>
        </w:tc>
      </w:tr>
      <w:tr>
        <w:tc>
          <w:tcPr>
            <w:tcW w:type="dxa" w:w="3135"/>
          </w:tcPr>
          <w:p>
            <w:r>
              <w:t>Backend Framework</w:t>
            </w:r>
          </w:p>
        </w:tc>
        <w:tc>
          <w:tcPr>
            <w:tcW w:type="dxa" w:w="3135"/>
          </w:tcPr>
          <w:p>
            <w:r>
              <w:t>FastAPI (async)</w:t>
            </w:r>
          </w:p>
        </w:tc>
        <w:tc>
          <w:tcPr>
            <w:tcW w:type="dxa" w:w="3135"/>
          </w:tcPr>
          <w:p>
            <w:r>
              <w:t>REST API with auto-generated docs</w:t>
            </w:r>
          </w:p>
        </w:tc>
      </w:tr>
      <w:tr>
        <w:tc>
          <w:tcPr>
            <w:tcW w:type="dxa" w:w="3135"/>
          </w:tcPr>
          <w:p>
            <w:r>
              <w:t>LLM Integration</w:t>
            </w:r>
          </w:p>
        </w:tc>
        <w:tc>
          <w:tcPr>
            <w:tcW w:type="dxa" w:w="3135"/>
          </w:tcPr>
          <w:p>
            <w:r>
              <w:t>OpenAI GPT-4o-mini</w:t>
            </w:r>
          </w:p>
        </w:tc>
        <w:tc>
          <w:tcPr>
            <w:tcW w:type="dxa" w:w="3135"/>
          </w:tcPr>
          <w:p>
            <w:r>
              <w:t>Classification, extraction, summarization</w:t>
            </w:r>
          </w:p>
        </w:tc>
      </w:tr>
      <w:tr>
        <w:tc>
          <w:tcPr>
            <w:tcW w:type="dxa" w:w="3135"/>
          </w:tcPr>
          <w:p>
            <w:r>
              <w:t>Schema Validation</w:t>
            </w:r>
          </w:p>
        </w:tc>
        <w:tc>
          <w:tcPr>
            <w:tcW w:type="dxa" w:w="3135"/>
          </w:tcPr>
          <w:p>
            <w:r>
              <w:t>Pydantic v2</w:t>
            </w:r>
          </w:p>
        </w:tc>
        <w:tc>
          <w:tcPr>
            <w:tcW w:type="dxa" w:w="3135"/>
          </w:tcPr>
          <w:p>
            <w:r>
              <w:t>20+ strict data models</w:t>
            </w:r>
          </w:p>
        </w:tc>
      </w:tr>
      <w:tr>
        <w:tc>
          <w:tcPr>
            <w:tcW w:type="dxa" w:w="3135"/>
          </w:tcPr>
          <w:p>
            <w:r>
              <w:t>Document Parsing</w:t>
            </w:r>
          </w:p>
        </w:tc>
        <w:tc>
          <w:tcPr>
            <w:tcW w:type="dxa" w:w="3135"/>
          </w:tcPr>
          <w:p>
            <w:r>
              <w:t>PyMuPDF</w:t>
            </w:r>
          </w:p>
        </w:tc>
        <w:tc>
          <w:tcPr>
            <w:tcW w:type="dxa" w:w="3135"/>
          </w:tcPr>
          <w:p>
            <w:r>
              <w:t>PDF text extraction</w:t>
            </w:r>
          </w:p>
        </w:tc>
      </w:tr>
      <w:tr>
        <w:tc>
          <w:tcPr>
            <w:tcW w:type="dxa" w:w="3135"/>
          </w:tcPr>
          <w:p>
            <w:r>
              <w:t>OCR Engine</w:t>
            </w:r>
          </w:p>
        </w:tc>
        <w:tc>
          <w:tcPr>
            <w:tcW w:type="dxa" w:w="3135"/>
          </w:tcPr>
          <w:p>
            <w:r>
              <w:t>Tesseract OCR</w:t>
            </w:r>
          </w:p>
        </w:tc>
        <w:tc>
          <w:tcPr>
            <w:tcW w:type="dxa" w:w="3135"/>
          </w:tcPr>
          <w:p>
            <w:r>
              <w:t>Image &amp; scanned PDF recognition</w:t>
            </w:r>
          </w:p>
        </w:tc>
      </w:tr>
      <w:tr>
        <w:tc>
          <w:tcPr>
            <w:tcW w:type="dxa" w:w="3135"/>
          </w:tcPr>
          <w:p>
            <w:r>
              <w:t>Image Processing</w:t>
            </w:r>
          </w:p>
        </w:tc>
        <w:tc>
          <w:tcPr>
            <w:tcW w:type="dxa" w:w="3135"/>
          </w:tcPr>
          <w:p>
            <w:r>
              <w:t>Pillow (PIL)</w:t>
            </w:r>
          </w:p>
        </w:tc>
        <w:tc>
          <w:tcPr>
            <w:tcW w:type="dxa" w:w="3135"/>
          </w:tcPr>
          <w:p>
            <w:r>
              <w:t>Image preprocessing for OCR</w:t>
            </w:r>
          </w:p>
        </w:tc>
      </w:tr>
      <w:tr>
        <w:tc>
          <w:tcPr>
            <w:tcW w:type="dxa" w:w="3135"/>
          </w:tcPr>
          <w:p>
            <w:r>
              <w:t>HTTP Client</w:t>
            </w:r>
          </w:p>
        </w:tc>
        <w:tc>
          <w:tcPr>
            <w:tcW w:type="dxa" w:w="3135"/>
          </w:tcPr>
          <w:p>
            <w:r>
              <w:t>httpx</w:t>
            </w:r>
          </w:p>
        </w:tc>
        <w:tc>
          <w:tcPr>
            <w:tcW w:type="dxa" w:w="3135"/>
          </w:tcPr>
          <w:p>
            <w:r>
              <w:t>Async OpenAI API calls</w:t>
            </w:r>
          </w:p>
        </w:tc>
      </w:tr>
      <w:tr>
        <w:tc>
          <w:tcPr>
            <w:tcW w:type="dxa" w:w="3135"/>
          </w:tcPr>
          <w:p>
            <w:r>
              <w:t>Frontend</w:t>
            </w:r>
          </w:p>
        </w:tc>
        <w:tc>
          <w:tcPr>
            <w:tcW w:type="dxa" w:w="3135"/>
          </w:tcPr>
          <w:p>
            <w:r>
              <w:t>React + Vite</w:t>
            </w:r>
          </w:p>
        </w:tc>
        <w:tc>
          <w:tcPr>
            <w:tcW w:type="dxa" w:w="3135"/>
          </w:tcPr>
          <w:p>
            <w:r>
              <w:t>Landing page + Dashboard</w:t>
            </w:r>
          </w:p>
        </w:tc>
      </w:tr>
      <w:tr>
        <w:tc>
          <w:tcPr>
            <w:tcW w:type="dxa" w:w="3135"/>
          </w:tcPr>
          <w:p>
            <w:r>
              <w:t>Animations</w:t>
            </w:r>
          </w:p>
        </w:tc>
        <w:tc>
          <w:tcPr>
            <w:tcW w:type="dxa" w:w="3135"/>
          </w:tcPr>
          <w:p>
            <w:r>
              <w:t>Framer Motion</w:t>
            </w:r>
          </w:p>
        </w:tc>
        <w:tc>
          <w:tcPr>
            <w:tcW w:type="dxa" w:w="3135"/>
          </w:tcPr>
          <w:p>
            <w:r>
              <w:t>UI animations and transitions</w:t>
            </w:r>
          </w:p>
        </w:tc>
      </w:tr>
      <w:tr>
        <w:tc>
          <w:tcPr>
            <w:tcW w:type="dxa" w:w="3135"/>
          </w:tcPr>
          <w:p>
            <w:r>
              <w:t>Containerization</w:t>
            </w:r>
          </w:p>
        </w:tc>
        <w:tc>
          <w:tcPr>
            <w:tcW w:type="dxa" w:w="3135"/>
          </w:tcPr>
          <w:p>
            <w:r>
              <w:t>Docker + Compose</w:t>
            </w:r>
          </w:p>
        </w:tc>
        <w:tc>
          <w:tcPr>
            <w:tcW w:type="dxa" w:w="3135"/>
          </w:tcPr>
          <w:p>
            <w:r>
              <w:t>Production deployment</w:t>
            </w:r>
          </w:p>
        </w:tc>
      </w:tr>
      <w:tr>
        <w:tc>
          <w:tcPr>
            <w:tcW w:type="dxa" w:w="3135"/>
          </w:tcPr>
          <w:p>
            <w:r>
              <w:t>Web Server</w:t>
            </w:r>
          </w:p>
        </w:tc>
        <w:tc>
          <w:tcPr>
            <w:tcW w:type="dxa" w:w="3135"/>
          </w:tcPr>
          <w:p>
            <w:r>
              <w:t>Nginx</w:t>
            </w:r>
          </w:p>
        </w:tc>
        <w:tc>
          <w:tcPr>
            <w:tcW w:type="dxa" w:w="3135"/>
          </w:tcPr>
          <w:p>
            <w:r>
              <w:t>Reverse proxy + static files</w:t>
            </w:r>
          </w:p>
        </w:tc>
      </w:tr>
    </w:tbl>
    <w:p>
      <w:pPr>
        <w:pStyle w:val="Heading1"/>
      </w:pPr>
      <w:r>
        <w:rPr>
          <w:color w:val="1A1A2E"/>
        </w:rPr>
        <w:t>5. Core Components</w:t>
      </w:r>
    </w:p>
    <w:p>
      <w:pPr>
        <w:pStyle w:val="Heading2"/>
      </w:pPr>
      <w:r>
        <w:rPr>
          <w:color w:val="1A1A2E"/>
        </w:rPr>
        <w:t>5.1 Document Parser</w:t>
      </w:r>
    </w:p>
    <w:p>
      <w:r>
        <w:t>The document parser is the entry point of the pipeline. It handles multiple input formats and ensures text is extracted regardless of the document source:</w:t>
      </w:r>
    </w:p>
    <w:p>
      <w:pPr>
        <w:pStyle w:val="ListBullet"/>
      </w:pPr>
      <w:r>
        <w:t>PDF with embedded text: Direct extraction via PyMuPDF (fast, accurate)</w:t>
      </w:r>
    </w:p>
    <w:p>
      <w:pPr>
        <w:pStyle w:val="ListBullet"/>
      </w:pPr>
      <w:r>
        <w:t>Scanned PDF (no text layer): Automatic fallback to Tesseract OCR at 300 DPI</w:t>
      </w:r>
    </w:p>
    <w:p>
      <w:pPr>
        <w:pStyle w:val="ListBullet"/>
      </w:pPr>
      <w:r>
        <w:t>Photos (PNG, JPG, TIFF, BMP, WebP): Full OCR with auto-rotation (EXIF)</w:t>
      </w:r>
    </w:p>
    <w:p>
      <w:pPr>
        <w:pStyle w:val="ListBullet"/>
      </w:pPr>
      <w:r>
        <w:t>Multi-language support: English and Russian recognition</w:t>
      </w:r>
    </w:p>
    <w:p>
      <w:pPr>
        <w:pStyle w:val="ListBullet"/>
      </w:pPr>
      <w:r>
        <w:t>Metadata extraction: Page count, file size, image dimensions</w:t>
      </w:r>
    </w:p>
    <w:p>
      <w:pPr>
        <w:pStyle w:val="Heading2"/>
      </w:pPr>
      <w:r>
        <w:rPr>
          <w:color w:val="1A1A2E"/>
        </w:rPr>
        <w:t>5.2 LLM Classifier</w:t>
      </w:r>
    </w:p>
    <w:p>
      <w:r>
        <w:t>The classifier sends extracted text to GPT-4o-mini with a structured prompt. The LLM returns a JSON response with:</w:t>
      </w:r>
    </w:p>
    <w:p>
      <w:pPr>
        <w:pStyle w:val="ListBullet"/>
      </w:pPr>
      <w:r>
        <w:t>document_type — one of: invoice, receipt, contract, unknown</w:t>
      </w:r>
    </w:p>
    <w:p>
      <w:pPr>
        <w:pStyle w:val="ListBullet"/>
      </w:pPr>
      <w:r>
        <w:t>confidence — float 0.0 to 1.0 indicating classification certainty</w:t>
      </w:r>
    </w:p>
    <w:p>
      <w:pPr>
        <w:pStyle w:val="ListBullet"/>
      </w:pPr>
      <w:r>
        <w:t>reasoning — explanation of why this classification was chosen</w:t>
      </w:r>
    </w:p>
    <w:p>
      <w:r>
        <w:t>The temperature is set to 0.1 for deterministic output, and response_format is enforced as JSON to prevent hallucinated text outside the schema.</w:t>
      </w:r>
    </w:p>
    <w:p>
      <w:pPr>
        <w:pStyle w:val="Heading2"/>
      </w:pPr>
      <w:r>
        <w:rPr>
          <w:color w:val="1A1A2E"/>
        </w:rPr>
        <w:t>5.3 Data Extractor</w:t>
      </w:r>
    </w:p>
    <w:p>
      <w:r>
        <w:t>Based on the classification result, a type-specific extraction prompt is selected. Each document type has its own Pydantic model:</w:t>
      </w:r>
    </w:p>
    <w:p>
      <w:pPr>
        <w:pStyle w:val="ListBullet"/>
      </w:pPr>
      <w:r>
        <w:t>InvoiceData — invoice_number, dates, vendor/buyer, line_items, subtotal, tax, total</w:t>
      </w:r>
    </w:p>
    <w:p>
      <w:pPr>
        <w:pStyle w:val="ListBullet"/>
      </w:pPr>
      <w:r>
        <w:t>ReceiptData — store info, items, amounts, payment method, transaction ID</w:t>
      </w:r>
    </w:p>
    <w:p>
      <w:pPr>
        <w:pStyle w:val="ListBullet"/>
      </w:pPr>
      <w:r>
        <w:t>ContractData — parties, dates, total value, key terms, obligations, termination clause</w:t>
      </w:r>
    </w:p>
    <w:p>
      <w:r>
        <w:t>Every monetary value includes a confidence score. The overall extraction confidence determines the confidence level: HIGH (&gt;=0.8), MEDIUM (&gt;=0.5), or LOW (&lt;0.5).</w:t>
      </w:r>
    </w:p>
    <w:p>
      <w:pPr>
        <w:pStyle w:val="Heading2"/>
      </w:pPr>
      <w:r>
        <w:rPr>
          <w:color w:val="1A1A2E"/>
        </w:rPr>
        <w:t>5.4 Cross-Document Validator</w:t>
      </w:r>
    </w:p>
    <w:p>
      <w:r>
        <w:t>The validation engine uses a hybrid approach — the key innovation of the system:</w:t>
      </w:r>
    </w:p>
    <w:p>
      <w:pPr>
        <w:pStyle w:val="ListBullet"/>
      </w:pPr>
      <w:r>
        <w:t>Rule-Based Checks (Deterministic):</w:t>
      </w:r>
    </w:p>
    <w:p>
      <w:pPr>
        <w:ind w:left="1134"/>
      </w:pPr>
      <w:r>
        <w:t>Amount comparison between documents (flag &gt;10% difference as critical)</w:t>
      </w:r>
    </w:p>
    <w:p>
      <w:pPr>
        <w:ind w:left="1134"/>
      </w:pPr>
      <w:r>
        <w:t>Date consistency verification</w:t>
      </w:r>
    </w:p>
    <w:p>
      <w:pPr>
        <w:ind w:left="1134"/>
      </w:pPr>
      <w:r>
        <w:t>Company/party name matching (case-insensitive)</w:t>
      </w:r>
    </w:p>
    <w:p>
      <w:pPr>
        <w:ind w:left="1134"/>
      </w:pPr>
      <w:r>
        <w:t>Internal math validation: subtotal + tax = total</w:t>
      </w:r>
    </w:p>
    <w:p>
      <w:pPr>
        <w:pStyle w:val="ListBullet"/>
      </w:pPr>
      <w:r>
        <w:t>LLM-Based Analysis (Semantic):</w:t>
      </w:r>
    </w:p>
    <w:p>
      <w:pPr>
        <w:ind w:left="1134"/>
      </w:pPr>
      <w:r>
        <w:t>Complex logical inconsistencies that rules can't catch</w:t>
      </w:r>
    </w:p>
    <w:p>
      <w:pPr>
        <w:ind w:left="1134"/>
      </w:pPr>
      <w:r>
        <w:t>Duplicate document detection</w:t>
      </w:r>
    </w:p>
    <w:p>
      <w:pPr>
        <w:ind w:left="1134"/>
      </w:pPr>
      <w:r>
        <w:t>Missing required fields identification</w:t>
      </w:r>
    </w:p>
    <w:p>
      <w:pPr>
        <w:ind w:left="1134"/>
      </w:pPr>
      <w:r>
        <w:t>Overall risk assessment and narrative summary</w:t>
      </w:r>
    </w:p>
    <w:p>
      <w:r>
        <w:t>Results are merged with deduplication (by field + type), and a composite risk score is calculated: risk = critical_count * 0.3 + warning_count * 0.1 + llm_risk * 0.3, capped at 1.0.</w:t>
      </w:r>
    </w:p>
    <w:p>
      <w:pPr>
        <w:pStyle w:val="Heading2"/>
      </w:pPr>
      <w:r>
        <w:rPr>
          <w:color w:val="1A1A2E"/>
        </w:rPr>
        <w:t>5.5 AI Summarizer</w:t>
      </w:r>
    </w:p>
    <w:p>
      <w:r>
        <w:t>Generates a concise summary of each document including: 2-3 sentence overview, key findings list, issues found list, and risk level (info/warning/critical). Uses a dedicated LLM prompt with temperature 0.2 for balanced yet consistent output.</w:t>
      </w:r>
    </w:p>
    <w:p>
      <w:pPr>
        <w:pStyle w:val="Heading1"/>
      </w:pPr>
      <w:r>
        <w:rPr>
          <w:color w:val="1A1A2E"/>
        </w:rPr>
        <w:t>6. API Design</w:t>
      </w:r>
    </w:p>
    <w:p>
      <w:r>
        <w:t>The REST API is built with FastAPI and provides automatic OpenAPI/Swagger documentation. All responses are strictly typed with Pydantic models.</w:t>
      </w:r>
    </w:p>
    <w:tbl>
      <w:tblPr>
        <w:tblStyle w:val="TableGrid"/>
        <w:tblW w:type="auto" w:w="0"/>
        <w:tblLook w:firstColumn="1" w:firstRow="1" w:lastColumn="0" w:lastRow="0" w:noHBand="0" w:noVBand="1" w:val="04A0"/>
      </w:tblPr>
      <w:tblGrid>
        <w:gridCol w:w="3135"/>
        <w:gridCol w:w="3135"/>
        <w:gridCol w:w="3135"/>
      </w:tblGrid>
      <w:tr>
        <w:tc>
          <w:tcPr>
            <w:tcW w:type="dxa" w:w="3135"/>
            <w:shd w:fill="1a1a2e" w:val="clear"/>
          </w:tcPr>
          <w:p>
            <w:r>
              <w:rPr>
                <w:b/>
                <w:color w:val="FFFFFF"/>
              </w:rPr>
              <w:t>Method</w:t>
            </w:r>
          </w:p>
        </w:tc>
        <w:tc>
          <w:tcPr>
            <w:tcW w:type="dxa" w:w="3135"/>
            <w:shd w:fill="1a1a2e" w:val="clear"/>
          </w:tcPr>
          <w:p>
            <w:r>
              <w:rPr>
                <w:b/>
                <w:color w:val="FFFFFF"/>
              </w:rPr>
              <w:t>Endpoint</w:t>
            </w:r>
          </w:p>
        </w:tc>
        <w:tc>
          <w:tcPr>
            <w:tcW w:type="dxa" w:w="3135"/>
            <w:shd w:fill="1a1a2e" w:val="clear"/>
          </w:tcPr>
          <w:p>
            <w:r>
              <w:rPr>
                <w:b/>
                <w:color w:val="FFFFFF"/>
              </w:rPr>
              <w:t>Description</w:t>
            </w:r>
          </w:p>
        </w:tc>
      </w:tr>
      <w:tr>
        <w:tc>
          <w:tcPr>
            <w:tcW w:type="dxa" w:w="3135"/>
          </w:tcPr>
          <w:p>
            <w:r>
              <w:t>POST</w:t>
            </w:r>
          </w:p>
        </w:tc>
        <w:tc>
          <w:tcPr>
            <w:tcW w:type="dxa" w:w="3135"/>
          </w:tcPr>
          <w:p>
            <w:r>
              <w:t>/api/documents/upload</w:t>
            </w:r>
          </w:p>
        </w:tc>
        <w:tc>
          <w:tcPr>
            <w:tcW w:type="dxa" w:w="3135"/>
          </w:tcPr>
          <w:p>
            <w:r>
              <w:t>Upload document (PDF, PNG, JPG)</w:t>
            </w:r>
          </w:p>
        </w:tc>
      </w:tr>
      <w:tr>
        <w:tc>
          <w:tcPr>
            <w:tcW w:type="dxa" w:w="3135"/>
          </w:tcPr>
          <w:p>
            <w:r>
              <w:t>POST</w:t>
            </w:r>
          </w:p>
        </w:tc>
        <w:tc>
          <w:tcPr>
            <w:tcW w:type="dxa" w:w="3135"/>
          </w:tcPr>
          <w:p>
            <w:r>
              <w:t>/api/documents/analyze/{id}</w:t>
            </w:r>
          </w:p>
        </w:tc>
        <w:tc>
          <w:tcPr>
            <w:tcW w:type="dxa" w:w="3135"/>
          </w:tcPr>
          <w:p>
            <w:r>
              <w:t>Full pipeline: classify + extract + summarize</w:t>
            </w:r>
          </w:p>
        </w:tc>
      </w:tr>
      <w:tr>
        <w:tc>
          <w:tcPr>
            <w:tcW w:type="dxa" w:w="3135"/>
          </w:tcPr>
          <w:p>
            <w:r>
              <w:t>POST</w:t>
            </w:r>
          </w:p>
        </w:tc>
        <w:tc>
          <w:tcPr>
            <w:tcW w:type="dxa" w:w="3135"/>
          </w:tcPr>
          <w:p>
            <w:r>
              <w:t>/api/documents/classify/{id}</w:t>
            </w:r>
          </w:p>
        </w:tc>
        <w:tc>
          <w:tcPr>
            <w:tcW w:type="dxa" w:w="3135"/>
          </w:tcPr>
          <w:p>
            <w:r>
              <w:t>Classify document type only</w:t>
            </w:r>
          </w:p>
        </w:tc>
      </w:tr>
      <w:tr>
        <w:tc>
          <w:tcPr>
            <w:tcW w:type="dxa" w:w="3135"/>
          </w:tcPr>
          <w:p>
            <w:r>
              <w:t>POST</w:t>
            </w:r>
          </w:p>
        </w:tc>
        <w:tc>
          <w:tcPr>
            <w:tcW w:type="dxa" w:w="3135"/>
          </w:tcPr>
          <w:p>
            <w:r>
              <w:t>/api/documents/extract/{id}</w:t>
            </w:r>
          </w:p>
        </w:tc>
        <w:tc>
          <w:tcPr>
            <w:tcW w:type="dxa" w:w="3135"/>
          </w:tcPr>
          <w:p>
            <w:r>
              <w:t>Extract structured data only</w:t>
            </w:r>
          </w:p>
        </w:tc>
      </w:tr>
      <w:tr>
        <w:tc>
          <w:tcPr>
            <w:tcW w:type="dxa" w:w="3135"/>
          </w:tcPr>
          <w:p>
            <w:r>
              <w:t>POST</w:t>
            </w:r>
          </w:p>
        </w:tc>
        <w:tc>
          <w:tcPr>
            <w:tcW w:type="dxa" w:w="3135"/>
          </w:tcPr>
          <w:p>
            <w:r>
              <w:t>/api/documents/validate</w:t>
            </w:r>
          </w:p>
        </w:tc>
        <w:tc>
          <w:tcPr>
            <w:tcW w:type="dxa" w:w="3135"/>
          </w:tcPr>
          <w:p>
            <w:r>
              <w:t>Cross-validate multiple documents</w:t>
            </w:r>
          </w:p>
        </w:tc>
      </w:tr>
      <w:tr>
        <w:tc>
          <w:tcPr>
            <w:tcW w:type="dxa" w:w="3135"/>
          </w:tcPr>
          <w:p>
            <w:r>
              <w:t>GET</w:t>
            </w:r>
          </w:p>
        </w:tc>
        <w:tc>
          <w:tcPr>
            <w:tcW w:type="dxa" w:w="3135"/>
          </w:tcPr>
          <w:p>
            <w:r>
              <w:t>/api/documents/</w:t>
            </w:r>
          </w:p>
        </w:tc>
        <w:tc>
          <w:tcPr>
            <w:tcW w:type="dxa" w:w="3135"/>
          </w:tcPr>
          <w:p>
            <w:r>
              <w:t>List all uploaded documents</w:t>
            </w:r>
          </w:p>
        </w:tc>
      </w:tr>
      <w:tr>
        <w:tc>
          <w:tcPr>
            <w:tcW w:type="dxa" w:w="3135"/>
          </w:tcPr>
          <w:p>
            <w:r>
              <w:t>GET</w:t>
            </w:r>
          </w:p>
        </w:tc>
        <w:tc>
          <w:tcPr>
            <w:tcW w:type="dxa" w:w="3135"/>
          </w:tcPr>
          <w:p>
            <w:r>
              <w:t>/api/documents/{id}</w:t>
            </w:r>
          </w:p>
        </w:tc>
        <w:tc>
          <w:tcPr>
            <w:tcW w:type="dxa" w:w="3135"/>
          </w:tcPr>
          <w:p>
            <w:r>
              <w:t>Get document details and results</w:t>
            </w:r>
          </w:p>
        </w:tc>
      </w:tr>
      <w:tr>
        <w:tc>
          <w:tcPr>
            <w:tcW w:type="dxa" w:w="3135"/>
          </w:tcPr>
          <w:p>
            <w:r>
              <w:t>GET</w:t>
            </w:r>
          </w:p>
        </w:tc>
        <w:tc>
          <w:tcPr>
            <w:tcW w:type="dxa" w:w="3135"/>
          </w:tcPr>
          <w:p>
            <w:r>
              <w:t>/health</w:t>
            </w:r>
          </w:p>
        </w:tc>
        <w:tc>
          <w:tcPr>
            <w:tcW w:type="dxa" w:w="3135"/>
          </w:tcPr>
          <w:p>
            <w:r>
              <w:t>Service health check</w:t>
            </w:r>
          </w:p>
        </w:tc>
      </w:tr>
    </w:tbl>
    <w:p>
      <w:pPr>
        <w:pStyle w:val="Heading1"/>
      </w:pPr>
      <w:r>
        <w:rPr>
          <w:color w:val="1A1A2E"/>
        </w:rPr>
        <w:t>7. Frontend Application</w:t>
      </w:r>
    </w:p>
    <w:p>
      <w:r>
        <w:t>The frontend is a React single-page application built with Vite, featuring Framer Motion animations and a dark theme with cyan/violet accents.</w:t>
      </w:r>
    </w:p>
    <w:p>
      <w:pPr>
        <w:pStyle w:val="Heading3"/>
      </w:pPr>
      <w:r>
        <w:rPr>
          <w:color w:val="1A1A2E"/>
        </w:rPr>
        <w:t>Landing Page</w:t>
      </w:r>
    </w:p>
    <w:p>
      <w:pPr>
        <w:pStyle w:val="ListBullet"/>
      </w:pPr>
      <w:r>
        <w:t>Hero section with animated gradient orbs and call-to-action</w:t>
      </w:r>
    </w:p>
    <w:p>
      <w:pPr>
        <w:pStyle w:val="ListBullet"/>
      </w:pPr>
      <w:r>
        <w:t>6 feature cards with hover animations and gradient borders</w:t>
      </w:r>
    </w:p>
    <w:p>
      <w:pPr>
        <w:pStyle w:val="ListBullet"/>
      </w:pPr>
      <w:r>
        <w:t>How It Works — 4-step visual guide with connected dots</w:t>
      </w:r>
    </w:p>
    <w:p>
      <w:pPr>
        <w:pStyle w:val="ListBullet"/>
      </w:pPr>
      <w:r>
        <w:t>Pipeline visualization showing the full processing chain</w:t>
      </w:r>
    </w:p>
    <w:p>
      <w:pPr>
        <w:pStyle w:val="ListBullet"/>
      </w:pPr>
      <w:r>
        <w:t>CTA section with glow effects</w:t>
      </w:r>
    </w:p>
    <w:p>
      <w:pPr>
        <w:pStyle w:val="ListBullet"/>
      </w:pPr>
      <w:r>
        <w:t>Fully responsive design (mobile, tablet, desktop)</w:t>
      </w:r>
    </w:p>
    <w:p>
      <w:pPr>
        <w:pStyle w:val="Heading3"/>
      </w:pPr>
      <w:r>
        <w:rPr>
          <w:color w:val="1A1A2E"/>
        </w:rPr>
        <w:t>Dashboard</w:t>
      </w:r>
    </w:p>
    <w:p>
      <w:pPr>
        <w:pStyle w:val="ListBullet"/>
      </w:pPr>
      <w:r>
        <w:t>Upload &amp; Analyze — drag-and-drop file upload with real-time analysis progress, results displayed as classification card with confidence bar, extracted data grid with line items table, AI summary with key findings and issues</w:t>
      </w:r>
    </w:p>
    <w:p>
      <w:pPr>
        <w:pStyle w:val="ListBullet"/>
      </w:pPr>
      <w:r>
        <w:t>Cross-Validate — select multiple analyzed documents, run hybrid validation, view discrepancy cards with severity levels, risk meter, and suggestions</w:t>
      </w:r>
    </w:p>
    <w:p>
      <w:pPr>
        <w:pStyle w:val="ListBullet"/>
      </w:pPr>
      <w:r>
        <w:t>Documents — list of all uploaded documents with status (analyzed/pending)</w:t>
      </w:r>
    </w:p>
    <w:p>
      <w:pPr>
        <w:pStyle w:val="Heading1"/>
      </w:pPr>
      <w:r>
        <w:rPr>
          <w:color w:val="1A1A2E"/>
        </w:rPr>
        <w:t>8. Data Models &amp; Schemas</w:t>
      </w:r>
    </w:p>
    <w:p>
      <w:r>
        <w:t>The system uses 20+ Pydantic models for strict data validation. Key schemas:</w:t>
      </w:r>
    </w:p>
    <w:tbl>
      <w:tblPr>
        <w:tblStyle w:val="TableGrid"/>
        <w:tblW w:type="auto" w:w="0"/>
        <w:tblLook w:firstColumn="1" w:firstRow="1" w:lastColumn="0" w:lastRow="0" w:noHBand="0" w:noVBand="1" w:val="04A0"/>
      </w:tblPr>
      <w:tblGrid>
        <w:gridCol w:w="4703"/>
        <w:gridCol w:w="4703"/>
      </w:tblGrid>
      <w:tr>
        <w:tc>
          <w:tcPr>
            <w:tcW w:type="dxa" w:w="4703"/>
            <w:shd w:fill="1a1a2e" w:val="clear"/>
          </w:tcPr>
          <w:p>
            <w:r>
              <w:rPr>
                <w:b/>
                <w:color w:val="FFFFFF"/>
              </w:rPr>
              <w:t>Schema</w:t>
            </w:r>
          </w:p>
        </w:tc>
        <w:tc>
          <w:tcPr>
            <w:tcW w:type="dxa" w:w="4703"/>
            <w:shd w:fill="1a1a2e" w:val="clear"/>
          </w:tcPr>
          <w:p>
            <w:r>
              <w:rPr>
                <w:b/>
                <w:color w:val="FFFFFF"/>
              </w:rPr>
              <w:t>Key Fields</w:t>
            </w:r>
          </w:p>
        </w:tc>
      </w:tr>
      <w:tr>
        <w:tc>
          <w:tcPr>
            <w:tcW w:type="dxa" w:w="4703"/>
          </w:tcPr>
          <w:p>
            <w:r>
              <w:t>ClassificationResult</w:t>
            </w:r>
          </w:p>
        </w:tc>
        <w:tc>
          <w:tcPr>
            <w:tcW w:type="dxa" w:w="4703"/>
          </w:tcPr>
          <w:p>
            <w:r>
              <w:t>document_type, confidence, reasoning</w:t>
            </w:r>
          </w:p>
        </w:tc>
      </w:tr>
      <w:tr>
        <w:tc>
          <w:tcPr>
            <w:tcW w:type="dxa" w:w="4703"/>
          </w:tcPr>
          <w:p>
            <w:r>
              <w:t>ExtractionResult</w:t>
            </w:r>
          </w:p>
        </w:tc>
        <w:tc>
          <w:tcPr>
            <w:tcW w:type="dxa" w:w="4703"/>
          </w:tcPr>
          <w:p>
            <w:r>
              <w:t>document_type, raw_text, extracted_data, entities, confidence</w:t>
            </w:r>
          </w:p>
        </w:tc>
      </w:tr>
      <w:tr>
        <w:tc>
          <w:tcPr>
            <w:tcW w:type="dxa" w:w="4703"/>
          </w:tcPr>
          <w:p>
            <w:r>
              <w:t>InvoiceData</w:t>
            </w:r>
          </w:p>
        </w:tc>
        <w:tc>
          <w:tcPr>
            <w:tcW w:type="dxa" w:w="4703"/>
          </w:tcPr>
          <w:p>
            <w:r>
              <w:t>invoice_number, dates, vendor/buyer, line_items, amounts</w:t>
            </w:r>
          </w:p>
        </w:tc>
      </w:tr>
      <w:tr>
        <w:tc>
          <w:tcPr>
            <w:tcW w:type="dxa" w:w="4703"/>
          </w:tcPr>
          <w:p>
            <w:r>
              <w:t>ReceiptData</w:t>
            </w:r>
          </w:p>
        </w:tc>
        <w:tc>
          <w:tcPr>
            <w:tcW w:type="dxa" w:w="4703"/>
          </w:tcPr>
          <w:p>
            <w:r>
              <w:t>store, date/time, items, amounts, payment_method</w:t>
            </w:r>
          </w:p>
        </w:tc>
      </w:tr>
      <w:tr>
        <w:tc>
          <w:tcPr>
            <w:tcW w:type="dxa" w:w="4703"/>
          </w:tcPr>
          <w:p>
            <w:r>
              <w:t>ContractData</w:t>
            </w:r>
          </w:p>
        </w:tc>
        <w:tc>
          <w:tcPr>
            <w:tcW w:type="dxa" w:w="4703"/>
          </w:tcPr>
          <w:p>
            <w:r>
              <w:t>parties, dates, value, terms, obligations</w:t>
            </w:r>
          </w:p>
        </w:tc>
      </w:tr>
      <w:tr>
        <w:tc>
          <w:tcPr>
            <w:tcW w:type="dxa" w:w="4703"/>
          </w:tcPr>
          <w:p>
            <w:r>
              <w:t>ValidationResult</w:t>
            </w:r>
          </w:p>
        </w:tc>
        <w:tc>
          <w:tcPr>
            <w:tcW w:type="dxa" w:w="4703"/>
          </w:tcPr>
          <w:p>
            <w:r>
              <w:t>is_valid, discrepancies[], summary, risk_score</w:t>
            </w:r>
          </w:p>
        </w:tc>
      </w:tr>
      <w:tr>
        <w:tc>
          <w:tcPr>
            <w:tcW w:type="dxa" w:w="4703"/>
          </w:tcPr>
          <w:p>
            <w:r>
              <w:t>Discrepancy</w:t>
            </w:r>
          </w:p>
        </w:tc>
        <w:tc>
          <w:tcPr>
            <w:tcW w:type="dxa" w:w="4703"/>
          </w:tcPr>
          <w:p>
            <w:r>
              <w:t>type, severity, description, values, suggestion</w:t>
            </w:r>
          </w:p>
        </w:tc>
      </w:tr>
      <w:tr>
        <w:tc>
          <w:tcPr>
            <w:tcW w:type="dxa" w:w="4703"/>
          </w:tcPr>
          <w:p>
            <w:r>
              <w:t>DocumentSummary</w:t>
            </w:r>
          </w:p>
        </w:tc>
        <w:tc>
          <w:tcPr>
            <w:tcW w:type="dxa" w:w="4703"/>
          </w:tcPr>
          <w:p>
            <w:r>
              <w:t>summary, key_findings[], issues_found[], risk_level</w:t>
            </w:r>
          </w:p>
        </w:tc>
      </w:tr>
      <w:tr>
        <w:tc>
          <w:tcPr>
            <w:tcW w:type="dxa" w:w="4703"/>
          </w:tcPr>
          <w:p>
            <w:r>
              <w:t>MoneyAmount</w:t>
            </w:r>
          </w:p>
        </w:tc>
        <w:tc>
          <w:tcPr>
            <w:tcW w:type="dxa" w:w="4703"/>
          </w:tcPr>
          <w:p>
            <w:r>
              <w:t>value, currency, confidence</w:t>
            </w:r>
          </w:p>
        </w:tc>
      </w:tr>
      <w:tr>
        <w:tc>
          <w:tcPr>
            <w:tcW w:type="dxa" w:w="4703"/>
          </w:tcPr>
          <w:p>
            <w:r>
              <w:t>FullAnalysisResult</w:t>
            </w:r>
          </w:p>
        </w:tc>
        <w:tc>
          <w:tcPr>
            <w:tcW w:type="dxa" w:w="4703"/>
          </w:tcPr>
          <w:p>
            <w:r>
              <w:t>classification + extraction + summary combined</w:t>
            </w:r>
          </w:p>
        </w:tc>
      </w:tr>
    </w:tbl>
    <w:p>
      <w:pPr>
        <w:pStyle w:val="Heading1"/>
      </w:pPr>
      <w:r>
        <w:rPr>
          <w:color w:val="1A1A2E"/>
        </w:rPr>
        <w:t>9. Deployment</w:t>
      </w:r>
    </w:p>
    <w:p>
      <w:r>
        <w:t>The application is containerized using Docker Compose with two services:</w:t>
      </w:r>
    </w:p>
    <w:p>
      <w:pPr>
        <w:pStyle w:val="ListBullet"/>
      </w:pPr>
      <w:r>
        <w:t>documind (backend) — Python 3.12, FastAPI, Uvicorn, PyMuPDF, Tesseract OCR</w:t>
      </w:r>
    </w:p>
    <w:p>
      <w:pPr>
        <w:pStyle w:val="ListBullet"/>
      </w:pPr>
      <w:r>
        <w:t>frontend — Node.js build → Nginx serving static files + reverse proxy to API</w:t>
      </w:r>
    </w:p>
    <w:p>
      <w:r>
        <w:t>Configuration is managed via environment variables (.env file). The only external dependency is the OpenAI API key. Uploaded files are stored in a Docker volume (./uploads).</w:t>
      </w:r>
    </w:p>
    <w:p>
      <w:pPr>
        <w:pStyle w:val="Heading1"/>
      </w:pPr>
      <w:r>
        <w:rPr>
          <w:color w:val="1A1A2E"/>
        </w:rPr>
        <w:t>10. Testing &amp; Results</w:t>
      </w:r>
    </w:p>
    <w:p>
      <w:r>
        <w:t>The system was tested with sample documents:</w:t>
      </w:r>
    </w:p>
    <w:p>
      <w:pPr>
        <w:pStyle w:val="Heading3"/>
      </w:pPr>
      <w:r>
        <w:rPr>
          <w:color w:val="1A1A2E"/>
        </w:rPr>
        <w:t>Classification Test</w:t>
      </w:r>
    </w:p>
    <w:p>
      <w:r>
        <w:t>Invoice PDF uploaded → classified as 'invoice' with confidence 1.0. The reasoning correctly identified invoice number, vendor info, line items, and totals.</w:t>
      </w:r>
    </w:p>
    <w:p>
      <w:pPr>
        <w:pStyle w:val="Heading3"/>
      </w:pPr>
      <w:r>
        <w:rPr>
          <w:color w:val="1A1A2E"/>
        </w:rPr>
        <w:t>Extraction Test</w:t>
      </w:r>
    </w:p>
    <w:p>
      <w:r>
        <w:t>All fields extracted correctly: invoice number (INV-2026-0042), dates, vendor/buyer names and addresses, 3 line items with quantities and amounts, subtotal ($4,500.00), tax ($382.50), total ($4,882.50). Overall confidence: 0.90.</w:t>
      </w:r>
    </w:p>
    <w:p>
      <w:pPr>
        <w:pStyle w:val="Heading3"/>
      </w:pPr>
      <w:r>
        <w:rPr>
          <w:color w:val="1A1A2E"/>
        </w:rPr>
        <w:t>OCR Test</w:t>
      </w:r>
    </w:p>
    <w:p>
      <w:r>
        <w:t>PNG image of an invoice uploaded → Tesseract OCR recognized text → classified as invoice (confidence 0.9) → extracted data correctly including company name and total amount.</w:t>
      </w:r>
    </w:p>
    <w:p>
      <w:pPr>
        <w:pStyle w:val="Heading3"/>
      </w:pPr>
      <w:r>
        <w:rPr>
          <w:color w:val="1A1A2E"/>
        </w:rPr>
        <w:t>Cross-Validation Test</w:t>
      </w:r>
    </w:p>
    <w:p>
      <w:r>
        <w:t>Invoice and mismatched receipt cross-validated. System detected:</w:t>
      </w:r>
    </w:p>
    <w:p>
      <w:pPr>
        <w:pStyle w:val="ListBullet"/>
      </w:pPr>
      <w:r>
        <w:t>CRITICAL: Tax amount mismatch ($382.50 vs $405.00)</w:t>
      </w:r>
    </w:p>
    <w:p>
      <w:pPr>
        <w:pStyle w:val="ListBullet"/>
      </w:pPr>
      <w:r>
        <w:t>CRITICAL: Total amount mismatch ($4,882.50 vs $4,905.00)</w:t>
      </w:r>
    </w:p>
    <w:p>
      <w:pPr>
        <w:pStyle w:val="ListBullet"/>
      </w:pPr>
      <w:r>
        <w:t>WARNING: Date mismatch (2026-03-15 vs 2026-03-16)</w:t>
      </w:r>
    </w:p>
    <w:p>
      <w:pPr>
        <w:pStyle w:val="ListBullet"/>
      </w:pPr>
      <w:r>
        <w:t>INFO: Company name format difference (TechCorp Solutions LLC vs TECHCORP SOLUTIONS)</w:t>
      </w:r>
    </w:p>
    <w:p>
      <w:pPr>
        <w:pStyle w:val="ListBullet"/>
      </w:pPr>
      <w:r>
        <w:t>Risk score: 1.0 (high risk)</w:t>
      </w:r>
    </w:p>
    <w:p>
      <w:pPr>
        <w:pStyle w:val="Heading1"/>
      </w:pPr>
      <w:r>
        <w:rPr>
          <w:color w:val="1A1A2E"/>
        </w:rPr>
        <w:t>11. Future Improvements</w:t>
      </w:r>
    </w:p>
    <w:p>
      <w:pPr>
        <w:pStyle w:val="ListBullet"/>
      </w:pPr>
      <w:r>
        <w:t>Database storage (PostgreSQL) for persistent document management</w:t>
      </w:r>
    </w:p>
    <w:p>
      <w:pPr>
        <w:pStyle w:val="ListBullet"/>
      </w:pPr>
      <w:r>
        <w:t>FAISS vector search for semantic document similarity</w:t>
      </w:r>
    </w:p>
    <w:p>
      <w:pPr>
        <w:pStyle w:val="ListBullet"/>
      </w:pPr>
      <w:r>
        <w:t>User authentication and multi-tenant support</w:t>
      </w:r>
    </w:p>
    <w:p>
      <w:pPr>
        <w:pStyle w:val="ListBullet"/>
      </w:pPr>
      <w:r>
        <w:t>Batch processing for bulk document uploads</w:t>
      </w:r>
    </w:p>
    <w:p>
      <w:pPr>
        <w:pStyle w:val="ListBullet"/>
      </w:pPr>
      <w:r>
        <w:t>Custom document type training (purchase orders, tax forms)</w:t>
      </w:r>
    </w:p>
    <w:p>
      <w:pPr>
        <w:pStyle w:val="ListBullet"/>
      </w:pPr>
      <w:r>
        <w:t>Webhook notifications for async processing results</w:t>
      </w:r>
    </w:p>
    <w:p>
      <w:pPr>
        <w:pStyle w:val="ListBullet"/>
      </w:pPr>
      <w:r>
        <w:t>PDF annotation — highlight extracted fields in original document</w:t>
      </w:r>
    </w:p>
    <w:p>
      <w:pPr>
        <w:pStyle w:val="ListBullet"/>
      </w:pPr>
      <w:r>
        <w:t>Multi-language OCR expansion (Chinese, Arabic, etc.)</w:t>
      </w:r>
    </w:p>
    <w:p>
      <w:pPr>
        <w:pStyle w:val="Heading1"/>
      </w:pPr>
      <w:r>
        <w:rPr>
          <w:color w:val="1A1A2E"/>
        </w:rPr>
        <w:t>12. Conclusion</w:t>
      </w:r>
    </w:p>
    <w:p>
      <w:r>
        <w:t>DocuMind AI demonstrates a practical, production-ready approach to intelligent document processing. By combining the semantic understanding capabilities of large language models with deterministic rule-based validation, the system achieves both flexibility and reliability.</w:t>
      </w:r>
    </w:p>
    <w:p>
      <w:r>
        <w:t>The modular architecture ensures each component can be independently tested, upgraded, or replaced. The strict Pydantic schema validation guarantees consistent, machine-readable output suitable for integration with enterprise systems.</w:t>
      </w:r>
    </w:p>
    <w:p>
      <w:r>
        <w:t>The hybrid validation engine is the key differentiator — while LLMs excel at semantic understanding, rule-based checks provide guaranteed detection of mathematical and logical errors. Together, they deliver comprehensive document intelligence with measurable confidence scoring.</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ourier New" w:hAnsi="Courier New"/>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