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4006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Es handelt sich hier um die zweite Übung (1b).</w:t>
      </w:r>
    </w:p>
    <w:p w14:paraId="6782F3BA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hier würde ich gern weiter über mich schreiben.</w:t>
      </w:r>
    </w:p>
    <w:p w14:paraId="25CD26B3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Ich bin in Deutschland seit 2 Jahren.</w:t>
      </w:r>
    </w:p>
    <w:p w14:paraId="4A526BBB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Und bis jetzt habe ich keinen deutschen Bekannt. die Korona-Pandemie hat auch viel damit zu tun.</w:t>
      </w:r>
    </w:p>
    <w:p w14:paraId="56FBC271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Mein Leben dreht sich um Lernen, Arbeiten(man muss Geld verdienen) und Schlafen. Eine franzözische Redewendung dafür ist:Metro-Boulot-Dodo.</w:t>
      </w:r>
    </w:p>
    <w:p w14:paraId="135F5D45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Ab und zu nehme ich an ein paar kamerunische Feier teil. Das freut sich sehr.</w:t>
      </w:r>
    </w:p>
    <w:p w14:paraId="4C89C8FA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Aber es hilft mir leider nicht meine Sprachbarriere zu bewältigen. Allmählich bekommt mein Deutsch schlechter.</w:t>
      </w:r>
    </w:p>
    <w:p w14:paraId="5CEFFF67" w14:textId="77777777" w:rsidR="0058253F" w:rsidRPr="0058253F" w:rsidRDefault="0058253F" w:rsidP="0058253F">
      <w:pPr>
        <w:pStyle w:val="NurText"/>
        <w:rPr>
          <w:rFonts w:ascii="Courier New" w:hAnsi="Courier New" w:cs="Courier New"/>
        </w:rPr>
      </w:pPr>
      <w:r w:rsidRPr="0058253F">
        <w:rPr>
          <w:rFonts w:ascii="Courier New" w:hAnsi="Courier New" w:cs="Courier New"/>
        </w:rPr>
        <w:t>All dies macht mir Heimweh. Aber ich mich festhalten, um mein Ziel und meine Träume zu erreichen.</w:t>
      </w:r>
    </w:p>
    <w:sectPr w:rsidR="0058253F" w:rsidRPr="0058253F" w:rsidSect="00D830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B"/>
    <w:rsid w:val="0058253F"/>
    <w:rsid w:val="009E3EBB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C8BA"/>
  <w15:chartTrackingRefBased/>
  <w15:docId w15:val="{EBCD9BE8-A384-4BD7-8E5A-64F9F58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83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83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2</cp:revision>
  <dcterms:created xsi:type="dcterms:W3CDTF">2020-10-28T20:11:00Z</dcterms:created>
  <dcterms:modified xsi:type="dcterms:W3CDTF">2020-10-28T20:11:00Z</dcterms:modified>
</cp:coreProperties>
</file>