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9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7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2" w:name="X14b806e36eee771cf63a7ed738c451d8f764bd2"/>
    <w:p>
      <w:pPr>
        <w:pStyle w:val="Heading2"/>
      </w:pPr>
      <w:r>
        <w:t xml:space="preserve">2.1 Конфигурирование HTTP-сервера для работы через протокол HTTPS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был создан закрытый ключ и самоподписанный сертификат с использованием команды</w:t>
      </w:r>
      <w:r>
        <w:t xml:space="preserve"> </w:t>
      </w:r>
      <w:r>
        <w:rPr>
          <w:rStyle w:val="VerbatimChar"/>
        </w:rPr>
        <w:t xml:space="preserve">openssl req -x509 -nodes -newkey rsa:2048</w:t>
      </w:r>
      <w:r>
        <w:t xml:space="preserve">. В процессе генерации были заданы параметры DN: код страны — RU, страна — Russia, город — Moscow, организация и подразделение — user, общее имя (CN) — user.net, e-mail —</w:t>
      </w:r>
      <w:r>
        <w:t xml:space="preserve"> </w:t>
      </w:r>
      <w:hyperlink r:id="rId21">
        <w:r>
          <w:rPr>
            <w:rStyle w:val="Hyperlink"/>
          </w:rPr>
          <w:t xml:space="preserve">user@user.net</w:t>
        </w:r>
      </w:hyperlink>
      <w:r>
        <w:t xml:space="preserve">. После генерации сертификат был скопирован в каталог</w:t>
      </w:r>
      <w:r>
        <w:t xml:space="preserve"> </w:t>
      </w:r>
      <w:r>
        <w:rPr>
          <w:rStyle w:val="VerbatimChar"/>
        </w:rPr>
        <w:t xml:space="preserve">/etc/ssl/certs</w:t>
      </w:r>
      <w:r>
        <w:t xml:space="preserve"> </w:t>
      </w:r>
      <w:r>
        <w:t xml:space="preserve">(</w:t>
      </w:r>
      <w:r>
        <w:rPr>
          <w:b/>
          <w:bCs/>
        </w:rPr>
        <w:t xml:space="preserve">?@fig-1</w:t>
      </w:r>
      <w:r>
        <w:t xml:space="preserve">).</w:t>
      </w:r>
    </w:p>
    <w:p>
      <w:pPr>
        <w:pStyle w:val="BodyText"/>
      </w:pPr>
      <w:bookmarkStart w:id="25" w:name="fig-1"/>
      <w:r>
        <w:drawing>
          <wp:inline>
            <wp:extent cx="3733800" cy="962083"/>
            <wp:effectExtent b="0" l="0" r="0" t="0"/>
            <wp:docPr descr="Генерация самоподписанного SSL-сертификата и закрытого ключа OpenSSL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  <w:r>
        <w:t xml:space="preserve"> </w:t>
      </w:r>
      <w:hyperlink r:id="rId2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Далее был отредактирован конфигурационный файл виртуального хоста</w:t>
      </w:r>
      <w:r>
        <w:t xml:space="preserve"> </w:t>
      </w:r>
      <w:r>
        <w:rPr>
          <w:rStyle w:val="VerbatimChar"/>
        </w:rPr>
        <w:t xml:space="preserve">/etc/httpd/conf.d/www.bahis.net.conf</w:t>
      </w:r>
      <w:r>
        <w:t xml:space="preserve">. В блоке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задана переадресация HTTP-запросов на HTTPS с использованием</w:t>
      </w:r>
      <w:r>
        <w:t xml:space="preserve"> </w:t>
      </w:r>
      <w:r>
        <w:rPr>
          <w:rStyle w:val="VerbatimChar"/>
        </w:rPr>
        <w:t xml:space="preserve">RewriteRule</w:t>
      </w:r>
      <w:r>
        <w:t xml:space="preserve">. В блоке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включён модуль SSL (</w:t>
      </w:r>
      <w:r>
        <w:rPr>
          <w:rStyle w:val="VerbatimChar"/>
        </w:rPr>
        <w:t xml:space="preserve">SSLEngine on</w:t>
      </w:r>
      <w:r>
        <w:t xml:space="preserve">), указаны пути к файлам сертификата (</w:t>
      </w:r>
      <w:r>
        <w:rPr>
          <w:rStyle w:val="VerbatimChar"/>
        </w:rPr>
        <w:t xml:space="preserve">SSLCertificateFile</w:t>
      </w:r>
      <w:r>
        <w:t xml:space="preserve">) и закрытого ключа (</w:t>
      </w:r>
      <w:r>
        <w:rPr>
          <w:rStyle w:val="VerbatimChar"/>
        </w:rPr>
        <w:t xml:space="preserve">SSLCertificateKeyFile</w:t>
      </w:r>
      <w:r>
        <w:t xml:space="preserve">), а также параметры журнала и корневой каталог сайта (</w:t>
      </w:r>
      <w:r>
        <w:rPr>
          <w:b/>
          <w:bCs/>
        </w:rPr>
        <w:t xml:space="preserve">?@fig-2</w:t>
      </w:r>
      <w:r>
        <w:t xml:space="preserve">).</w:t>
      </w:r>
    </w:p>
    <w:p>
      <w:pPr>
        <w:pStyle w:val="BodyText"/>
      </w:pPr>
      <w:bookmarkStart w:id="30" w:name="fig-2"/>
      <w:r>
        <w:drawing>
          <wp:inline>
            <wp:extent cx="3733800" cy="1559688"/>
            <wp:effectExtent b="0" l="0" r="0" t="0"/>
            <wp:docPr descr="Конфигурация виртуального хоста Apache для HTTP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9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hyperlink r:id="rId31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После изменения конфигурации были внесены корректировки в настройки межсетевого экрана: выполнена проверка активных и доступных сервисов, добавлен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изменения сохранены как постоянные и применены с помощью перезагрузки правил. Затем выполнен перезапуск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для применения новой конфигурации (</w:t>
      </w:r>
      <w:r>
        <w:rPr>
          <w:b/>
          <w:bCs/>
        </w:rPr>
        <w:t xml:space="preserve">?@fig-3</w:t>
      </w:r>
      <w:r>
        <w:t xml:space="preserve">).</w:t>
      </w:r>
    </w:p>
    <w:p>
      <w:pPr>
        <w:pStyle w:val="BodyText"/>
      </w:pPr>
      <w:bookmarkStart w:id="35" w:name="fig-3"/>
      <w:r>
        <w:drawing>
          <wp:inline>
            <wp:extent cx="3733800" cy="2613264"/>
            <wp:effectExtent b="0" l="0" r="0" t="0"/>
            <wp:docPr descr="Настройка firewalld и перезапуск службы httpd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  <w:r>
        <w:t xml:space="preserve"> </w:t>
      </w:r>
      <w:hyperlink r:id="rId36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На виртуальной машине client в браузере выполнен переход по адресу</w:t>
      </w:r>
      <w:r>
        <w:t xml:space="preserve"> </w:t>
      </w:r>
      <w:r>
        <w:rPr>
          <w:rStyle w:val="VerbatimChar"/>
        </w:rPr>
        <w:t xml:space="preserve">https://www.bahis.net</w:t>
      </w:r>
      <w:r>
        <w:t xml:space="preserve">. Произошло автоматическое перенаправление с HTTP на HTTPS. После добавления исключения безопасности отображается содержимое веб-страницы сервера, что подтверждает корректную работу HTTPS-соединения (</w:t>
      </w:r>
      <w:r>
        <w:rPr>
          <w:b/>
          <w:bCs/>
        </w:rPr>
        <w:t xml:space="preserve">?@fig-4</w:t>
      </w:r>
      <w:r>
        <w:t xml:space="preserve">).</w:t>
      </w:r>
    </w:p>
    <w:p>
      <w:pPr>
        <w:pStyle w:val="BodyText"/>
      </w:pPr>
      <w:bookmarkStart w:id="40" w:name="fig-4"/>
      <w:r>
        <w:drawing>
          <wp:inline>
            <wp:extent cx="3733800" cy="2038065"/>
            <wp:effectExtent b="0" l="0" r="0" t="0"/>
            <wp:docPr descr="Доступ к веб-серверу по HTTPS в браузере клиента" title="" id="38" name="Picture"/>
            <a:graphic>
              <a:graphicData uri="http://schemas.openxmlformats.org/drawingml/2006/picture">
                <pic:pic>
                  <pic:nvPicPr>
                    <pic:cNvPr descr="image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8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  <w:r>
        <w:t xml:space="preserve"> </w:t>
      </w:r>
      <w:hyperlink r:id="rId41">
        <w:r>
          <w:rPr>
            <w:rStyle w:val="Hyperlink"/>
          </w:rPr>
          <w:t xml:space="preserve">Нажмите здесь, чтобы открыть ссылку.</w:t>
        </w:r>
      </w:hyperlink>
    </w:p>
    <w:bookmarkEnd w:id="42"/>
    <w:bookmarkStart w:id="58" w:name="X22b182ae2adfbbfeb7e7f1e059d8f9fbe5ab33f"/>
    <w:p>
      <w:pPr>
        <w:pStyle w:val="Heading2"/>
      </w:pPr>
      <w:r>
        <w:t xml:space="preserve">2.2 Конфигурирование HTTP-сервера для работы с PHP</w:t>
      </w:r>
    </w:p>
    <w:p>
      <w:pPr>
        <w:pStyle w:val="FirstParagraph"/>
      </w:pPr>
      <w:r>
        <w:t xml:space="preserve">На сервере выполнена установка пакета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 результате были установлены основной пакет PHP версии 8.0.30 и связанные зависимости, необходимые для функционирования PHP-интерпретатора в составе веб-сервера (</w:t>
      </w:r>
      <w:r>
        <w:rPr>
          <w:b/>
          <w:bCs/>
        </w:rPr>
        <w:t xml:space="preserve">?@fig-5</w:t>
      </w:r>
      <w:r>
        <w:t xml:space="preserve">).</w:t>
      </w:r>
    </w:p>
    <w:p>
      <w:pPr>
        <w:pStyle w:val="BodyText"/>
      </w:pPr>
      <w:bookmarkStart w:id="46" w:name="fig-5"/>
      <w:r>
        <w:drawing>
          <wp:inline>
            <wp:extent cx="3733800" cy="2477346"/>
            <wp:effectExtent b="0" l="0" r="0" t="0"/>
            <wp:docPr descr="Установка пакета PHP с помощью dnf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  <w:r>
        <w:t xml:space="preserve"> </w:t>
      </w:r>
      <w:hyperlink r:id="rId47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/var/www/html/www.bahis.net</w:t>
      </w:r>
      <w:r>
        <w:t xml:space="preserve"> </w:t>
      </w:r>
      <w:r>
        <w:t xml:space="preserve">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был удалён и создан файл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содержимым</w:t>
      </w:r>
      <w:r>
        <w:t xml:space="preserve"> </w:t>
      </w:r>
      <w:r>
        <w:rPr>
          <w:rStyle w:val="VerbatimChar"/>
        </w:rPr>
        <w:t xml:space="preserve">phpinfo();</w:t>
      </w:r>
      <w:r>
        <w:t xml:space="preserve">, предназначенным для вывода конфигурационной информации PHP. После этого изменён владелец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на пользователя и группу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восстановлены контексты безопасности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затем выполнен перезапуск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для применения изменений (</w:t>
      </w:r>
      <w:r>
        <w:rPr>
          <w:b/>
          <w:bCs/>
        </w:rPr>
        <w:t xml:space="preserve">?@fig-6</w:t>
      </w:r>
      <w:r>
        <w:t xml:space="preserve">).</w:t>
      </w:r>
    </w:p>
    <w:p>
      <w:pPr>
        <w:pStyle w:val="BodyText"/>
      </w:pPr>
      <w:bookmarkStart w:id="51" w:name="fig-6"/>
      <w:r>
        <w:drawing>
          <wp:inline>
            <wp:extent cx="3733800" cy="2271722"/>
            <wp:effectExtent b="0" l="0" r="0" t="0"/>
            <wp:docPr descr="Создание index.php, настройка прав доступа и перезапуск httpd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1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  <w:r>
        <w:t xml:space="preserve"> </w:t>
      </w:r>
      <w:hyperlink r:id="rId52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На виртуальной машине client в браузере открыт адрес</w:t>
      </w:r>
      <w:r>
        <w:t xml:space="preserve"> </w:t>
      </w:r>
      <w:r>
        <w:rPr>
          <w:rStyle w:val="VerbatimChar"/>
        </w:rPr>
        <w:t xml:space="preserve">www.user.net</w:t>
      </w:r>
      <w:r>
        <w:t xml:space="preserve">. Отображена страница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, содержащая сведения о версии PHP (8.0.30), параметрах сборки и загруженных модулях, что подтверждает корректную интеграцию PHP с HTTP-сервером (</w:t>
      </w:r>
      <w:r>
        <w:rPr>
          <w:b/>
          <w:bCs/>
        </w:rPr>
        <w:t xml:space="preserve">?@fig-7</w:t>
      </w:r>
      <w:r>
        <w:t xml:space="preserve">).</w:t>
      </w:r>
    </w:p>
    <w:p>
      <w:pPr>
        <w:pStyle w:val="BodyText"/>
      </w:pPr>
      <w:bookmarkStart w:id="56" w:name="fig-7"/>
      <w:r>
        <w:drawing>
          <wp:inline>
            <wp:extent cx="3733800" cy="3045040"/>
            <wp:effectExtent b="0" l="0" r="0" t="0"/>
            <wp:docPr descr="Отображение страницы phpinfo() в браузере клиента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  <w:r>
        <w:t xml:space="preserve"> </w:t>
      </w:r>
      <w:hyperlink r:id="rId57">
        <w:r>
          <w:rPr>
            <w:rStyle w:val="Hyperlink"/>
          </w:rPr>
          <w:t xml:space="preserve">Нажмите здесь, чтобы открыть ссылку.</w:t>
        </w:r>
      </w:hyperlink>
    </w:p>
    <w:bookmarkEnd w:id="58"/>
    <w:bookmarkStart w:id="69" w:name="Xd636270ea8e9bb71f498bde6a96fb3a56434bd8"/>
    <w:p>
      <w:pPr>
        <w:pStyle w:val="Heading2"/>
      </w:pPr>
      <w:r>
        <w:t xml:space="preserve">2.3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выполнено копирование конфигурационных файлов веб-сервера и веб-контента в каталог внутреннего окружения</w:t>
      </w:r>
      <w:r>
        <w:t xml:space="preserve"> </w:t>
      </w:r>
      <w:r>
        <w:rPr>
          <w:rStyle w:val="VerbatimChar"/>
        </w:rPr>
        <w:t xml:space="preserve">/vagrant/provision/server/http</w:t>
      </w:r>
      <w:r>
        <w:t xml:space="preserve">. Скопированы файлы из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, созданы каталоги для хранения ключей и сертификатов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/etc/pki/tls/certs</w:t>
      </w:r>
      <w:r>
        <w:t xml:space="preserve"> </w:t>
      </w:r>
      <w:r>
        <w:t xml:space="preserve">внутри структуры provision, после чего в них помещены файлы</w:t>
      </w:r>
      <w:r>
        <w:t xml:space="preserve"> </w:t>
      </w:r>
      <w:r>
        <w:rPr>
          <w:rStyle w:val="VerbatimChar"/>
        </w:rPr>
        <w:t xml:space="preserve">www.bahis.net.key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www.bahis.net.crt</w:t>
      </w:r>
      <w:r>
        <w:t xml:space="preserve"> </w:t>
      </w:r>
      <w:r>
        <w:t xml:space="preserve">(</w:t>
      </w:r>
      <w:r>
        <w:rPr>
          <w:b/>
          <w:bCs/>
        </w:rPr>
        <w:t xml:space="preserve">?@fig-8</w:t>
      </w:r>
      <w:r>
        <w:t xml:space="preserve">).</w:t>
      </w:r>
    </w:p>
    <w:p>
      <w:pPr>
        <w:pStyle w:val="BodyText"/>
      </w:pPr>
      <w:bookmarkStart w:id="62" w:name="fig-8"/>
      <w:r>
        <w:drawing>
          <wp:inline>
            <wp:extent cx="3733800" cy="1478377"/>
            <wp:effectExtent b="0" l="0" r="0" t="0"/>
            <wp:docPr descr="Копирование конфигурации HTTP и SSL в каталог provision" title="" id="60" name="Picture"/>
            <a:graphic>
              <a:graphicData uri="http://schemas.openxmlformats.org/drawingml/2006/picture">
                <pic:pic>
                  <pic:nvPicPr>
                    <pic:cNvPr descr="image/8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  <w:r>
        <w:t xml:space="preserve"> </w:t>
      </w:r>
      <w:hyperlink r:id="rId63">
        <w:r>
          <w:rPr>
            <w:rStyle w:val="Hyperlink"/>
          </w:rPr>
          <w:t xml:space="preserve">Нажмите здесь, чтобы открыть ссылку.</w:t>
        </w:r>
      </w:hyperlink>
    </w:p>
    <w:p>
      <w:pPr>
        <w:pStyle w:val="BodyText"/>
      </w:pPr>
      <w:r>
        <w:t xml:space="preserve">Далее в скрипт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внесены изменения: добавлена установка пакета</w:t>
      </w:r>
      <w:r>
        <w:t xml:space="preserve"> </w:t>
      </w:r>
      <w:r>
        <w:rPr>
          <w:rStyle w:val="VerbatimChar"/>
        </w:rPr>
        <w:t xml:space="preserve">php</w:t>
      </w:r>
      <w:r>
        <w:t xml:space="preserve">, реализовано копирование конфигурационных файлов в системные каталоги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выполнена корректировка владельца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восстановление контекстов SELinux и добавлены правила межсетевого экрана для сервисов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с постоянным сохранением. В завершение настроено включение и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(</w:t>
      </w:r>
      <w:r>
        <w:rPr>
          <w:b/>
          <w:bCs/>
        </w:rPr>
        <w:t xml:space="preserve">?@fig-9</w:t>
      </w:r>
      <w:r>
        <w:t xml:space="preserve">).</w:t>
      </w:r>
    </w:p>
    <w:p>
      <w:pPr>
        <w:pStyle w:val="BodyText"/>
      </w:pPr>
      <w:bookmarkStart w:id="67" w:name="fig-9"/>
      <w:r>
        <w:drawing>
          <wp:inline>
            <wp:extent cx="3733800" cy="1933840"/>
            <wp:effectExtent b="0" l="0" r="0" t="0"/>
            <wp:docPr descr="Изменённый скрипт http.sh с установкой PHP и настройкой HTTPS" title="" id="65" name="Picture"/>
            <a:graphic>
              <a:graphicData uri="http://schemas.openxmlformats.org/drawingml/2006/picture">
                <pic:pic>
                  <pic:nvPicPr>
                    <pic:cNvPr descr="image/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3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  <w:r>
        <w:t xml:space="preserve"> </w:t>
      </w:r>
      <w:hyperlink r:id="rId68">
        <w:r>
          <w:rPr>
            <w:rStyle w:val="Hyperlink"/>
          </w:rPr>
          <w:t xml:space="preserve">Нажмите здесь, чтобы открыть ссылку.</w:t>
        </w:r>
      </w:hyperlink>
    </w:p>
    <w:bookmarkEnd w:id="69"/>
    <w:bookmarkEnd w:id="70"/>
    <w:bookmarkStart w:id="71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была реализована настройка HTTP-сервера Apache для функционирования по протоколу HTTPS с использованием самоподписанного SSL-сертификата. Выполнена генерация закрытого ключа и сертификата, их интеграция в конфигурацию виртуального хоста и настройка автоматической переадресации HTTP-запросов на HTTPS.</w:t>
      </w:r>
    </w:p>
    <w:p>
      <w:pPr>
        <w:pStyle w:val="BodyText"/>
      </w:pPr>
      <w:r>
        <w:t xml:space="preserve">Дополнительно выполнена установка и интеграция интерпретатора PHP с веб-сервером. Создание файла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вызовом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подтвердило корректность обработки PHP-скриптов сервером.</w:t>
      </w:r>
    </w:p>
    <w:p>
      <w:pPr>
        <w:pStyle w:val="BodyText"/>
      </w:pPr>
      <w:r>
        <w:t xml:space="preserve">Внесённые изменения были перенесены во внутреннее окружение виртуальной машины посредством копирования конфигурационных файлов и модификации provisioning-скрипта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включающего установку PHP, настройку SELinux и правил межсетевого экрана для сервисов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.</w:t>
      </w:r>
    </w:p>
    <w:p>
      <w:pPr>
        <w:pStyle w:val="BodyText"/>
      </w:pPr>
      <w:r>
        <w:t xml:space="preserve">Работоспособность веб-сервера подтверждена успешным доступом к ресурсу по протоколу HTTPS и отображением страницы конфигурации PHP в браузере клиента.</w:t>
      </w:r>
    </w:p>
    <w:bookmarkEnd w:id="71"/>
    <w:bookmarkStart w:id="72" w:name="ответы-на-контрольные-вопросы"/>
    <w:p>
      <w:pPr>
        <w:pStyle w:val="Heading1"/>
      </w:pPr>
      <w:r>
        <w:t xml:space="preserve">4. Ответы на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чём отличие HTTP от HTTPS?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</w:t>
      </w:r>
      <w:r>
        <w:t xml:space="preserve"> </w:t>
      </w:r>
      <w:r>
        <w:t xml:space="preserve">(HyperText Transfer Protocol) – это протокол передачи данных, который используется для передачи информации между клиентом (например, веб-браузером) и сервером. Однако он не обеспечивает шифрование данных, что делает их уязвимыми к перехвату злоумышленниками.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HTTPS</w:t>
      </w:r>
      <w:r>
        <w:t xml:space="preserve"> </w:t>
      </w:r>
      <w:r>
        <w:t xml:space="preserve">(HyperText Transfer Protocol Secure) - это расширение протокола HTTP с добавлением шифрования, обеспечивающее безопасную передачу данных между клиентом и сервером. Протокол HTTPS использует SSL (Secure Sockets Layer) или более современный TLS (Transport Layer Security) для шифрования данных.</w:t>
      </w:r>
    </w:p>
    <w:p>
      <w:pPr>
        <w:pStyle w:val="Compact"/>
        <w:numPr>
          <w:ilvl w:val="0"/>
          <w:numId w:val="1003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numPr>
          <w:ilvl w:val="0"/>
          <w:numId w:val="1004"/>
        </w:numPr>
      </w:pPr>
      <w:r>
        <w:t xml:space="preserve">Шифрование данных: при использовании HTTPS данные, передаваемые между клиентом и сервером, шифруются, что делает их невозможными для прочтения злоумышленниками, перехватывающими трафик.</w:t>
      </w:r>
    </w:p>
    <w:p>
      <w:pPr>
        <w:numPr>
          <w:ilvl w:val="0"/>
          <w:numId w:val="1004"/>
        </w:numPr>
      </w:pPr>
      <w:r>
        <w:t xml:space="preserve">Идентификация сервера: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</w:t>
      </w:r>
    </w:p>
    <w:p>
      <w:pPr>
        <w:pStyle w:val="Compact"/>
        <w:numPr>
          <w:ilvl w:val="0"/>
          <w:numId w:val="1005"/>
        </w:numPr>
      </w:pPr>
      <w:r>
        <w:t xml:space="preserve">Что такое сертификационный центр?</w:t>
      </w:r>
    </w:p>
    <w:p>
      <w:pPr>
        <w:pStyle w:val="Compact"/>
        <w:numPr>
          <w:ilvl w:val="0"/>
          <w:numId w:val="1006"/>
        </w:numPr>
      </w:pPr>
      <w:r>
        <w:t xml:space="preserve">Сертификационный центр (Центр сертификации) - это доверенная сторона, которая выдает цифровые сертификаты, подтверждающие подлинность владельца сертификата. Пример: Одним из известных сертификационных центров является</w:t>
      </w:r>
      <w:r>
        <w:t xml:space="preserve"> </w:t>
      </w:r>
      <w:r>
        <w:t xml:space="preserve">“Let’s Encrypt”</w:t>
      </w:r>
      <w:r>
        <w:t xml:space="preserve">. Он предоставляет бесплатные SSL-сертификаты, которые используются для обеспечения безопасного соединения на множестве веб-сайтов. Владельцы веб-сайтов могут получить сертификат от Let’s Encrypt, чтобы обеспечить шифрование и подтвердить свою легитимность в онлайн-среде.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hyperlink" Id="rId26" Target="https://github.com/ArsenioPacavira99/study_2025-2026_net-os-admin-12/tree/master/labs/lab05/report/image/1.png" TargetMode="External" /><Relationship Type="http://schemas.openxmlformats.org/officeDocument/2006/relationships/hyperlink" Id="rId31" Target="https://github.com/ArsenioPacavira99/study_2025-2026_net-os-admin-12/tree/master/labs/lab05/report/image/2.png" TargetMode="External" /><Relationship Type="http://schemas.openxmlformats.org/officeDocument/2006/relationships/hyperlink" Id="rId36" Target="https://github.com/ArsenioPacavira99/study_2025-2026_net-os-admin-12/tree/master/labs/lab05/report/image/3.png" TargetMode="External" /><Relationship Type="http://schemas.openxmlformats.org/officeDocument/2006/relationships/hyperlink" Id="rId41" Target="https://github.com/ArsenioPacavira99/study_2025-2026_net-os-admin-12/tree/master/labs/lab05/report/image/4.png" TargetMode="External" /><Relationship Type="http://schemas.openxmlformats.org/officeDocument/2006/relationships/hyperlink" Id="rId47" Target="https://github.com/ArsenioPacavira99/study_2025-2026_net-os-admin-12/tree/master/labs/lab05/report/image/5.png" TargetMode="External" /><Relationship Type="http://schemas.openxmlformats.org/officeDocument/2006/relationships/hyperlink" Id="rId52" Target="https://github.com/ArsenioPacavira99/study_2025-2026_net-os-admin-12/tree/master/labs/lab05/report/image/6.png" TargetMode="External" /><Relationship Type="http://schemas.openxmlformats.org/officeDocument/2006/relationships/hyperlink" Id="rId57" Target="https://github.com/ArsenioPacavira99/study_2025-2026_net-os-admin-12/tree/master/labs/lab05/report/image/7.png" TargetMode="External" /><Relationship Type="http://schemas.openxmlformats.org/officeDocument/2006/relationships/hyperlink" Id="rId63" Target="https://github.com/ArsenioPacavira99/study_2025-2026_net-os-admin-12/tree/master/labs/lab05/report/image/8.png" TargetMode="External" /><Relationship Type="http://schemas.openxmlformats.org/officeDocument/2006/relationships/hyperlink" Id="rId68" Target="https://github.com/ArsenioPacavira99/study_2025-2026_net-os-admin-12/tree/master/labs/lab05/report/image/9.png" TargetMode="External" /><Relationship Type="http://schemas.openxmlformats.org/officeDocument/2006/relationships/hyperlink" Id="rId21" Target="mailto:user@user.n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thub.com/ArsenioPacavira99/study_2025-2026_net-os-admin-12/tree/master/labs/lab05/report/image/1.png" TargetMode="External" /><Relationship Type="http://schemas.openxmlformats.org/officeDocument/2006/relationships/hyperlink" Id="rId31" Target="https://github.com/ArsenioPacavira99/study_2025-2026_net-os-admin-12/tree/master/labs/lab05/report/image/2.png" TargetMode="External" /><Relationship Type="http://schemas.openxmlformats.org/officeDocument/2006/relationships/hyperlink" Id="rId36" Target="https://github.com/ArsenioPacavira99/study_2025-2026_net-os-admin-12/tree/master/labs/lab05/report/image/3.png" TargetMode="External" /><Relationship Type="http://schemas.openxmlformats.org/officeDocument/2006/relationships/hyperlink" Id="rId41" Target="https://github.com/ArsenioPacavira99/study_2025-2026_net-os-admin-12/tree/master/labs/lab05/report/image/4.png" TargetMode="External" /><Relationship Type="http://schemas.openxmlformats.org/officeDocument/2006/relationships/hyperlink" Id="rId47" Target="https://github.com/ArsenioPacavira99/study_2025-2026_net-os-admin-12/tree/master/labs/lab05/report/image/5.png" TargetMode="External" /><Relationship Type="http://schemas.openxmlformats.org/officeDocument/2006/relationships/hyperlink" Id="rId52" Target="https://github.com/ArsenioPacavira99/study_2025-2026_net-os-admin-12/tree/master/labs/lab05/report/image/6.png" TargetMode="External" /><Relationship Type="http://schemas.openxmlformats.org/officeDocument/2006/relationships/hyperlink" Id="rId57" Target="https://github.com/ArsenioPacavira99/study_2025-2026_net-os-admin-12/tree/master/labs/lab05/report/image/7.png" TargetMode="External" /><Relationship Type="http://schemas.openxmlformats.org/officeDocument/2006/relationships/hyperlink" Id="rId63" Target="https://github.com/ArsenioPacavira99/study_2025-2026_net-os-admin-12/tree/master/labs/lab05/report/image/8.png" TargetMode="External" /><Relationship Type="http://schemas.openxmlformats.org/officeDocument/2006/relationships/hyperlink" Id="rId68" Target="https://github.com/ArsenioPacavira99/study_2025-2026_net-os-admin-12/tree/master/labs/lab05/report/image/9.png" TargetMode="External" /><Relationship Type="http://schemas.openxmlformats.org/officeDocument/2006/relationships/hyperlink" Id="rId21" Target="mailto:user@user.n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Пакавира Арсениу Висенте Луиш</dc:creator>
  <dc:language>ru-RU</dc:language>
  <cp:keywords/>
  <dcterms:created xsi:type="dcterms:W3CDTF">2026-03-24T13:23:36Z</dcterms:created>
  <dcterms:modified xsi:type="dcterms:W3CDTF">2026-03-24T13:23:36Z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