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4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26.png" ContentType="image/png"/>
  <Override PartName="/word/media/rId34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7.png" ContentType="image/png"/>
  <Override PartName="/word/media/rId62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1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6" w:name="установка-mariadb"/>
    <w:p>
      <w:pPr>
        <w:pStyle w:val="Heading2"/>
      </w:pPr>
      <w:r>
        <w:t xml:space="preserve">2.1 Установка MariaDB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режим суперпользователя и произведена установка пакетов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 В процессе установки были автоматически подключены зависимости и выполнена загрузка необходимых компонентов.</w:t>
      </w:r>
    </w:p>
    <w:p>
      <w:pPr>
        <w:pStyle w:val="BodyText"/>
      </w:pPr>
      <w:bookmarkStart w:id="24" w:name="fig-1"/>
      <w:r>
        <w:drawing>
          <wp:inline>
            <wp:extent cx="3733800" cy="2114998"/>
            <wp:effectExtent b="0" l="0" r="0" t="0"/>
            <wp:docPr descr="Установка пакетов mariadb и mariadb-server с помощью dnf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После установки выполнен запуск службы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 добавление её в автозагрузку с помощью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 </w:t>
      </w:r>
      <w:r>
        <w:t xml:space="preserve">(</w:t>
      </w:r>
      <w:r>
        <w:rPr>
          <w:b/>
          <w:bCs/>
        </w:rPr>
        <w:t xml:space="preserve">?@fig-2</w:t>
      </w:r>
      <w:r>
        <w:t xml:space="preserve">). Созданы символические ссылки в каталогах systemd, что подтверждает успешную регистрацию службы.</w:t>
      </w:r>
    </w:p>
    <w:p>
      <w:pPr>
        <w:pStyle w:val="BodyText"/>
      </w:pPr>
      <w:bookmarkStart w:id="29" w:name="fig-2"/>
      <w:r>
        <w:drawing>
          <wp:inline>
            <wp:extent cx="3733800" cy="1729845"/>
            <wp:effectExtent b="0" l="0" r="0" t="0"/>
            <wp:docPr descr="Запуск и включение службы mariadb через systemctl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Далее проверено, что процесс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прослушивает порт 3306, с использованием команды</w:t>
      </w:r>
      <w:r>
        <w:t xml:space="preserve"> </w:t>
      </w:r>
      <w:r>
        <w:rPr>
          <w:rStyle w:val="VerbatimChar"/>
        </w:rPr>
        <w:t xml:space="preserve">ss -tulpen | grep 3306</w:t>
      </w:r>
      <w:r>
        <w:t xml:space="preserve"> </w:t>
      </w:r>
      <w:r>
        <w:t xml:space="preserve">(</w:t>
      </w:r>
      <w:r>
        <w:rPr>
          <w:b/>
          <w:bCs/>
        </w:rPr>
        <w:t xml:space="preserve">?@fig-2</w:t>
      </w:r>
      <w:r>
        <w:t xml:space="preserve">). В выводе отображён процесс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 находящийся в состоянии LISTEN на порту 3306, что подтверждает корректный запуск сервера базы данных.</w:t>
      </w:r>
    </w:p>
    <w:p>
      <w:pPr>
        <w:pStyle w:val="BodyText"/>
      </w:pPr>
      <w:bookmarkStart w:id="33" w:name="fig-2"/>
      <w:r>
        <w:drawing>
          <wp:inline>
            <wp:extent cx="3733800" cy="1729845"/>
            <wp:effectExtent b="0" l="0" r="0" t="0"/>
            <wp:docPr descr="Проверка прослушивания порта 3306 процессом mariadb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Выполнен скрипт первичной настройки безопасности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В ходе диалога включена аутентификация через</w:t>
      </w:r>
      <w:r>
        <w:t xml:space="preserve"> </w:t>
      </w:r>
      <w:r>
        <w:rPr>
          <w:rStyle w:val="VerbatimChar"/>
        </w:rPr>
        <w:t xml:space="preserve">unix_socket</w:t>
      </w:r>
      <w:r>
        <w:t xml:space="preserve">, установлен пароль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СУБД, удалены анонимные пользователи (</w:t>
      </w:r>
      <w:r>
        <w:rPr>
          <w:b/>
          <w:bCs/>
        </w:rPr>
        <w:t xml:space="preserve">?@fig-3</w:t>
      </w:r>
      <w:r>
        <w:t xml:space="preserve">), запрещён удалённый доступ для root и удалена тестовая база данных. После применения изменений произведена перезагрузка таблиц привилегий. (</w:t>
      </w:r>
      <w:r>
        <w:rPr>
          <w:b/>
          <w:bCs/>
        </w:rPr>
        <w:t xml:space="preserve">?@fig-3-1</w:t>
      </w:r>
      <w:r>
        <w:t xml:space="preserve">)</w:t>
      </w:r>
    </w:p>
    <w:p>
      <w:pPr>
        <w:pStyle w:val="BodyText"/>
      </w:pPr>
      <w:bookmarkStart w:id="37" w:name="fig-3"/>
      <w:r>
        <w:drawing>
          <wp:inline>
            <wp:extent cx="3733800" cy="1109049"/>
            <wp:effectExtent b="0" l="0" r="0" t="0"/>
            <wp:docPr descr="Выполнение mysql_secure_installation и настройка параметров безопасности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hyperlink r:id="rId3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39" w:name="fig-3-1"/>
      <w:r>
        <w:t xml:space="preserve">Выполнение mysql_secure_installation и настройка параметров безопасности</w:t>
      </w:r>
      <w:bookmarkEnd w:id="39"/>
      <w:r>
        <w:t xml:space="preserve"> </w:t>
      </w:r>
      <w:hyperlink r:id="rId4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После завершения настройки выполнен вход в систему управления базами данных от имени администратора с помощью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(</w:t>
      </w:r>
      <w:r>
        <w:rPr>
          <w:b/>
          <w:bCs/>
        </w:rPr>
        <w:t xml:space="preserve">?@fig-4</w:t>
      </w:r>
      <w:r>
        <w:t xml:space="preserve">). Отображена информация о версии сервера MariaDB и параметрах подключения.</w:t>
      </w:r>
    </w:p>
    <w:p>
      <w:pPr>
        <w:pStyle w:val="BodyText"/>
      </w:pPr>
      <w:bookmarkStart w:id="44" w:name="fig-4"/>
      <w:r>
        <w:drawing>
          <wp:inline>
            <wp:extent cx="3733800" cy="632042"/>
            <wp:effectExtent b="0" l="0" r="0" t="0"/>
            <wp:docPr descr="Вход в MariaDB под пользователем root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интерактивной оболочке MariaDB выполнена команда для просмотра списка доступных клиентских команд (</w:t>
      </w:r>
      <w:r>
        <w:rPr>
          <w:b/>
          <w:bCs/>
        </w:rPr>
        <w:t xml:space="preserve">?@fig-5</w:t>
      </w:r>
      <w:r>
        <w:t xml:space="preserve">). В выводе представлен перечень управляющих команд консольного клиента.</w:t>
      </w:r>
    </w:p>
    <w:p>
      <w:pPr>
        <w:pStyle w:val="BodyText"/>
      </w:pPr>
      <w:bookmarkStart w:id="49" w:name="fig-5"/>
      <w:r>
        <w:drawing>
          <wp:inline>
            <wp:extent cx="3733800" cy="2329969"/>
            <wp:effectExtent b="0" l="0" r="0" t="0"/>
            <wp:docPr descr="Список клиентских команд MariaDB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С использованием SQL-запроса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 </w:t>
      </w:r>
      <w:r>
        <w:t xml:space="preserve">получен список доступных системных баз данных (</w:t>
      </w:r>
      <w:r>
        <w:rPr>
          <w:b/>
          <w:bCs/>
        </w:rPr>
        <w:t xml:space="preserve">?@fig-6</w:t>
      </w:r>
      <w:r>
        <w:t xml:space="preserve">). В системе присутствуют базы данных: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.</w:t>
      </w:r>
    </w:p>
    <w:p>
      <w:pPr>
        <w:pStyle w:val="BodyText"/>
      </w:pPr>
      <w:bookmarkStart w:id="54" w:name="fig-6"/>
      <w:r>
        <w:drawing>
          <wp:inline>
            <wp:extent cx="3733800" cy="2923532"/>
            <wp:effectExtent b="0" l="0" r="0" t="0"/>
            <wp:docPr descr="Отображение списка системных баз данных (SHOW DATABASES)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5">
        <w:r>
          <w:rPr>
            <w:rStyle w:val="Hyperlink"/>
          </w:rPr>
          <w:t xml:space="preserve">Нажмите здесь, чтобы открыть ссылку.</w:t>
        </w:r>
      </w:hyperlink>
    </w:p>
    <w:bookmarkEnd w:id="56"/>
    <w:bookmarkStart w:id="77" w:name="конфигурация-кодировки-символов"/>
    <w:p>
      <w:pPr>
        <w:pStyle w:val="Heading2"/>
      </w:pPr>
      <w:r>
        <w:t xml:space="preserve">2.2 Конфигурация кодировки символов</w:t>
      </w:r>
    </w:p>
    <w:p>
      <w:pPr>
        <w:pStyle w:val="FirstParagraph"/>
      </w:pPr>
      <w:r>
        <w:t xml:space="preserve">Выполнен вход в MariaDB от имени администратора базы данных с использованием команды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. После аутентификации выведена информация о версии сервера и установленном соединении 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60" w:name="fig-7"/>
      <w:r>
        <w:drawing>
          <wp:inline>
            <wp:extent cx="3396342" cy="1728907"/>
            <wp:effectExtent b="0" l="0" r="0" t="0"/>
            <wp:docPr descr="Вход в MariaDB и выполнение команды status (до изменения кодировки)" title="" id="58" name="Picture"/>
            <a:graphic>
              <a:graphicData uri="http://schemas.openxmlformats.org/drawingml/2006/picture">
                <pic:pic>
                  <pic:nvPicPr>
                    <pic:cNvPr descr="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Из интерактивной оболочки выполнена 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которая отобразила текущее состояние сервера (</w:t>
      </w:r>
      <w:r>
        <w:rPr>
          <w:b/>
          <w:bCs/>
        </w:rPr>
        <w:t xml:space="preserve">?@fig-7</w:t>
      </w:r>
      <w:r>
        <w:t xml:space="preserve">). В выводе указаны: идентификатор соединения (Connection id), текущий пользователь (root@localhost), способ подключения (Localhost via UNIX socket), версия сервера (10.5.29-MariaDB), а также параметры кодировки. До изменения конфигурации значения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установлены в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</w:t>
      </w:r>
    </w:p>
    <w:p>
      <w:pPr>
        <w:pStyle w:val="BodyText"/>
      </w:pPr>
      <w:r>
        <w:t xml:space="preserve">Далее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открыт для редактирования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65" w:name="fig-8"/>
      <w:r>
        <w:drawing>
          <wp:inline>
            <wp:extent cx="3733800" cy="2241017"/>
            <wp:effectExtent b="0" l="0" r="0" t="0"/>
            <wp:docPr descr="Создание файла utf8.cnf в каталоге /etc/my.cnf.d" title="" id="63" name="Picture"/>
            <a:graphic>
              <a:graphicData uri="http://schemas.openxmlformats.org/drawingml/2006/picture">
                <pic:pic>
                  <pic:nvPicPr>
                    <pic:cNvPr descr="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файл добавлена конфигурация: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default-character-set = utf8</w:t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character-set-server = utf8</w:t>
      </w:r>
    </w:p>
    <w:p>
      <w:pPr>
        <w:pStyle w:val="FirstParagraph"/>
      </w:pPr>
      <w:r>
        <w:t xml:space="preserve">Данные параметры задают кодировку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по умолчанию для клиентских подключений и для сервера MariaDB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70" w:name="fig-9"/>
      <w:r>
        <w:drawing>
          <wp:inline>
            <wp:extent cx="3733800" cy="983755"/>
            <wp:effectExtent b="0" l="0" r="0" t="0"/>
            <wp:docPr descr="Содержимое файла utf8.cnf с параметрами кодировки UTF-8" title="" id="68" name="Picture"/>
            <a:graphic>
              <a:graphicData uri="http://schemas.openxmlformats.org/drawingml/2006/picture">
                <pic:pic>
                  <pic:nvPicPr>
                    <pic:cNvPr descr="image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hyperlink r:id="rId7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После внесения изменений выполнен перезапуск службы MariaDB командой</w:t>
      </w:r>
      <w:r>
        <w:t xml:space="preserve"> </w:t>
      </w:r>
      <w:r>
        <w:rPr>
          <w:rStyle w:val="VerbatimChar"/>
        </w:rPr>
        <w:t xml:space="preserve">systemctl restart mariadb</w:t>
      </w:r>
      <w:r>
        <w:t xml:space="preserve">, затем произведён повторный вход в систему и выполнена 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5" w:name="fig-10"/>
      <w:r>
        <w:drawing>
          <wp:inline>
            <wp:extent cx="2397418" cy="845243"/>
            <wp:effectExtent b="0" l="0" r="0" t="0"/>
            <wp:docPr descr="Проверка статуса MariaDB после изменения кодировки" title="" id="73" name="Picture"/>
            <a:graphic>
              <a:graphicData uri="http://schemas.openxmlformats.org/drawingml/2006/picture">
                <pic:pic>
                  <pic:nvPicPr>
                    <pic:cNvPr descr="image/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18" cy="84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  <w:r>
        <w:t xml:space="preserve"> </w:t>
      </w:r>
      <w:hyperlink r:id="rId7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результате изменения конфигурации параметры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изменились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 Параметры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также установлены в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 Это подтверждает корректное применение новой конфигурации кодировки после перезапуска сервера.</w:t>
      </w:r>
    </w:p>
    <w:bookmarkEnd w:id="77"/>
    <w:bookmarkStart w:id="103" w:name="создание-базы-данных"/>
    <w:p>
      <w:pPr>
        <w:pStyle w:val="Heading2"/>
      </w:pPr>
      <w:r>
        <w:t xml:space="preserve">2.3 Создание базы данных</w:t>
      </w:r>
    </w:p>
    <w:p>
      <w:pPr>
        <w:pStyle w:val="FirstParagraph"/>
      </w:pPr>
      <w:r>
        <w:t xml:space="preserve">Выполнен вход в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(</w:t>
      </w:r>
      <w:r>
        <w:rPr>
          <w:b/>
          <w:bCs/>
        </w:rPr>
        <w:t xml:space="preserve">?@fig-11</w:t>
      </w:r>
      <w:r>
        <w:t xml:space="preserve">). После аутентификации отображена информация о версии сервера и установленном соединении.</w:t>
      </w:r>
    </w:p>
    <w:p>
      <w:pPr>
        <w:pStyle w:val="BodyText"/>
      </w:pPr>
      <w:bookmarkStart w:id="81" w:name="fig-11"/>
      <w:r>
        <w:drawing>
          <wp:inline>
            <wp:extent cx="3733800" cy="560069"/>
            <wp:effectExtent b="0" l="0" r="0" t="0"/>
            <wp:docPr descr="Вход в MariaDB под пользователем root" title="" id="79" name="Picture"/>
            <a:graphic>
              <a:graphicData uri="http://schemas.openxmlformats.org/drawingml/2006/picture">
                <pic:pic>
                  <pic:nvPicPr>
                    <pic:cNvPr descr="image/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 </w:t>
      </w:r>
      <w:hyperlink r:id="rId8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кодировкой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и сопоставлением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, затем выполнен переход к ней и проверено отсутствие таблиц командой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 </w:t>
      </w:r>
      <w:r>
        <w:t xml:space="preserve">(</w:t>
      </w:r>
      <w:r>
        <w:rPr>
          <w:b/>
          <w:bCs/>
        </w:rPr>
        <w:t xml:space="preserve">?@fig-12</w:t>
      </w:r>
      <w:r>
        <w:t xml:space="preserve">). База данных успешно создана, на момент проверки таблицы отсутствуют.</w:t>
      </w:r>
    </w:p>
    <w:p>
      <w:pPr>
        <w:pStyle w:val="BodyText"/>
      </w:pPr>
      <w:r>
        <w:t xml:space="preserve">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 В таблицу добавлены записи: Иванов — Москва, Петров — Сочи, Сидоров — Дубна.</w:t>
      </w:r>
    </w:p>
    <w:p>
      <w:pPr>
        <w:pStyle w:val="BodyText"/>
      </w:pPr>
      <w:bookmarkStart w:id="86" w:name="fig-12"/>
      <w:r>
        <w:drawing>
          <wp:inline>
            <wp:extent cx="3733800" cy="2190787"/>
            <wp:effectExtent b="0" l="0" r="0" t="0"/>
            <wp:docPr descr="Создание базы данных addressbook и проверка списка таблиц" title="" id="84" name="Picture"/>
            <a:graphic>
              <a:graphicData uri="http://schemas.openxmlformats.org/drawingml/2006/picture">
                <pic:pic>
                  <pic:nvPicPr>
                    <pic:cNvPr descr="image/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hyperlink r:id="rId8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Выполнен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(</w:t>
      </w:r>
      <w:r>
        <w:rPr>
          <w:b/>
          <w:bCs/>
        </w:rPr>
        <w:t xml:space="preserve">?@fig-13</w:t>
      </w:r>
      <w:r>
        <w:t xml:space="preserve">). Результат запроса отображает три строки, соответствующие введённым данным, что подтверждает корректность создания таблицы и вставки записей.</w:t>
      </w:r>
    </w:p>
    <w:p>
      <w:pPr>
        <w:pStyle w:val="BodyText"/>
      </w:pPr>
      <w:bookmarkStart w:id="91" w:name="fig-13"/>
      <w:r>
        <w:drawing>
          <wp:inline>
            <wp:extent cx="3733800" cy="1550907"/>
            <wp:effectExtent b="0" l="0" r="0" t="0"/>
            <wp:docPr descr="Создание таблицы city, вставка данных и результат SELECT * FROM city" title="" id="89" name="Picture"/>
            <a:graphic>
              <a:graphicData uri="http://schemas.openxmlformats.org/drawingml/2006/picture">
                <pic:pic>
                  <pic:nvPicPr>
                    <pic:cNvPr descr="image/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  <w:r>
        <w:t xml:space="preserve"> </w:t>
      </w:r>
      <w:hyperlink r:id="rId9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user@'%'</w:t>
      </w:r>
      <w:r>
        <w:t xml:space="preserve"> </w:t>
      </w:r>
      <w:r>
        <w:t xml:space="preserve">с паролем и предоставлены права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на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FLUSH PRIVILEGES;</w:t>
      </w:r>
      <w:r>
        <w:t xml:space="preserve"> </w:t>
      </w:r>
      <w:r>
        <w:t xml:space="preserve">изменения прав вступили в силу. Командой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 </w:t>
      </w:r>
      <w:r>
        <w:t xml:space="preserve">получена структура таблицы (</w:t>
      </w:r>
      <w:r>
        <w:rPr>
          <w:b/>
          <w:bCs/>
        </w:rPr>
        <w:t xml:space="preserve">?@fig-14</w:t>
      </w:r>
      <w:r>
        <w:t xml:space="preserve">). Таблица содержит два поля: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оба 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, допускающие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bookmarkStart w:id="96" w:name="fig-14"/>
      <w:r>
        <w:drawing>
          <wp:inline>
            <wp:extent cx="3733800" cy="2408231"/>
            <wp:effectExtent b="0" l="0" r="0" t="0"/>
            <wp:docPr descr="Создание пользователя, назначение прав и описание структуры таблицы city" title="" id="94" name="Picture"/>
            <a:graphic>
              <a:graphicData uri="http://schemas.openxmlformats.org/drawingml/2006/picture">
                <pic:pic>
                  <pic:nvPicPr>
                    <pic:cNvPr descr="image/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  <w:r>
        <w:t xml:space="preserve"> </w:t>
      </w:r>
      <w:hyperlink r:id="rId9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После выхода из MariaDB выполнена проверка списка баз данных с помощью</w:t>
      </w:r>
      <w:r>
        <w:t xml:space="preserve"> </w:t>
      </w:r>
      <w:r>
        <w:rPr>
          <w:rStyle w:val="VerbatimChar"/>
        </w:rPr>
        <w:t xml:space="preserve">mysqlshow -u root -p</w:t>
      </w:r>
      <w:r>
        <w:t xml:space="preserve">, а также просмотр таблиц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под пользователями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(</w:t>
      </w:r>
      <w:r>
        <w:rPr>
          <w:b/>
          <w:bCs/>
        </w:rPr>
        <w:t xml:space="preserve">?@fig-15</w:t>
      </w:r>
      <w:r>
        <w:t xml:space="preserve">). В списке присутствует база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а в её составе отображается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что подтверждает корректность создания базы данных и настройки прав доступа.</w:t>
      </w:r>
    </w:p>
    <w:p>
      <w:pPr>
        <w:pStyle w:val="BodyText"/>
      </w:pPr>
      <w:bookmarkStart w:id="101" w:name="fig-15"/>
      <w:r>
        <w:drawing>
          <wp:inline>
            <wp:extent cx="3733800" cy="259409"/>
            <wp:effectExtent b="0" l="0" r="0" t="0"/>
            <wp:docPr descr="Просмотр баз данных и таблиц addressbook с помощью mysqlshow" title="" id="99" name="Picture"/>
            <a:graphic>
              <a:graphicData uri="http://schemas.openxmlformats.org/drawingml/2006/picture">
                <pic:pic>
                  <pic:nvPicPr>
                    <pic:cNvPr descr="image/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  <w:r>
        <w:t xml:space="preserve"> </w:t>
      </w:r>
      <w:hyperlink r:id="rId102">
        <w:r>
          <w:rPr>
            <w:rStyle w:val="Hyperlink"/>
          </w:rPr>
          <w:t xml:space="preserve">Нажмите здесь, чтобы открыть ссылку.</w:t>
        </w:r>
      </w:hyperlink>
    </w:p>
    <w:bookmarkEnd w:id="103"/>
    <w:bookmarkStart w:id="109" w:name="резервные-копии"/>
    <w:p>
      <w:pPr>
        <w:pStyle w:val="Heading2"/>
      </w:pPr>
      <w:r>
        <w:t xml:space="preserve">2.4 Резервные копии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создан каталог для хранения резервных копий с использованием команды</w:t>
      </w:r>
      <w:r>
        <w:t xml:space="preserve"> </w:t>
      </w:r>
      <w:r>
        <w:rPr>
          <w:rStyle w:val="VerbatimChar"/>
        </w:rPr>
        <w:t xml:space="preserve">mkdir -p /var/backup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Каталог предназначен для размещения дампов базы данных.</w:t>
      </w:r>
    </w:p>
    <w:p>
      <w:pPr>
        <w:pStyle w:val="BodyText"/>
      </w:pPr>
      <w:r>
        <w:t xml:space="preserve">Выполнено создание полной резервной копии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mysqldump -u root -p addressbook &gt; /var/backup/addressbook.sql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В результате сформирован SQL-файл, содержащий структуру таблиц и данные базы.</w:t>
      </w:r>
    </w:p>
    <w:p>
      <w:pPr>
        <w:pStyle w:val="BodyText"/>
      </w:pPr>
      <w:r>
        <w:t xml:space="preserve">Создана сжатая резервная копия базы данных с использованием конвейера и утилиты</w:t>
      </w:r>
      <w:r>
        <w:t xml:space="preserve"> </w:t>
      </w:r>
      <w:r>
        <w:rPr>
          <w:rStyle w:val="VerbatimChar"/>
        </w:rPr>
        <w:t xml:space="preserve">gzip</w:t>
      </w:r>
      <w:r>
        <w:t xml:space="preserve">:</w:t>
      </w:r>
      <w:r>
        <w:t xml:space="preserve"> </w:t>
      </w:r>
      <w:r>
        <w:rPr>
          <w:rStyle w:val="VerbatimChar"/>
        </w:rPr>
        <w:t xml:space="preserve">mysqldump -u root -p addressbook | gzip &gt; /var/backup/addressbook.sql.gz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В результате получен архивированный файл дампа.</w:t>
      </w:r>
    </w:p>
    <w:p>
      <w:pPr>
        <w:pStyle w:val="BodyText"/>
      </w:pPr>
      <w:r>
        <w:t xml:space="preserve">Дополнительно выполнено создание сжатой резервной копии с указанием даты и времени создания файла:</w:t>
      </w:r>
      <w:r>
        <w:t xml:space="preserve"> </w:t>
      </w:r>
      <w:r>
        <w:rPr>
          <w:rStyle w:val="VerbatimChar"/>
        </w:rPr>
        <w:t xml:space="preserve">mysqldump -u root -p addressbook | gzip &gt; $(date +/var/backup/addressbook.%Y%m%d.%H%M%S.sql.gz)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Имя файла автоматически формируется с добавлением временной метки.</w:t>
      </w:r>
    </w:p>
    <w:p>
      <w:pPr>
        <w:pStyle w:val="BodyText"/>
      </w:pPr>
      <w:r>
        <w:t xml:space="preserve">Произведено восстановление базы данных из обычной резервной копии командой</w:t>
      </w:r>
      <w:r>
        <w:t xml:space="preserve"> </w:t>
      </w:r>
      <w:r>
        <w:rPr>
          <w:rStyle w:val="VerbatimChar"/>
        </w:rPr>
        <w:t xml:space="preserve">mysql -u root -p addressbook &lt; /var/backup/addressbook.sql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Данные базы импортированы из SQL-файла.</w:t>
      </w:r>
    </w:p>
    <w:p>
      <w:pPr>
        <w:pStyle w:val="BodyText"/>
      </w:pPr>
      <w:r>
        <w:t xml:space="preserve">Выполнено восстановление базы данных из сжатой резервной копии с использованием</w:t>
      </w:r>
      <w:r>
        <w:t xml:space="preserve"> </w:t>
      </w:r>
      <w:r>
        <w:rPr>
          <w:rStyle w:val="VerbatimChar"/>
        </w:rPr>
        <w:t xml:space="preserve">zcat</w:t>
      </w:r>
      <w:r>
        <w:t xml:space="preserve">:</w:t>
      </w:r>
      <w:r>
        <w:t xml:space="preserve"> </w:t>
      </w:r>
      <w:r>
        <w:rPr>
          <w:rStyle w:val="VerbatimChar"/>
        </w:rPr>
        <w:t xml:space="preserve">zcat /var/backup/addressbook.sql.gz | mysql -u root -p addressbook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 Архив предварительно распакован в поток вывода и передан в клиент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что подтверждает корректность процедуры восстановления.</w:t>
      </w:r>
    </w:p>
    <w:p>
      <w:pPr>
        <w:pStyle w:val="BodyText"/>
      </w:pPr>
      <w:bookmarkStart w:id="107" w:name="fig-16"/>
      <w:r>
        <w:drawing>
          <wp:inline>
            <wp:extent cx="3733800" cy="1314331"/>
            <wp:effectExtent b="0" l="0" r="0" t="0"/>
            <wp:docPr descr="резервного копирования" title="" id="105" name="Picture"/>
            <a:graphic>
              <a:graphicData uri="http://schemas.openxmlformats.org/drawingml/2006/picture">
                <pic:pic>
                  <pic:nvPicPr>
                    <pic:cNvPr descr="image/1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  <w:r>
        <w:t xml:space="preserve"> </w:t>
      </w:r>
      <w:hyperlink r:id="rId108">
        <w:r>
          <w:rPr>
            <w:rStyle w:val="Hyperlink"/>
          </w:rPr>
          <w:t xml:space="preserve">Нажмите здесь, чтобы открыть ссылку.</w:t>
        </w:r>
      </w:hyperlink>
    </w:p>
    <w:bookmarkEnd w:id="109"/>
    <w:bookmarkStart w:id="125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со структурой подкаталогов</w:t>
      </w:r>
      <w:r>
        <w:t xml:space="preserve"> </w:t>
      </w:r>
      <w:r>
        <w:rPr>
          <w:rStyle w:val="VerbatimChar"/>
        </w:rPr>
        <w:t xml:space="preserve">etc/my.cnf.d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var/backup</w:t>
      </w:r>
      <w:r>
        <w:t xml:space="preserve">. В созданные каталоги скопированы файл конфигурации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резервные копии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(</w:t>
      </w:r>
      <w:r>
        <w:rPr>
          <w:b/>
          <w:bCs/>
        </w:rPr>
        <w:t xml:space="preserve">?@fig-17</w:t>
      </w:r>
      <w:r>
        <w:t xml:space="preserve">).</w:t>
      </w:r>
    </w:p>
    <w:p>
      <w:pPr>
        <w:pStyle w:val="BodyText"/>
      </w:pPr>
      <w:bookmarkStart w:id="113" w:name="fig-17"/>
      <w:r>
        <w:drawing>
          <wp:inline>
            <wp:extent cx="3733800" cy="951002"/>
            <wp:effectExtent b="0" l="0" r="0" t="0"/>
            <wp:docPr descr="Создание каталогов mysql и копирование конфигурации и резервных копий" title="" id="111" name="Picture"/>
            <a:graphic>
              <a:graphicData uri="http://schemas.openxmlformats.org/drawingml/2006/picture">
                <pic:pic>
                  <pic:nvPicPr>
                    <pic:cNvPr descr="image/1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  <w:r>
        <w:t xml:space="preserve"> </w:t>
      </w:r>
      <w:hyperlink r:id="rId11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которому назначены права на выполнение. В файл добавлен скрипт автоматической установки и настройки MariaDB (</w:t>
      </w:r>
      <w:r>
        <w:rPr>
          <w:b/>
          <w:bCs/>
        </w:rPr>
        <w:t xml:space="preserve">?@fig-18</w:t>
      </w:r>
      <w:r>
        <w:t xml:space="preserve">). Скрипт выполняет установку пакетов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 копирование конфигурационных файлов, создание каталога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запуск и включение службы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 выполнение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в неинтерактивном режиме, создание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восстановление данных из резервной копии.</w:t>
      </w:r>
    </w:p>
    <w:p>
      <w:pPr>
        <w:pStyle w:val="BodyText"/>
      </w:pPr>
      <w:bookmarkStart w:id="118" w:name="fig-18"/>
      <w:r>
        <w:drawing>
          <wp:inline>
            <wp:extent cx="3733800" cy="2732048"/>
            <wp:effectExtent b="0" l="0" r="0" t="0"/>
            <wp:docPr descr="Содержимое скрипта mysql.sh для автоматической настройки MariaDB" title="" id="116" name="Picture"/>
            <a:graphic>
              <a:graphicData uri="http://schemas.openxmlformats.org/drawingml/2006/picture">
                <pic:pic>
                  <pic:nvPicPr>
                    <pic:cNvPr descr="image/1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  <w:r>
        <w:t xml:space="preserve"> </w:t>
      </w:r>
      <w:hyperlink r:id="rId11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провижининга для сервера, обеспечивающая автоматическое выполнение скрипта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при запуске виртуальной машины (</w:t>
      </w:r>
      <w:r>
        <w:rPr>
          <w:b/>
          <w:bCs/>
        </w:rPr>
        <w:t xml:space="preserve">?@fig-19</w:t>
      </w:r>
      <w:r>
        <w:t xml:space="preserve">). Запись использует тип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путь к скрипту</w:t>
      </w:r>
      <w:r>
        <w:t xml:space="preserve"> </w:t>
      </w:r>
      <w:r>
        <w:rPr>
          <w:rStyle w:val="VerbatimChar"/>
        </w:rPr>
        <w:t xml:space="preserve">provision/server/mysql.sh</w:t>
      </w:r>
      <w:r>
        <w:t xml:space="preserve">.</w:t>
      </w:r>
    </w:p>
    <w:p>
      <w:pPr>
        <w:pStyle w:val="BodyText"/>
      </w:pPr>
      <w:bookmarkStart w:id="123" w:name="fig-19"/>
      <w:r>
        <w:drawing>
          <wp:inline>
            <wp:extent cx="2525121" cy="707799"/>
            <wp:effectExtent b="0" l="0" r="0" t="0"/>
            <wp:docPr descr="Добавление конфигурации server mysql в Vagrantfile" title="" id="121" name="Picture"/>
            <a:graphic>
              <a:graphicData uri="http://schemas.openxmlformats.org/drawingml/2006/picture">
                <pic:pic>
                  <pic:nvPicPr>
                    <pic:cNvPr descr="image/1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121" cy="70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  <w:r>
        <w:t xml:space="preserve"> </w:t>
      </w:r>
      <w:hyperlink r:id="rId124">
        <w:r>
          <w:rPr>
            <w:rStyle w:val="Hyperlink"/>
          </w:rPr>
          <w:t xml:space="preserve">Нажмите здесь, чтобы открыть ссылку.</w:t>
        </w:r>
      </w:hyperlink>
    </w:p>
    <w:bookmarkEnd w:id="125"/>
    <w:bookmarkEnd w:id="126"/>
    <w:bookmarkStart w:id="12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сервера баз данных MariaDB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Проверена корректность запуска службы и прослушивания стандартного порта 3306.</w:t>
      </w:r>
    </w:p>
    <w:p>
      <w:pPr>
        <w:pStyle w:val="BodyText"/>
      </w:pPr>
      <w:r>
        <w:t xml:space="preserve">Произведена настройка параметров безопасности с использованием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: установлен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СУБД, удалены анонимные пользователи, запрещён удалённый доступ администратора и удалена тестовая база данных.</w:t>
      </w:r>
    </w:p>
    <w:p>
      <w:pPr>
        <w:pStyle w:val="BodyText"/>
      </w:pPr>
      <w:r>
        <w:t xml:space="preserve">Настроена кодировка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на уровне клиента и сервера путём изменения конфигурационных файлов и перезапуска службы. Корректность применения параметров подтверждена через команду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добавлены тестовые записи и проверена их выборка SQL-запросом. Настроен пользователь с ограниченными правами доступа к базе данных.</w:t>
      </w:r>
    </w:p>
    <w:p>
      <w:pPr>
        <w:pStyle w:val="BodyText"/>
      </w:pPr>
      <w:r>
        <w:t xml:space="preserve">Освоены процедуры резервного копирования и восстановления базы данных с использованием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включая создание сжатых архивов.</w:t>
      </w:r>
    </w:p>
    <w:p>
      <w:pPr>
        <w:pStyle w:val="BodyText"/>
      </w:pPr>
      <w:r>
        <w:t xml:space="preserve">Автоматизирован процесс установки и настройки MariaDB посредством скрипта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подключённого к механизму provisioning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конфигурации при повторном развёртывании виртуальной машины.</w:t>
      </w:r>
    </w:p>
    <w:bookmarkEnd w:id="127"/>
    <w:bookmarkStart w:id="128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отвечает за настройки безопасности в MariaDB?</w:t>
      </w:r>
    </w:p>
    <w:p>
      <w:pPr>
        <w:pStyle w:val="Compact"/>
        <w:numPr>
          <w:ilvl w:val="0"/>
          <w:numId w:val="1002"/>
        </w:numPr>
      </w:pPr>
      <w:r>
        <w:t xml:space="preserve">Настройки безопасности в MariaDB обычно управляются с помощью команды mysql_secure_installation.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Compact"/>
        <w:numPr>
          <w:ilvl w:val="0"/>
          <w:numId w:val="1004"/>
        </w:numPr>
      </w:pP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Compact"/>
        <w:numPr>
          <w:ilvl w:val="0"/>
          <w:numId w:val="1006"/>
        </w:numPr>
      </w:pPr>
      <w:r>
        <w:t xml:space="preserve">SHOW DATABASES;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таблицы доступны в базе</w:t>
      </w:r>
      <w:r>
        <w:t xml:space="preserve"> </w:t>
      </w:r>
      <w:r>
        <w:t xml:space="preserve">данных?</w:t>
      </w:r>
    </w:p>
    <w:p>
      <w:pPr>
        <w:pStyle w:val="Compact"/>
        <w:numPr>
          <w:ilvl w:val="0"/>
          <w:numId w:val="1008"/>
        </w:numPr>
      </w:pPr>
      <w:r>
        <w:t xml:space="preserve">SHOW TABLES;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позволяет узнать, какие поля доступны в таблице? -</w:t>
      </w:r>
    </w:p>
    <w:p>
      <w:pPr>
        <w:pStyle w:val="Compact"/>
        <w:numPr>
          <w:ilvl w:val="0"/>
          <w:numId w:val="1010"/>
        </w:numPr>
      </w:pPr>
      <w:r>
        <w:t xml:space="preserve">DESCRIBE table_name;</w:t>
      </w:r>
    </w:p>
    <w:p>
      <w:pPr>
        <w:pStyle w:val="Compact"/>
        <w:numPr>
          <w:ilvl w:val="0"/>
          <w:numId w:val="1011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Compact"/>
        <w:numPr>
          <w:ilvl w:val="0"/>
          <w:numId w:val="1012"/>
        </w:numPr>
      </w:pPr>
      <w:r>
        <w:t xml:space="preserve">SELECT * FROM table_name;</w:t>
      </w:r>
    </w:p>
    <w:p>
      <w:pPr>
        <w:pStyle w:val="Compact"/>
        <w:numPr>
          <w:ilvl w:val="0"/>
          <w:numId w:val="1013"/>
        </w:numPr>
      </w:pPr>
      <w:r>
        <w:t xml:space="preserve">Как удалить запись из таблицы?</w:t>
      </w:r>
    </w:p>
    <w:p>
      <w:pPr>
        <w:pStyle w:val="Compact"/>
        <w:numPr>
          <w:ilvl w:val="0"/>
          <w:numId w:val="1014"/>
        </w:numPr>
      </w:pPr>
      <w:r>
        <w:t xml:space="preserve">DELETE FROM table_name WHERE condition;, где condition - условие, определяющее, какие записи следует удалить.</w:t>
      </w:r>
    </w:p>
    <w:p>
      <w:pPr>
        <w:pStyle w:val="Compact"/>
        <w:numPr>
          <w:ilvl w:val="0"/>
          <w:numId w:val="1015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Compact"/>
        <w:numPr>
          <w:ilvl w:val="0"/>
          <w:numId w:val="1016"/>
        </w:numPr>
      </w:pP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pStyle w:val="Compact"/>
        <w:numPr>
          <w:ilvl w:val="0"/>
          <w:numId w:val="1017"/>
        </w:numPr>
      </w:pPr>
      <w:r>
        <w:t xml:space="preserve">Где располагаются файлы с базами данных MariaDB?</w:t>
      </w:r>
    </w:p>
    <w:p>
      <w:pPr>
        <w:pStyle w:val="Compact"/>
        <w:numPr>
          <w:ilvl w:val="0"/>
          <w:numId w:val="1018"/>
        </w:numPr>
      </w:pP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pStyle w:val="Compact"/>
        <w:numPr>
          <w:ilvl w:val="0"/>
          <w:numId w:val="1019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Compact"/>
        <w:numPr>
          <w:ilvl w:val="0"/>
          <w:numId w:val="1020"/>
        </w:numPr>
      </w:pPr>
      <w:r>
        <w:t xml:space="preserve">Для создания резервной копии базы данных используйте команду mysqldump. Например, mysqldump -u username -p dbname &gt; backup.sql. Для восстановления базы данных из резервной копии используйте команду mysql -u username -p dbname &lt; backup.sql.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hyperlink" Id="rId25" Target="https://github.com/ArsenioPacavira99/study_2025-2026_net-os-admin-12/tree/master/labs/lab06/report/image/1.png" TargetMode="External" /><Relationship Type="http://schemas.openxmlformats.org/officeDocument/2006/relationships/hyperlink" Id="rId76" Target="https://github.com/ArsenioPacavira99/study_2025-2026_net-os-admin-12/tree/master/labs/lab06/report/image/10.png" TargetMode="External" /><Relationship Type="http://schemas.openxmlformats.org/officeDocument/2006/relationships/hyperlink" Id="rId82" Target="https://github.com/ArsenioPacavira99/study_2025-2026_net-os-admin-12/tree/master/labs/lab06/report/image/11.png" TargetMode="External" /><Relationship Type="http://schemas.openxmlformats.org/officeDocument/2006/relationships/hyperlink" Id="rId87" Target="https://github.com/ArsenioPacavira99/study_2025-2026_net-os-admin-12/tree/master/labs/lab06/report/image/12.png" TargetMode="External" /><Relationship Type="http://schemas.openxmlformats.org/officeDocument/2006/relationships/hyperlink" Id="rId92" Target="https://github.com/ArsenioPacavira99/study_2025-2026_net-os-admin-12/tree/master/labs/lab06/report/image/13.png" TargetMode="External" /><Relationship Type="http://schemas.openxmlformats.org/officeDocument/2006/relationships/hyperlink" Id="rId97" Target="https://github.com/ArsenioPacavira99/study_2025-2026_net-os-admin-12/tree/master/labs/lab06/report/image/14.png" TargetMode="External" /><Relationship Type="http://schemas.openxmlformats.org/officeDocument/2006/relationships/hyperlink" Id="rId102" Target="https://github.com/ArsenioPacavira99/study_2025-2026_net-os-admin-12/tree/master/labs/lab06/report/image/15.png" TargetMode="External" /><Relationship Type="http://schemas.openxmlformats.org/officeDocument/2006/relationships/hyperlink" Id="rId108" Target="https://github.com/ArsenioPacavira99/study_2025-2026_net-os-admin-12/tree/master/labs/lab06/report/image/16.png" TargetMode="External" /><Relationship Type="http://schemas.openxmlformats.org/officeDocument/2006/relationships/hyperlink" Id="rId114" Target="https://github.com/ArsenioPacavira99/study_2025-2026_net-os-admin-12/tree/master/labs/lab06/report/image/17.png" TargetMode="External" /><Relationship Type="http://schemas.openxmlformats.org/officeDocument/2006/relationships/hyperlink" Id="rId119" Target="https://github.com/ArsenioPacavira99/study_2025-2026_net-os-admin-12/tree/master/labs/lab06/report/image/18.png" TargetMode="External" /><Relationship Type="http://schemas.openxmlformats.org/officeDocument/2006/relationships/hyperlink" Id="rId124" Target="https://github.com/ArsenioPacavira99/study_2025-2026_net-os-admin-12/tree/master/labs/lab06/report/image/19.png" TargetMode="External" /><Relationship Type="http://schemas.openxmlformats.org/officeDocument/2006/relationships/hyperlink" Id="rId30" Target="https://github.com/ArsenioPacavira99/study_2025-2026_net-os-admin-12/tree/master/labs/lab06/report/image/2.png" TargetMode="External" /><Relationship Type="http://schemas.openxmlformats.org/officeDocument/2006/relationships/hyperlink" Id="rId40" Target="https://github.com/ArsenioPacavira99/study_2025-2026_net-os-admin-12/tree/master/labs/lab06/report/image/3-1.png" TargetMode="External" /><Relationship Type="http://schemas.openxmlformats.org/officeDocument/2006/relationships/hyperlink" Id="rId38" Target="https://github.com/ArsenioPacavira99/study_2025-2026_net-os-admin-12/tree/master/labs/lab06/report/image/3.png" TargetMode="External" /><Relationship Type="http://schemas.openxmlformats.org/officeDocument/2006/relationships/hyperlink" Id="rId45" Target="https://github.com/ArsenioPacavira99/study_2025-2026_net-os-admin-12/tree/master/labs/lab06/report/image/4.png" TargetMode="External" /><Relationship Type="http://schemas.openxmlformats.org/officeDocument/2006/relationships/hyperlink" Id="rId50" Target="https://github.com/ArsenioPacavira99/study_2025-2026_net-os-admin-12/tree/master/labs/lab06/report/image/5.png" TargetMode="External" /><Relationship Type="http://schemas.openxmlformats.org/officeDocument/2006/relationships/hyperlink" Id="rId55" Target="https://github.com/ArsenioPacavira99/study_2025-2026_net-os-admin-12/tree/master/labs/lab06/report/image/6.png" TargetMode="External" /><Relationship Type="http://schemas.openxmlformats.org/officeDocument/2006/relationships/hyperlink" Id="rId61" Target="https://github.com/ArsenioPacavira99/study_2025-2026_net-os-admin-12/tree/master/labs/lab06/report/image/7.png" TargetMode="External" /><Relationship Type="http://schemas.openxmlformats.org/officeDocument/2006/relationships/hyperlink" Id="rId66" Target="https://github.com/ArsenioPacavira99/study_2025-2026_net-os-admin-12/tree/master/labs/lab06/report/image/8.png" TargetMode="External" /><Relationship Type="http://schemas.openxmlformats.org/officeDocument/2006/relationships/hyperlink" Id="rId71" Target="https://github.com/ArsenioPacavira99/study_2025-2026_net-os-admin-12/tree/master/labs/lab06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06/report/image/1.png" TargetMode="External" /><Relationship Type="http://schemas.openxmlformats.org/officeDocument/2006/relationships/hyperlink" Id="rId76" Target="https://github.com/ArsenioPacavira99/study_2025-2026_net-os-admin-12/tree/master/labs/lab06/report/image/10.png" TargetMode="External" /><Relationship Type="http://schemas.openxmlformats.org/officeDocument/2006/relationships/hyperlink" Id="rId82" Target="https://github.com/ArsenioPacavira99/study_2025-2026_net-os-admin-12/tree/master/labs/lab06/report/image/11.png" TargetMode="External" /><Relationship Type="http://schemas.openxmlformats.org/officeDocument/2006/relationships/hyperlink" Id="rId87" Target="https://github.com/ArsenioPacavira99/study_2025-2026_net-os-admin-12/tree/master/labs/lab06/report/image/12.png" TargetMode="External" /><Relationship Type="http://schemas.openxmlformats.org/officeDocument/2006/relationships/hyperlink" Id="rId92" Target="https://github.com/ArsenioPacavira99/study_2025-2026_net-os-admin-12/tree/master/labs/lab06/report/image/13.png" TargetMode="External" /><Relationship Type="http://schemas.openxmlformats.org/officeDocument/2006/relationships/hyperlink" Id="rId97" Target="https://github.com/ArsenioPacavira99/study_2025-2026_net-os-admin-12/tree/master/labs/lab06/report/image/14.png" TargetMode="External" /><Relationship Type="http://schemas.openxmlformats.org/officeDocument/2006/relationships/hyperlink" Id="rId102" Target="https://github.com/ArsenioPacavira99/study_2025-2026_net-os-admin-12/tree/master/labs/lab06/report/image/15.png" TargetMode="External" /><Relationship Type="http://schemas.openxmlformats.org/officeDocument/2006/relationships/hyperlink" Id="rId108" Target="https://github.com/ArsenioPacavira99/study_2025-2026_net-os-admin-12/tree/master/labs/lab06/report/image/16.png" TargetMode="External" /><Relationship Type="http://schemas.openxmlformats.org/officeDocument/2006/relationships/hyperlink" Id="rId114" Target="https://github.com/ArsenioPacavira99/study_2025-2026_net-os-admin-12/tree/master/labs/lab06/report/image/17.png" TargetMode="External" /><Relationship Type="http://schemas.openxmlformats.org/officeDocument/2006/relationships/hyperlink" Id="rId119" Target="https://github.com/ArsenioPacavira99/study_2025-2026_net-os-admin-12/tree/master/labs/lab06/report/image/18.png" TargetMode="External" /><Relationship Type="http://schemas.openxmlformats.org/officeDocument/2006/relationships/hyperlink" Id="rId124" Target="https://github.com/ArsenioPacavira99/study_2025-2026_net-os-admin-12/tree/master/labs/lab06/report/image/19.png" TargetMode="External" /><Relationship Type="http://schemas.openxmlformats.org/officeDocument/2006/relationships/hyperlink" Id="rId30" Target="https://github.com/ArsenioPacavira99/study_2025-2026_net-os-admin-12/tree/master/labs/lab06/report/image/2.png" TargetMode="External" /><Relationship Type="http://schemas.openxmlformats.org/officeDocument/2006/relationships/hyperlink" Id="rId40" Target="https://github.com/ArsenioPacavira99/study_2025-2026_net-os-admin-12/tree/master/labs/lab06/report/image/3-1.png" TargetMode="External" /><Relationship Type="http://schemas.openxmlformats.org/officeDocument/2006/relationships/hyperlink" Id="rId38" Target="https://github.com/ArsenioPacavira99/study_2025-2026_net-os-admin-12/tree/master/labs/lab06/report/image/3.png" TargetMode="External" /><Relationship Type="http://schemas.openxmlformats.org/officeDocument/2006/relationships/hyperlink" Id="rId45" Target="https://github.com/ArsenioPacavira99/study_2025-2026_net-os-admin-12/tree/master/labs/lab06/report/image/4.png" TargetMode="External" /><Relationship Type="http://schemas.openxmlformats.org/officeDocument/2006/relationships/hyperlink" Id="rId50" Target="https://github.com/ArsenioPacavira99/study_2025-2026_net-os-admin-12/tree/master/labs/lab06/report/image/5.png" TargetMode="External" /><Relationship Type="http://schemas.openxmlformats.org/officeDocument/2006/relationships/hyperlink" Id="rId55" Target="https://github.com/ArsenioPacavira99/study_2025-2026_net-os-admin-12/tree/master/labs/lab06/report/image/6.png" TargetMode="External" /><Relationship Type="http://schemas.openxmlformats.org/officeDocument/2006/relationships/hyperlink" Id="rId61" Target="https://github.com/ArsenioPacavira99/study_2025-2026_net-os-admin-12/tree/master/labs/lab06/report/image/7.png" TargetMode="External" /><Relationship Type="http://schemas.openxmlformats.org/officeDocument/2006/relationships/hyperlink" Id="rId66" Target="https://github.com/ArsenioPacavira99/study_2025-2026_net-os-admin-12/tree/master/labs/lab06/report/image/8.png" TargetMode="External" /><Relationship Type="http://schemas.openxmlformats.org/officeDocument/2006/relationships/hyperlink" Id="rId71" Target="https://github.com/ArsenioPacavira99/study_2025-2026_net-os-admin-12/tree/master/labs/lab06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dc:language>ru-RU</dc:language>
  <cp:keywords/>
  <dcterms:created xsi:type="dcterms:W3CDTF">2026-03-24T13:24:57Z</dcterms:created>
  <dcterms:modified xsi:type="dcterms:W3CDTF">2026-03-24T13:24:57Z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