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7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X81256833670938f46de0fdb5c3524886fd497d8"/>
    <w:p>
      <w:pPr>
        <w:pStyle w:val="Heading2"/>
      </w:pPr>
      <w:r>
        <w:t xml:space="preserve">2.1 Создание пользовательской службы firewalld</w:t>
      </w:r>
    </w:p>
    <w:p>
      <w:pPr>
        <w:pStyle w:val="FirstParagraph"/>
      </w:pPr>
      <w:r>
        <w:t xml:space="preserve">В рабочем каталоге проекта выполнен переход в режим суперпользователя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после чего на основе существующего файла описания службы</w:t>
      </w:r>
      <w:r>
        <w:t xml:space="preserve"> </w:t>
      </w:r>
      <w:r>
        <w:rPr>
          <w:rStyle w:val="VerbatimChar"/>
        </w:rPr>
        <w:t xml:space="preserve">ssh.xml</w:t>
      </w:r>
      <w:r>
        <w:t xml:space="preserve"> </w:t>
      </w:r>
      <w:r>
        <w:t xml:space="preserve">создан пользовательский 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с помощью команды копирования. Далее осуществлён переход в соответствующий каталог для дальнейшей работы с файлом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выведено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Файл представляет собой XML-описание службы: 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, краткое имя службы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, текстовое описание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, а также определение порта через 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с указанием протокола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и номера порта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1271489"/>
            <wp:effectExtent b="0" l="0" r="0" t="0"/>
            <wp:docPr descr="Копирование файла службы ssh.xml в ssh-custom.xml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Файл службы отредактирован: в элементе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изменён номер порта с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а в элементе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указано, что используется модифицированная служба SSH для доступа через TCP-порт 2022. После редактирования содержимое файла повторно выведено на экран для проверки внесённых изменений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29" w:name="fig-2"/>
      <w:r>
        <w:drawing>
          <wp:inline>
            <wp:extent cx="3733800" cy="846120"/>
            <wp:effectExtent b="0" l="0" r="0" t="0"/>
            <wp:docPr descr="Редактирование службы: изменение порта на 2022 и обновление описа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получен список доступных служб, затем выполнена перезагрузка правил межсетевого экрана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</w:t>
      </w:r>
      <w:r>
        <w:rPr>
          <w:b/>
          <w:bCs/>
        </w:rPr>
        <w:t xml:space="preserve">?@fig-4</w:t>
      </w:r>
      <w:r>
        <w:t xml:space="preserve">) . После перезагрузки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отображается в списке доступных служб, но отсутствует среди активных . Далее служба добавлена в активные с помощью</w:t>
      </w:r>
      <w:r>
        <w:t xml:space="preserve"> </w:t>
      </w:r>
      <w:r>
        <w:rPr>
          <w:rStyle w:val="VerbatimChar"/>
        </w:rPr>
        <w:t xml:space="preserve">firewall-cmd --add-service=ssh-custom</w:t>
      </w:r>
      <w:r>
        <w:t xml:space="preserve">, проверена 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, затем добавлена на постоянной основе с ключом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и выполнена повторная перезагрузка правил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34" w:name="fig-3"/>
      <w:r>
        <w:drawing>
          <wp:inline>
            <wp:extent cx="3733800" cy="1461219"/>
            <wp:effectExtent b="0" l="0" r="0" t="0"/>
            <wp:docPr descr="Добавление и активация пользовательской службы ssh-custom в firewalld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39" w:name="fig-4"/>
      <w:r>
        <w:drawing>
          <wp:inline>
            <wp:extent cx="3733800" cy="1576153"/>
            <wp:effectExtent b="0" l="0" r="0" t="0"/>
            <wp:docPr descr="Добавление и активация пользовательской службы ssh-custom в firewalld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Нажмите здесь, чтобы открыть ссылку.</w:t>
        </w:r>
      </w:hyperlink>
    </w:p>
    <w:bookmarkEnd w:id="41"/>
    <w:bookmarkStart w:id="62" w:name="перенаправление-портов"/>
    <w:p>
      <w:pPr>
        <w:pStyle w:val="Heading2"/>
      </w:pPr>
      <w:r>
        <w:t xml:space="preserve">2.2 Перенаправление портов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выполнена настройка перенаправления трафика с TCP-порта 2022 на стандартный порт SSH 22 с помощью команды</w:t>
      </w:r>
      <w:r>
        <w:t xml:space="preserve"> </w:t>
      </w:r>
      <w:r>
        <w:rPr>
          <w:rStyle w:val="VerbatimChar"/>
        </w:rPr>
        <w:t xml:space="preserve">firewall-cmd --add-forward-port=port=2022:proto=tcp:toport=22</w:t>
      </w:r>
      <w:r>
        <w:t xml:space="preserve">. Команда завершилась успешно, что подтверждает добавление правила переадресации в текущую конфигурацию firewalld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5" w:name="fig-5"/>
      <w:r>
        <w:drawing>
          <wp:inline>
            <wp:extent cx="3733800" cy="755584"/>
            <wp:effectExtent b="0" l="0" r="0" t="0"/>
            <wp:docPr descr="Настройка перенаправления порта 2022 на 22 в firewalld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hyperlink r:id="rId4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попытка подключения к серверу по SSH через порт 2022 командой</w:t>
      </w:r>
      <w:r>
        <w:t xml:space="preserve"> </w:t>
      </w:r>
      <w:r>
        <w:rPr>
          <w:rStyle w:val="VerbatimChar"/>
        </w:rPr>
        <w:t xml:space="preserve">ssh -p 2022 bahis@server.bahis.net</w:t>
      </w:r>
      <w:r>
        <w:t xml:space="preserve">. При первом подключении подтверждена подлинность хоста и его ключ добавлен в файл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. После ввода пароля пользователя выполнен успешный вход в систему, что подтверждает корректную работу перенаправления с порта 2022 на порт 22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0" w:name="fig-6"/>
      <w:r>
        <w:drawing>
          <wp:inline>
            <wp:extent cx="3733800" cy="646234"/>
            <wp:effectExtent b="0" l="0" r="0" t="0"/>
            <wp:docPr descr="Подключение по SSH к серверу через порт 2022 с клиента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выполнена проверка состояния параметров пересылки пакетов в ядре с помощью команды</w:t>
      </w:r>
      <w:r>
        <w:t xml:space="preserve"> </w:t>
      </w:r>
      <w:r>
        <w:rPr>
          <w:rStyle w:val="VerbatimChar"/>
        </w:rPr>
        <w:t xml:space="preserve">sysctl -a | grep forward</w:t>
      </w:r>
      <w:r>
        <w:t xml:space="preserve">. В выводе 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имел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что означает отключённую маршрутизацию IPv4-пакетов 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r>
        <w:t xml:space="preserve">Для включения пересылки IPv4-пакетов создан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, после чего конфигурация применена командой</w:t>
      </w:r>
      <w:r>
        <w:t xml:space="preserve"> </w:t>
      </w:r>
      <w:r>
        <w:rPr>
          <w:rStyle w:val="VerbatimChar"/>
        </w:rPr>
        <w:t xml:space="preserve">sysctl -p /etc/sysctl.d/90-forward.conf</w:t>
      </w:r>
      <w:r>
        <w:t xml:space="preserve">, что подтвердило установку значения</w:t>
      </w:r>
      <w:r>
        <w:t xml:space="preserve"> </w:t>
      </w:r>
      <w:r>
        <w:rPr>
          <w:rStyle w:val="VerbatimChar"/>
        </w:rPr>
        <w:t xml:space="preserve">1</w:t>
      </w:r>
      <w:r>
        <w:t xml:space="preserve">. Далее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активирован маскарадинг с помощью</w:t>
      </w:r>
      <w:r>
        <w:t xml:space="preserve"> </w:t>
      </w:r>
      <w:r>
        <w:rPr>
          <w:rStyle w:val="VerbatimChar"/>
        </w:rPr>
        <w:t xml:space="preserve">firewall-cmd --zone=public --add-masquerade --permanent</w:t>
      </w:r>
      <w:r>
        <w:t xml:space="preserve"> </w:t>
      </w:r>
      <w:r>
        <w:t xml:space="preserve">и выполнена перезагрузка правил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55" w:name="fig-7"/>
      <w:r>
        <w:drawing>
          <wp:inline>
            <wp:extent cx="3733800" cy="219366"/>
            <wp:effectExtent b="0" l="0" r="0" t="0"/>
            <wp:docPr descr="Проверка параметров пересылки IPv4 в ядре системы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проверена доступность сети Интернет командами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 google.com</w:t>
      </w:r>
      <w:r>
        <w:t xml:space="preserve">; получены ответы без потерь пакетов, что подтверждает корректную работу перенаправления и маскарадинга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60" w:name="fig-8"/>
      <w:r>
        <w:drawing>
          <wp:inline>
            <wp:extent cx="3733800" cy="389613"/>
            <wp:effectExtent b="0" l="0" r="0" t="0"/>
            <wp:docPr descr="Проверка доступа в Интернет с клиента после включения IP-forward и masquerade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</w:rPr>
          <w:t xml:space="preserve">Нажмите здесь, чтобы открыть ссылку.</w:t>
        </w:r>
      </w:hyperlink>
    </w:p>
    <w:bookmarkEnd w:id="62"/>
    <w:bookmarkStart w:id="78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создана структура каталогов</w:t>
      </w:r>
      <w:r>
        <w:t xml:space="preserve"> </w:t>
      </w:r>
      <w:r>
        <w:rPr>
          <w:rStyle w:val="VerbatimChar"/>
        </w:rPr>
        <w:t xml:space="preserve">firewall/etc/firewalld/services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firewall/etc/sysctl.d</w:t>
      </w:r>
      <w:r>
        <w:t xml:space="preserve">. В данные каталоги скопированы файл пользовательской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 файл конфигурации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, что обеспечивает сохранение настроек firewalld и параметра</w:t>
      </w:r>
      <w:r>
        <w:t xml:space="preserve"> </w:t>
      </w:r>
      <w:r>
        <w:rPr>
          <w:rStyle w:val="VerbatimChar"/>
        </w:rPr>
        <w:t xml:space="preserve">ip_forward</w:t>
      </w:r>
      <w:r>
        <w:t xml:space="preserve"> </w:t>
      </w:r>
      <w:r>
        <w:t xml:space="preserve">во внутреннем окружении виртуальной машины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6" w:name="fig-9"/>
      <w:r>
        <w:drawing>
          <wp:inline>
            <wp:extent cx="3733800" cy="3630442"/>
            <wp:effectExtent b="0" l="0" r="0" t="0"/>
            <wp:docPr descr="Создание структуры каталогов и копирование конфигурационных файлов FirewallD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t xml:space="preserve"> </w:t>
      </w:r>
      <w:hyperlink r:id="rId6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которому назначены права на выполнение. В скрипте реализовано копирование подготовленных конфигурационных файлов в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добавление службы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настройка перенаправления порта 2022 на 22, включение маскарадинга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перезагрузка правил firewalld и восстановление контекстов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1" w:name="fig-10"/>
      <w:r>
        <w:drawing>
          <wp:inline>
            <wp:extent cx="3733800" cy="603849"/>
            <wp:effectExtent b="0" l="0" r="0" t="0"/>
            <wp:docPr descr="Содержимое provisioning-скрипта firewall.sh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hyperlink r:id="rId7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настройки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 блок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параметром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указанием пути</w:t>
      </w:r>
      <w:r>
        <w:t xml:space="preserve"> </w:t>
      </w:r>
      <w:r>
        <w:rPr>
          <w:rStyle w:val="VerbatimChar"/>
        </w:rPr>
        <w:t xml:space="preserve">provision/server/firewall.sh</w:t>
      </w:r>
      <w:r>
        <w:t xml:space="preserve">. Это обеспечивает автоматическое выполнение созданного скрипта при запуске или пересоздании виртуальной машины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76" w:name="fig-11"/>
      <w:r>
        <w:drawing>
          <wp:inline>
            <wp:extent cx="3733800" cy="892568"/>
            <wp:effectExtent b="0" l="0" r="0" t="0"/>
            <wp:docPr descr="Добавление provisioning-скрипта firewall.sh в Vagrantfile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hyperlink r:id="rId77">
        <w:r>
          <w:rPr>
            <w:rStyle w:val="Hyperlink"/>
          </w:rPr>
          <w:t xml:space="preserve">Нажмите здесь, чтобы открыть ссылку.</w:t>
        </w:r>
      </w:hyperlink>
    </w:p>
    <w:bookmarkEnd w:id="78"/>
    <w:bookmarkEnd w:id="79"/>
    <w:bookmarkStart w:id="8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создана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системе firewalld с изменённым портом TCP 2022, что позволило организовать доступ к SSH через нестандартный порт. Реализовано перенаправление трафика с порта 2022 на порт 22, подтверждённое успешным подключением по SSH.</w:t>
      </w:r>
    </w:p>
    <w:p>
      <w:pPr>
        <w:pStyle w:val="BodyText"/>
      </w:pPr>
      <w:r>
        <w:t xml:space="preserve">В ядре системы включена пересылка IPv4-пакетов (</w:t>
      </w:r>
      <w:r>
        <w:rPr>
          <w:rStyle w:val="VerbatimChar"/>
        </w:rPr>
        <w:t xml:space="preserve">net.ipv4.ip_forward = 1</w:t>
      </w:r>
      <w:r>
        <w:t xml:space="preserve">), а также настроен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что обеспечило корректную маршрутизацию и выход клиента в Интернет через сервер.</w:t>
      </w:r>
    </w:p>
    <w:p>
      <w:pPr>
        <w:pStyle w:val="BodyText"/>
      </w:pPr>
      <w:r>
        <w:t xml:space="preserve">Конфигурационные файлы и параметры были вынесены во внутреннее окружение виртуальной машины и автоматизированы с помощью provisioning-скрипта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подключённого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настроек при повторном развёртывании виртуальной машины.</w:t>
      </w:r>
    </w:p>
    <w:bookmarkEnd w:id="80"/>
    <w:bookmarkStart w:id="81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Где хранятся пользовательские файлы firewalld?</w:t>
      </w:r>
    </w:p>
    <w:p>
      <w:pPr>
        <w:pStyle w:val="Compact"/>
        <w:numPr>
          <w:ilvl w:val="0"/>
          <w:numId w:val="1002"/>
        </w:numPr>
      </w:pPr>
      <w:r>
        <w:t xml:space="preserve">В firewalld пользовательские файлы хранятся в директории /etc/firewalld/.</w:t>
      </w:r>
    </w:p>
    <w:p>
      <w:pPr>
        <w:pStyle w:val="Compact"/>
        <w:numPr>
          <w:ilvl w:val="0"/>
          <w:numId w:val="1003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Compact"/>
        <w:numPr>
          <w:ilvl w:val="0"/>
          <w:numId w:val="1004"/>
        </w:numPr>
      </w:pP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</w:p>
    <w:p>
      <w:pPr>
        <w:pStyle w:val="FirstParagraph"/>
      </w:pP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вам перечислить все службы, доступные в настоящее время на вашем сервере?</w:t>
      </w:r>
    </w:p>
    <w:p>
      <w:pPr>
        <w:pStyle w:val="Compact"/>
        <w:numPr>
          <w:ilvl w:val="0"/>
          <w:numId w:val="1006"/>
        </w:numPr>
      </w:pPr>
      <w:r>
        <w:t xml:space="preserve">firewall-cmd –get-services</w:t>
      </w:r>
    </w:p>
    <w:p>
      <w:pPr>
        <w:pStyle w:val="Compact"/>
        <w:numPr>
          <w:ilvl w:val="0"/>
          <w:numId w:val="1007"/>
        </w:numPr>
      </w:pPr>
      <w:r>
        <w:t xml:space="preserve">В чем разница между трансляцией сетевых адресов (NAT) и маскарадингом (masquerading)?</w:t>
      </w:r>
    </w:p>
    <w:p>
      <w:pPr>
        <w:pStyle w:val="Compact"/>
        <w:numPr>
          <w:ilvl w:val="0"/>
          <w:numId w:val="1008"/>
        </w:numPr>
      </w:pP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маршрутизатора.</w:t>
      </w:r>
    </w:p>
    <w:p>
      <w:pPr>
        <w:pStyle w:val="Compact"/>
        <w:numPr>
          <w:ilvl w:val="0"/>
          <w:numId w:val="1009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SourceCode"/>
      </w:pPr>
      <w:r>
        <w:rPr>
          <w:rStyle w:val="VerbatimChar"/>
        </w:rPr>
        <w:t xml:space="preserve">firewall-cmd --zone=public --add-port=4404/tcp --permanent</w:t>
      </w:r>
      <w:r>
        <w:br/>
      </w:r>
      <w:r>
        <w:rPr>
          <w:rStyle w:val="VerbatimChar"/>
        </w:rPr>
        <w:t xml:space="preserve">firewall-cmd --zone=public --add-forward-port=port=4404</w:t>
      </w:r>
      <w:r>
        <w:br/>
      </w:r>
      <w:r>
        <w:rPr>
          <w:rStyle w:val="VerbatimChar"/>
        </w:rPr>
        <w:t xml:space="preserve">            :proto=tcp:toport=22:toaddr=10.0.0.10 --permanent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используется для включения маcкарадинга IP- пакетов для всех пакетов, выходящих в зону public?</w:t>
      </w:r>
    </w:p>
    <w:p>
      <w:pPr>
        <w:pStyle w:val="Compact"/>
        <w:numPr>
          <w:ilvl w:val="0"/>
          <w:numId w:val="1011"/>
        </w:numPr>
      </w:pPr>
      <w:r>
        <w:t xml:space="preserve">firewall-cmd –zone=public –add-masquerade –permanent</w:t>
      </w:r>
    </w:p>
    <w:p>
      <w:pPr>
        <w:pStyle w:val="Compact"/>
        <w:numPr>
          <w:ilvl w:val="0"/>
          <w:numId w:val="1011"/>
        </w:numPr>
      </w:pPr>
      <w:r>
        <w:t xml:space="preserve">firewall-cmd –reload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hyperlink" Id="rId25" Target="https://github.com/ArsenioPacavira99/study_2025-2026_net-os-admin-12/tree/master/labs/lab01/report/image/1.png" TargetMode="External" /><Relationship Type="http://schemas.openxmlformats.org/officeDocument/2006/relationships/hyperlink" Id="rId72" Target="https://github.com/ArsenioPacavira99/study_2025-2026_net-os-admin-12/tree/master/labs/lab01/report/image/10.png" TargetMode="External" /><Relationship Type="http://schemas.openxmlformats.org/officeDocument/2006/relationships/hyperlink" Id="rId77" Target="https://github.com/ArsenioPacavira99/study_2025-2026_net-os-admin-12/tree/master/labs/lab01/report/image/11.png" TargetMode="External" /><Relationship Type="http://schemas.openxmlformats.org/officeDocument/2006/relationships/hyperlink" Id="rId30" Target="https://github.com/ArsenioPacavira99/study_2025-2026_net-os-admin-12/tree/master/labs/lab01/report/image/2.png" TargetMode="External" /><Relationship Type="http://schemas.openxmlformats.org/officeDocument/2006/relationships/hyperlink" Id="rId35" Target="https://github.com/ArsenioPacavira99/study_2025-2026_net-os-admin-12/tree/master/labs/lab01/report/image/3.png" TargetMode="External" /><Relationship Type="http://schemas.openxmlformats.org/officeDocument/2006/relationships/hyperlink" Id="rId40" Target="https://github.com/ArsenioPacavira99/study_2025-2026_net-os-admin-12/tree/master/labs/lab01/report/image/4.png" TargetMode="External" /><Relationship Type="http://schemas.openxmlformats.org/officeDocument/2006/relationships/hyperlink" Id="rId46" Target="https://github.com/ArsenioPacavira99/study_2025-2026_net-os-admin-12/tree/master/labs/lab01/report/image/5.png" TargetMode="External" /><Relationship Type="http://schemas.openxmlformats.org/officeDocument/2006/relationships/hyperlink" Id="rId51" Target="https://github.com/ArsenioPacavira99/study_2025-2026_net-os-admin-12/tree/master/labs/lab01/report/image/6.png" TargetMode="External" /><Relationship Type="http://schemas.openxmlformats.org/officeDocument/2006/relationships/hyperlink" Id="rId56" Target="https://github.com/ArsenioPacavira99/study_2025-2026_net-os-admin-12/tree/master/labs/lab01/report/image/7.png" TargetMode="External" /><Relationship Type="http://schemas.openxmlformats.org/officeDocument/2006/relationships/hyperlink" Id="rId61" Target="https://github.com/ArsenioPacavira99/study_2025-2026_net-os-admin-12/tree/master/labs/lab01/report/image/8.png" TargetMode="External" /><Relationship Type="http://schemas.openxmlformats.org/officeDocument/2006/relationships/hyperlink" Id="rId67" Target="https://github.com/ArsenioPacavira99/study_2025-2026_net-os-admin-12/tree/master/labs/lab01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01/report/image/1.png" TargetMode="External" /><Relationship Type="http://schemas.openxmlformats.org/officeDocument/2006/relationships/hyperlink" Id="rId72" Target="https://github.com/ArsenioPacavira99/study_2025-2026_net-os-admin-12/tree/master/labs/lab01/report/image/10.png" TargetMode="External" /><Relationship Type="http://schemas.openxmlformats.org/officeDocument/2006/relationships/hyperlink" Id="rId77" Target="https://github.com/ArsenioPacavira99/study_2025-2026_net-os-admin-12/tree/master/labs/lab01/report/image/11.png" TargetMode="External" /><Relationship Type="http://schemas.openxmlformats.org/officeDocument/2006/relationships/hyperlink" Id="rId30" Target="https://github.com/ArsenioPacavira99/study_2025-2026_net-os-admin-12/tree/master/labs/lab01/report/image/2.png" TargetMode="External" /><Relationship Type="http://schemas.openxmlformats.org/officeDocument/2006/relationships/hyperlink" Id="rId35" Target="https://github.com/ArsenioPacavira99/study_2025-2026_net-os-admin-12/tree/master/labs/lab01/report/image/3.png" TargetMode="External" /><Relationship Type="http://schemas.openxmlformats.org/officeDocument/2006/relationships/hyperlink" Id="rId40" Target="https://github.com/ArsenioPacavira99/study_2025-2026_net-os-admin-12/tree/master/labs/lab01/report/image/4.png" TargetMode="External" /><Relationship Type="http://schemas.openxmlformats.org/officeDocument/2006/relationships/hyperlink" Id="rId46" Target="https://github.com/ArsenioPacavira99/study_2025-2026_net-os-admin-12/tree/master/labs/lab01/report/image/5.png" TargetMode="External" /><Relationship Type="http://schemas.openxmlformats.org/officeDocument/2006/relationships/hyperlink" Id="rId51" Target="https://github.com/ArsenioPacavira99/study_2025-2026_net-os-admin-12/tree/master/labs/lab01/report/image/6.png" TargetMode="External" /><Relationship Type="http://schemas.openxmlformats.org/officeDocument/2006/relationships/hyperlink" Id="rId56" Target="https://github.com/ArsenioPacavira99/study_2025-2026_net-os-admin-12/tree/master/labs/lab01/report/image/7.png" TargetMode="External" /><Relationship Type="http://schemas.openxmlformats.org/officeDocument/2006/relationships/hyperlink" Id="rId61" Target="https://github.com/ArsenioPacavira99/study_2025-2026_net-os-admin-12/tree/master/labs/lab01/report/image/8.png" TargetMode="External" /><Relationship Type="http://schemas.openxmlformats.org/officeDocument/2006/relationships/hyperlink" Id="rId67" Target="https://github.com/ArsenioPacavira99/study_2025-2026_net-os-admin-12/tree/master/labs/lab01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Пакавира Арсениу Висенте Луиш</dc:creator>
  <dc:language>ru-RU</dc:language>
  <cp:keywords/>
  <dcterms:created xsi:type="dcterms:W3CDTF">2026-03-24T14:12:52Z</dcterms:created>
  <dcterms:modified xsi:type="dcterms:W3CDTF">2026-03-24T14:12:52Z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