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C0" w:rsidRPr="007043F5" w:rsidRDefault="007043F5">
      <w:pPr>
        <w:rPr>
          <w:b/>
        </w:rPr>
      </w:pPr>
      <w:r w:rsidRPr="007043F5">
        <w:rPr>
          <w:b/>
          <w:noProof/>
          <w:lang w:eastAsia="ru-RU"/>
        </w:rPr>
        <w:t>Задание 1</w:t>
      </w:r>
      <w:r w:rsidRPr="007043F5">
        <w:rPr>
          <w:b/>
          <w:noProof/>
          <w:lang w:val="en-US" w:eastAsia="ru-RU"/>
        </w:rPr>
        <w:t xml:space="preserve">: </w:t>
      </w:r>
      <w:r>
        <w:rPr>
          <w:b/>
          <w:noProof/>
          <w:lang w:eastAsia="ru-RU"/>
        </w:rPr>
        <w:t>Заполнение таблиц формантов</w:t>
      </w:r>
    </w:p>
    <w:p w:rsidR="008F7457" w:rsidRPr="008F7457" w:rsidRDefault="008F7457">
      <w:pPr>
        <w:rPr>
          <w:b/>
        </w:rPr>
      </w:pPr>
      <w:r w:rsidRPr="008F7457">
        <w:rPr>
          <w:b/>
        </w:rPr>
        <w:t xml:space="preserve">Запись </w:t>
      </w:r>
      <w:proofErr w:type="spellStart"/>
      <w:r w:rsidRPr="008F7457">
        <w:rPr>
          <w:b/>
          <w:lang w:val="en-US"/>
        </w:rPr>
        <w:t>av</w:t>
      </w:r>
      <w:proofErr w:type="spellEnd"/>
      <w:r w:rsidRPr="008F7457">
        <w:rPr>
          <w:b/>
        </w:rPr>
        <w:t>53</w:t>
      </w:r>
      <w:proofErr w:type="spellStart"/>
      <w:r w:rsidRPr="008F7457">
        <w:rPr>
          <w:b/>
          <w:lang w:val="en-US"/>
        </w:rPr>
        <w:t>fpt</w:t>
      </w:r>
      <w:proofErr w:type="spellEnd"/>
      <w:r w:rsidRPr="008F7457">
        <w:rPr>
          <w:b/>
        </w:rPr>
        <w:t>1</w:t>
      </w:r>
      <w:r>
        <w:rPr>
          <w:b/>
        </w:rPr>
        <w:t xml:space="preserve"> (Там я понял о себе главное, кроме интересной работы мне мало что нужно в жизни)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29A1" w:rsidTr="008F7457">
        <w:tc>
          <w:tcPr>
            <w:tcW w:w="1914" w:type="dxa"/>
          </w:tcPr>
          <w:p w:rsidR="008F7457" w:rsidRPr="001F709E" w:rsidRDefault="008F7457">
            <w:pPr>
              <w:rPr>
                <w:b/>
              </w:rPr>
            </w:pPr>
            <w:r w:rsidRPr="001F709E">
              <w:rPr>
                <w:b/>
              </w:rPr>
              <w:t>№</w:t>
            </w:r>
          </w:p>
        </w:tc>
        <w:tc>
          <w:tcPr>
            <w:tcW w:w="1914" w:type="dxa"/>
          </w:tcPr>
          <w:p w:rsidR="008F7457" w:rsidRPr="001F709E" w:rsidRDefault="008F7457">
            <w:pPr>
              <w:rPr>
                <w:b/>
              </w:rPr>
            </w:pPr>
            <w:r w:rsidRPr="001F709E">
              <w:rPr>
                <w:b/>
              </w:rPr>
              <w:t>Гласный звук</w:t>
            </w:r>
          </w:p>
        </w:tc>
        <w:tc>
          <w:tcPr>
            <w:tcW w:w="1914" w:type="dxa"/>
          </w:tcPr>
          <w:p w:rsidR="008F7457" w:rsidRPr="001F709E" w:rsidRDefault="008F7457">
            <w:pPr>
              <w:rPr>
                <w:b/>
              </w:rPr>
            </w:pPr>
            <w:r w:rsidRPr="001F709E">
              <w:rPr>
                <w:b/>
              </w:rPr>
              <w:t>Слово-пример</w:t>
            </w:r>
          </w:p>
        </w:tc>
        <w:tc>
          <w:tcPr>
            <w:tcW w:w="1914" w:type="dxa"/>
          </w:tcPr>
          <w:p w:rsidR="008F7457" w:rsidRPr="001F709E" w:rsidRDefault="008F7457">
            <w:pPr>
              <w:rPr>
                <w:b/>
                <w:lang w:val="en-US"/>
              </w:rPr>
            </w:pPr>
            <w:r w:rsidRPr="001F709E">
              <w:rPr>
                <w:b/>
                <w:lang w:val="en-US"/>
              </w:rPr>
              <w:t>F1 (</w:t>
            </w:r>
            <w:r w:rsidRPr="001F709E">
              <w:rPr>
                <w:b/>
              </w:rPr>
              <w:t>Гц</w:t>
            </w:r>
            <w:r w:rsidRPr="001F709E">
              <w:rPr>
                <w:b/>
                <w:lang w:val="en-US"/>
              </w:rPr>
              <w:t>)</w:t>
            </w:r>
          </w:p>
        </w:tc>
        <w:tc>
          <w:tcPr>
            <w:tcW w:w="1915" w:type="dxa"/>
          </w:tcPr>
          <w:p w:rsidR="008F7457" w:rsidRPr="001F709E" w:rsidRDefault="008F7457">
            <w:pPr>
              <w:rPr>
                <w:b/>
                <w:lang w:val="en-US"/>
              </w:rPr>
            </w:pPr>
            <w:r w:rsidRPr="001F709E">
              <w:rPr>
                <w:b/>
                <w:lang w:val="en-US"/>
              </w:rPr>
              <w:t>F2 (</w:t>
            </w:r>
            <w:r w:rsidRPr="001F709E">
              <w:rPr>
                <w:b/>
              </w:rPr>
              <w:t>Гц</w:t>
            </w:r>
            <w:r w:rsidRPr="001F709E">
              <w:rPr>
                <w:b/>
                <w:lang w:val="en-US"/>
              </w:rPr>
              <w:t>)</w:t>
            </w:r>
          </w:p>
        </w:tc>
      </w:tr>
      <w:tr w:rsidR="00C429A1" w:rsidTr="008F7457">
        <w:tc>
          <w:tcPr>
            <w:tcW w:w="1914" w:type="dxa"/>
          </w:tcPr>
          <w:p w:rsid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8F7457">
            <w:r>
              <w:t>там</w:t>
            </w:r>
          </w:p>
        </w:tc>
        <w:tc>
          <w:tcPr>
            <w:tcW w:w="1914" w:type="dxa"/>
          </w:tcPr>
          <w:p w:rsidR="008F7457" w:rsidRPr="008F7457" w:rsidRDefault="00C429A1" w:rsidP="008F7457">
            <w:r>
              <w:t>477.01</w:t>
            </w:r>
          </w:p>
        </w:tc>
        <w:tc>
          <w:tcPr>
            <w:tcW w:w="1915" w:type="dxa"/>
          </w:tcPr>
          <w:p w:rsidR="008F7457" w:rsidRDefault="008F7457">
            <w:pPr>
              <w:rPr>
                <w:lang w:val="en-US"/>
              </w:rPr>
            </w:pPr>
            <w:r w:rsidRPr="008F7457">
              <w:rPr>
                <w:lang w:val="en-US"/>
              </w:rPr>
              <w:t>1196.77</w:t>
            </w:r>
          </w:p>
        </w:tc>
      </w:tr>
      <w:tr w:rsidR="00C429A1" w:rsidTr="008F7457">
        <w:tc>
          <w:tcPr>
            <w:tcW w:w="1914" w:type="dxa"/>
          </w:tcPr>
          <w:p w:rsid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8F7457" w:rsidRP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</w:t>
            </w:r>
            <w:r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8F7457">
            <w:r>
              <w:t>работы</w:t>
            </w:r>
          </w:p>
        </w:tc>
        <w:tc>
          <w:tcPr>
            <w:tcW w:w="1914" w:type="dxa"/>
          </w:tcPr>
          <w:p w:rsidR="008F7457" w:rsidRPr="00C429A1" w:rsidRDefault="00C429A1">
            <w:r>
              <w:rPr>
                <w:lang w:val="en-US"/>
              </w:rPr>
              <w:t>323.4</w:t>
            </w:r>
            <w:r>
              <w:t>9</w:t>
            </w:r>
          </w:p>
        </w:tc>
        <w:tc>
          <w:tcPr>
            <w:tcW w:w="1915" w:type="dxa"/>
          </w:tcPr>
          <w:p w:rsid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1195.71</w:t>
            </w:r>
          </w:p>
        </w:tc>
      </w:tr>
      <w:tr w:rsidR="00C429A1" w:rsidTr="008F7457">
        <w:tc>
          <w:tcPr>
            <w:tcW w:w="1914" w:type="dxa"/>
          </w:tcPr>
          <w:p w:rsid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и</w:t>
            </w:r>
            <w:r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8F7457">
            <w:r>
              <w:t>жизни</w:t>
            </w:r>
          </w:p>
        </w:tc>
        <w:tc>
          <w:tcPr>
            <w:tcW w:w="1914" w:type="dxa"/>
          </w:tcPr>
          <w:p w:rsidR="008F7457" w:rsidRPr="00C429A1" w:rsidRDefault="00C429A1">
            <w:r>
              <w:rPr>
                <w:lang w:val="en-US"/>
              </w:rPr>
              <w:t>243.98</w:t>
            </w:r>
          </w:p>
        </w:tc>
        <w:tc>
          <w:tcPr>
            <w:tcW w:w="1915" w:type="dxa"/>
          </w:tcPr>
          <w:p w:rsidR="008F7457" w:rsidRDefault="008F7457">
            <w:pPr>
              <w:rPr>
                <w:lang w:val="en-US"/>
              </w:rPr>
            </w:pPr>
            <w:r>
              <w:rPr>
                <w:lang w:val="en-US"/>
              </w:rPr>
              <w:t>1910.27</w:t>
            </w:r>
          </w:p>
        </w:tc>
      </w:tr>
    </w:tbl>
    <w:p w:rsidR="008F7457" w:rsidRDefault="008F7457"/>
    <w:p w:rsidR="008F7457" w:rsidRPr="008F7457" w:rsidRDefault="008F7457" w:rsidP="008F7457">
      <w:pPr>
        <w:rPr>
          <w:b/>
        </w:rPr>
      </w:pPr>
      <w:r w:rsidRPr="008F7457">
        <w:rPr>
          <w:b/>
        </w:rPr>
        <w:t xml:space="preserve">Запись </w:t>
      </w:r>
      <w:proofErr w:type="spellStart"/>
      <w:r w:rsidRPr="008F7457">
        <w:rPr>
          <w:b/>
          <w:lang w:val="en-US"/>
        </w:rPr>
        <w:t>av</w:t>
      </w:r>
      <w:proofErr w:type="spellEnd"/>
      <w:r>
        <w:rPr>
          <w:b/>
        </w:rPr>
        <w:t>54</w:t>
      </w:r>
      <w:proofErr w:type="spellStart"/>
      <w:r w:rsidRPr="008F7457">
        <w:rPr>
          <w:b/>
          <w:lang w:val="en-US"/>
        </w:rPr>
        <w:t>fpt</w:t>
      </w:r>
      <w:proofErr w:type="spellEnd"/>
      <w:r w:rsidRPr="008F7457">
        <w:rPr>
          <w:b/>
        </w:rPr>
        <w:t>1</w:t>
      </w:r>
      <w:r>
        <w:rPr>
          <w:b/>
        </w:rPr>
        <w:t xml:space="preserve"> (Так, задумавшись, я не заметил</w:t>
      </w:r>
      <w:r w:rsidR="001F709E">
        <w:rPr>
          <w:b/>
        </w:rPr>
        <w:t xml:space="preserve">, </w:t>
      </w:r>
      <w:r>
        <w:rPr>
          <w:b/>
        </w:rPr>
        <w:t>как заснул</w:t>
      </w:r>
      <w:r>
        <w:rPr>
          <w:b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29A1" w:rsidTr="00B5424F"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</w:rPr>
            </w:pPr>
            <w:r w:rsidRPr="001F709E">
              <w:rPr>
                <w:b/>
              </w:rPr>
              <w:t>№</w:t>
            </w:r>
          </w:p>
        </w:tc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</w:rPr>
            </w:pPr>
            <w:r w:rsidRPr="001F709E">
              <w:rPr>
                <w:b/>
              </w:rPr>
              <w:t>Гласный звук</w:t>
            </w:r>
          </w:p>
        </w:tc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</w:rPr>
            </w:pPr>
            <w:r w:rsidRPr="001F709E">
              <w:rPr>
                <w:b/>
              </w:rPr>
              <w:t>Слово-пример</w:t>
            </w:r>
          </w:p>
        </w:tc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  <w:lang w:val="en-US"/>
              </w:rPr>
            </w:pPr>
            <w:r w:rsidRPr="001F709E">
              <w:rPr>
                <w:b/>
                <w:lang w:val="en-US"/>
              </w:rPr>
              <w:t>F1 (</w:t>
            </w:r>
            <w:r w:rsidRPr="001F709E">
              <w:rPr>
                <w:b/>
              </w:rPr>
              <w:t>Гц</w:t>
            </w:r>
            <w:r w:rsidRPr="001F709E">
              <w:rPr>
                <w:b/>
                <w:lang w:val="en-US"/>
              </w:rPr>
              <w:t>)</w:t>
            </w:r>
          </w:p>
        </w:tc>
        <w:tc>
          <w:tcPr>
            <w:tcW w:w="1915" w:type="dxa"/>
          </w:tcPr>
          <w:p w:rsidR="008F7457" w:rsidRPr="001F709E" w:rsidRDefault="008F7457" w:rsidP="00B5424F">
            <w:pPr>
              <w:rPr>
                <w:b/>
                <w:lang w:val="en-US"/>
              </w:rPr>
            </w:pPr>
            <w:r w:rsidRPr="001F709E">
              <w:rPr>
                <w:b/>
                <w:lang w:val="en-US"/>
              </w:rPr>
              <w:t>F2 (</w:t>
            </w:r>
            <w:r w:rsidRPr="001F709E">
              <w:rPr>
                <w:b/>
              </w:rPr>
              <w:t>Гц</w:t>
            </w:r>
            <w:r w:rsidRPr="001F709E">
              <w:rPr>
                <w:b/>
                <w:lang w:val="en-US"/>
              </w:rPr>
              <w:t>)</w:t>
            </w:r>
          </w:p>
        </w:tc>
      </w:tr>
      <w:tr w:rsidR="00C429A1" w:rsidTr="00B5424F"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8F7457" w:rsidP="00B5424F">
            <w:r>
              <w:t>Так</w:t>
            </w:r>
          </w:p>
        </w:tc>
        <w:tc>
          <w:tcPr>
            <w:tcW w:w="1914" w:type="dxa"/>
          </w:tcPr>
          <w:p w:rsidR="008F7457" w:rsidRPr="008F7457" w:rsidRDefault="008F7457" w:rsidP="00B5424F">
            <w:r>
              <w:t>425.76</w:t>
            </w:r>
          </w:p>
        </w:tc>
        <w:tc>
          <w:tcPr>
            <w:tcW w:w="1915" w:type="dxa"/>
          </w:tcPr>
          <w:p w:rsidR="008F7457" w:rsidRPr="008F7457" w:rsidRDefault="008F7457" w:rsidP="008F7457">
            <w:r w:rsidRPr="008F7457">
              <w:t>1356.61</w:t>
            </w:r>
          </w:p>
        </w:tc>
      </w:tr>
      <w:tr w:rsidR="00C429A1" w:rsidTr="00B5424F"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8F7457" w:rsidRP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у</w:t>
            </w:r>
            <w:r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8F7457" w:rsidP="00B5424F">
            <w:r>
              <w:t>Задумавшись</w:t>
            </w:r>
          </w:p>
        </w:tc>
        <w:tc>
          <w:tcPr>
            <w:tcW w:w="1914" w:type="dxa"/>
          </w:tcPr>
          <w:p w:rsidR="008F7457" w:rsidRPr="008F7457" w:rsidRDefault="008F7457" w:rsidP="00B5424F">
            <w:r>
              <w:rPr>
                <w:lang w:val="en-US"/>
              </w:rPr>
              <w:t>296.1</w:t>
            </w:r>
            <w:r>
              <w:t>6</w:t>
            </w:r>
          </w:p>
        </w:tc>
        <w:tc>
          <w:tcPr>
            <w:tcW w:w="1915" w:type="dxa"/>
          </w:tcPr>
          <w:p w:rsidR="008F7457" w:rsidRPr="008F7457" w:rsidRDefault="008F7457" w:rsidP="00B5424F">
            <w:r>
              <w:t>1149.33</w:t>
            </w:r>
          </w:p>
        </w:tc>
      </w:tr>
      <w:tr w:rsidR="00C429A1" w:rsidTr="00B5424F"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8F7457" w:rsidRPr="00FA53AE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FA53AE">
              <w:t>е</w:t>
            </w:r>
            <w:r w:rsidR="00FA53AE"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C429A1" w:rsidP="00B5424F">
            <w:r>
              <w:t>Заметил</w:t>
            </w:r>
          </w:p>
        </w:tc>
        <w:tc>
          <w:tcPr>
            <w:tcW w:w="1914" w:type="dxa"/>
          </w:tcPr>
          <w:p w:rsidR="008F7457" w:rsidRPr="00C429A1" w:rsidRDefault="00C429A1" w:rsidP="00B5424F">
            <w:r>
              <w:rPr>
                <w:lang w:val="en-US"/>
              </w:rPr>
              <w:t>109.6</w:t>
            </w:r>
            <w:r>
              <w:t>9</w:t>
            </w:r>
          </w:p>
        </w:tc>
        <w:tc>
          <w:tcPr>
            <w:tcW w:w="1915" w:type="dxa"/>
          </w:tcPr>
          <w:p w:rsidR="008F7457" w:rsidRPr="008F7457" w:rsidRDefault="00C429A1" w:rsidP="00B5424F">
            <w:r>
              <w:t>1613.74</w:t>
            </w:r>
          </w:p>
        </w:tc>
      </w:tr>
    </w:tbl>
    <w:p w:rsidR="008F7457" w:rsidRDefault="008F7457"/>
    <w:p w:rsidR="008F7457" w:rsidRPr="008F7457" w:rsidRDefault="008F7457" w:rsidP="008F7457">
      <w:pPr>
        <w:rPr>
          <w:b/>
        </w:rPr>
      </w:pPr>
      <w:r w:rsidRPr="008F7457">
        <w:rPr>
          <w:b/>
        </w:rPr>
        <w:t xml:space="preserve">Запись </w:t>
      </w:r>
      <w:proofErr w:type="spellStart"/>
      <w:r w:rsidRPr="008F7457">
        <w:rPr>
          <w:b/>
          <w:lang w:val="en-US"/>
        </w:rPr>
        <w:t>av</w:t>
      </w:r>
      <w:proofErr w:type="spellEnd"/>
      <w:r>
        <w:rPr>
          <w:b/>
        </w:rPr>
        <w:t>55</w:t>
      </w:r>
      <w:proofErr w:type="spellStart"/>
      <w:r w:rsidRPr="008F7457">
        <w:rPr>
          <w:b/>
          <w:lang w:val="en-US"/>
        </w:rPr>
        <w:t>fpt</w:t>
      </w:r>
      <w:proofErr w:type="spellEnd"/>
      <w:r w:rsidRPr="008F7457">
        <w:rPr>
          <w:b/>
        </w:rPr>
        <w:t>1</w:t>
      </w:r>
      <w:r>
        <w:rPr>
          <w:b/>
        </w:rPr>
        <w:t xml:space="preserve"> (</w:t>
      </w:r>
      <w:r w:rsidR="00C429A1">
        <w:rPr>
          <w:b/>
        </w:rPr>
        <w:t>Город, цель нашего пути, был ещё не близко</w:t>
      </w:r>
      <w:r>
        <w:rPr>
          <w:b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29A1" w:rsidTr="00B5424F"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</w:rPr>
            </w:pPr>
            <w:r w:rsidRPr="001F709E">
              <w:rPr>
                <w:b/>
              </w:rPr>
              <w:t>№</w:t>
            </w:r>
          </w:p>
        </w:tc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</w:rPr>
            </w:pPr>
            <w:r w:rsidRPr="001F709E">
              <w:rPr>
                <w:b/>
              </w:rPr>
              <w:t>Гласный звук</w:t>
            </w:r>
          </w:p>
        </w:tc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</w:rPr>
            </w:pPr>
            <w:r w:rsidRPr="001F709E">
              <w:rPr>
                <w:b/>
              </w:rPr>
              <w:t>Слово-пример</w:t>
            </w:r>
          </w:p>
        </w:tc>
        <w:tc>
          <w:tcPr>
            <w:tcW w:w="1914" w:type="dxa"/>
          </w:tcPr>
          <w:p w:rsidR="008F7457" w:rsidRPr="001F709E" w:rsidRDefault="008F7457" w:rsidP="00B5424F">
            <w:pPr>
              <w:rPr>
                <w:b/>
                <w:lang w:val="en-US"/>
              </w:rPr>
            </w:pPr>
            <w:r w:rsidRPr="001F709E">
              <w:rPr>
                <w:b/>
                <w:lang w:val="en-US"/>
              </w:rPr>
              <w:t>F1 (</w:t>
            </w:r>
            <w:r w:rsidRPr="001F709E">
              <w:rPr>
                <w:b/>
              </w:rPr>
              <w:t>Гц</w:t>
            </w:r>
            <w:r w:rsidRPr="001F709E">
              <w:rPr>
                <w:b/>
                <w:lang w:val="en-US"/>
              </w:rPr>
              <w:t>)</w:t>
            </w:r>
          </w:p>
        </w:tc>
        <w:tc>
          <w:tcPr>
            <w:tcW w:w="1915" w:type="dxa"/>
          </w:tcPr>
          <w:p w:rsidR="008F7457" w:rsidRPr="001F709E" w:rsidRDefault="008F7457" w:rsidP="00B5424F">
            <w:pPr>
              <w:rPr>
                <w:b/>
                <w:lang w:val="en-US"/>
              </w:rPr>
            </w:pPr>
            <w:r w:rsidRPr="001F709E">
              <w:rPr>
                <w:b/>
                <w:lang w:val="en-US"/>
              </w:rPr>
              <w:t>F2 (</w:t>
            </w:r>
            <w:r w:rsidRPr="001F709E">
              <w:rPr>
                <w:b/>
              </w:rPr>
              <w:t>Гц</w:t>
            </w:r>
            <w:r w:rsidRPr="001F709E">
              <w:rPr>
                <w:b/>
                <w:lang w:val="en-US"/>
              </w:rPr>
              <w:t>)</w:t>
            </w:r>
          </w:p>
        </w:tc>
      </w:tr>
      <w:tr w:rsidR="00C429A1" w:rsidTr="00B5424F"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429A1">
              <w:t>о</w:t>
            </w:r>
            <w:r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C429A1" w:rsidP="00B5424F">
            <w:r>
              <w:t>Город</w:t>
            </w:r>
          </w:p>
        </w:tc>
        <w:tc>
          <w:tcPr>
            <w:tcW w:w="1914" w:type="dxa"/>
          </w:tcPr>
          <w:p w:rsidR="008F7457" w:rsidRPr="008F7457" w:rsidRDefault="00C429A1" w:rsidP="00B5424F">
            <w:r>
              <w:t>298.32</w:t>
            </w:r>
          </w:p>
        </w:tc>
        <w:tc>
          <w:tcPr>
            <w:tcW w:w="1915" w:type="dxa"/>
          </w:tcPr>
          <w:p w:rsidR="008F7457" w:rsidRPr="008F7457" w:rsidRDefault="00C429A1" w:rsidP="00B5424F">
            <w:r>
              <w:t>814.33</w:t>
            </w:r>
          </w:p>
        </w:tc>
      </w:tr>
      <w:tr w:rsidR="00C429A1" w:rsidTr="00B5424F"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8F7457" w:rsidRPr="001F709E" w:rsidRDefault="008F7457" w:rsidP="00B5424F">
            <w:r>
              <w:rPr>
                <w:lang w:val="en-US"/>
              </w:rPr>
              <w:t>[</w:t>
            </w:r>
            <w:r w:rsidR="00FA53AE">
              <w:t>е</w:t>
            </w:r>
            <w:r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1F709E" w:rsidRDefault="00C429A1" w:rsidP="00B5424F">
            <w:pPr>
              <w:rPr>
                <w:lang w:val="en-US"/>
              </w:rPr>
            </w:pPr>
            <w:r>
              <w:t>цель</w:t>
            </w:r>
          </w:p>
        </w:tc>
        <w:tc>
          <w:tcPr>
            <w:tcW w:w="1914" w:type="dxa"/>
          </w:tcPr>
          <w:p w:rsidR="008F7457" w:rsidRPr="00C429A1" w:rsidRDefault="00C429A1" w:rsidP="00B5424F">
            <w:r>
              <w:rPr>
                <w:lang w:val="en-US"/>
              </w:rPr>
              <w:t>357.33</w:t>
            </w:r>
          </w:p>
        </w:tc>
        <w:tc>
          <w:tcPr>
            <w:tcW w:w="1915" w:type="dxa"/>
          </w:tcPr>
          <w:p w:rsidR="008F7457" w:rsidRPr="008F7457" w:rsidRDefault="00C429A1" w:rsidP="00B5424F">
            <w:r>
              <w:t>2183.92</w:t>
            </w:r>
          </w:p>
        </w:tc>
      </w:tr>
      <w:tr w:rsidR="00C429A1" w:rsidTr="00B5424F">
        <w:tc>
          <w:tcPr>
            <w:tcW w:w="1914" w:type="dxa"/>
          </w:tcPr>
          <w:p w:rsidR="008F7457" w:rsidRDefault="008F7457" w:rsidP="00B542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8F7457" w:rsidRPr="00C429A1" w:rsidRDefault="008F7457" w:rsidP="00C429A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429A1">
              <w:t>а</w:t>
            </w:r>
            <w:r w:rsidR="00C429A1">
              <w:rPr>
                <w:lang w:val="en-US"/>
              </w:rPr>
              <w:t>]</w:t>
            </w:r>
          </w:p>
        </w:tc>
        <w:tc>
          <w:tcPr>
            <w:tcW w:w="1914" w:type="dxa"/>
          </w:tcPr>
          <w:p w:rsidR="008F7457" w:rsidRPr="008F7457" w:rsidRDefault="00C429A1" w:rsidP="00B5424F">
            <w:r>
              <w:t>нашего</w:t>
            </w:r>
          </w:p>
        </w:tc>
        <w:tc>
          <w:tcPr>
            <w:tcW w:w="1914" w:type="dxa"/>
          </w:tcPr>
          <w:p w:rsidR="008F7457" w:rsidRPr="00C429A1" w:rsidRDefault="00C429A1" w:rsidP="00B5424F">
            <w:r>
              <w:rPr>
                <w:lang w:val="en-US"/>
              </w:rPr>
              <w:t>283.0</w:t>
            </w:r>
            <w:r>
              <w:t>4</w:t>
            </w:r>
          </w:p>
        </w:tc>
        <w:tc>
          <w:tcPr>
            <w:tcW w:w="1915" w:type="dxa"/>
          </w:tcPr>
          <w:p w:rsidR="008F7457" w:rsidRPr="008F7457" w:rsidRDefault="001F709E" w:rsidP="00B5424F">
            <w:r>
              <w:t>1112.90</w:t>
            </w:r>
          </w:p>
        </w:tc>
      </w:tr>
    </w:tbl>
    <w:p w:rsidR="008F7457" w:rsidRPr="008F7457" w:rsidRDefault="008F7457"/>
    <w:p w:rsidR="00B13AC0" w:rsidRDefault="007043F5">
      <w:pPr>
        <w:rPr>
          <w:b/>
          <w:bCs/>
        </w:rPr>
      </w:pPr>
      <w:r>
        <w:rPr>
          <w:b/>
          <w:bCs/>
        </w:rPr>
        <w:t>Задание 2.</w:t>
      </w:r>
      <w:r w:rsidR="00F7103F">
        <w:rPr>
          <w:b/>
          <w:bCs/>
        </w:rPr>
        <w:t xml:space="preserve"> Построение графика</w:t>
      </w:r>
    </w:p>
    <w:p w:rsidR="007043F5" w:rsidRPr="007043F5" w:rsidRDefault="007043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3531" cy="416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зка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F5" w:rsidRPr="007043F5" w:rsidRDefault="007043F5">
      <w:pPr>
        <w:rPr>
          <w:bCs/>
        </w:rPr>
      </w:pPr>
      <w:r>
        <w:rPr>
          <w:b/>
          <w:bCs/>
        </w:rPr>
        <w:lastRenderedPageBreak/>
        <w:t xml:space="preserve">Код выполнен в среде разработки </w:t>
      </w:r>
      <w:r>
        <w:rPr>
          <w:b/>
          <w:bCs/>
          <w:lang w:val="en-US"/>
        </w:rPr>
        <w:t>Google</w:t>
      </w:r>
      <w:r w:rsidRPr="007043F5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Colab</w:t>
      </w:r>
      <w:proofErr w:type="spellEnd"/>
      <w:r w:rsidRPr="007043F5">
        <w:rPr>
          <w:b/>
          <w:bCs/>
        </w:rPr>
        <w:t xml:space="preserve"> </w:t>
      </w:r>
      <w:r w:rsidRPr="007043F5">
        <w:rPr>
          <w:bCs/>
        </w:rPr>
        <w:t xml:space="preserve">(ссылка на ноутбук: </w:t>
      </w:r>
      <w:hyperlink r:id="rId8" w:history="1">
        <w:r w:rsidRPr="007043F5">
          <w:rPr>
            <w:rStyle w:val="af0"/>
            <w:bCs/>
          </w:rPr>
          <w:t>https://colab.research.google.c</w:t>
        </w:r>
        <w:r w:rsidRPr="007043F5">
          <w:rPr>
            <w:rStyle w:val="af0"/>
            <w:bCs/>
          </w:rPr>
          <w:t>o</w:t>
        </w:r>
        <w:r w:rsidRPr="007043F5">
          <w:rPr>
            <w:rStyle w:val="af0"/>
            <w:bCs/>
          </w:rPr>
          <w:t>m/drive/1FFd3fGbGlGtfG3_QGHacBdCuSaurq93N?usp=sharing</w:t>
        </w:r>
      </w:hyperlink>
      <w:r w:rsidRPr="007043F5">
        <w:rPr>
          <w:bCs/>
        </w:rPr>
        <w:t>)</w:t>
      </w:r>
    </w:p>
    <w:p w:rsidR="007043F5" w:rsidRPr="007043F5" w:rsidRDefault="007043F5">
      <w:pPr>
        <w:rPr>
          <w:b/>
        </w:rPr>
      </w:pPr>
      <w:r w:rsidRPr="007043F5">
        <w:rPr>
          <w:b/>
        </w:rPr>
        <w:t xml:space="preserve">Задание 3. Интерпретация данных </w:t>
      </w:r>
    </w:p>
    <w:p w:rsidR="00B13AC0" w:rsidRDefault="00F7103F">
      <w:pPr>
        <w:rPr>
          <w:b/>
        </w:rPr>
      </w:pPr>
      <w:r w:rsidRPr="000F637E">
        <w:rPr>
          <w:b/>
        </w:rPr>
        <w:t xml:space="preserve">1.  </w:t>
      </w:r>
      <w:r w:rsidRPr="000F637E">
        <w:rPr>
          <w:b/>
        </w:rPr>
        <w:t>Подтвердили ли ваши измерения теоретические данные.</w:t>
      </w:r>
    </w:p>
    <w:p w:rsidR="000F637E" w:rsidRPr="00D3423A" w:rsidRDefault="000F637E">
      <w:r>
        <w:t>В целом, да</w:t>
      </w:r>
      <w:r w:rsidR="00DC0E51">
        <w:t xml:space="preserve">, </w:t>
      </w:r>
      <w:r w:rsidR="00FA53AE">
        <w:t xml:space="preserve">при увеличении </w:t>
      </w:r>
      <w:r w:rsidR="00FA53AE">
        <w:rPr>
          <w:lang w:val="en-US"/>
        </w:rPr>
        <w:t>F</w:t>
      </w:r>
      <w:r w:rsidR="00FA53AE" w:rsidRPr="00FA53AE">
        <w:t xml:space="preserve">1 </w:t>
      </w:r>
      <w:r w:rsidR="00D3423A">
        <w:t xml:space="preserve">гласный звук становится более закрытым (чем меньше </w:t>
      </w:r>
      <w:r w:rsidR="00D3423A">
        <w:rPr>
          <w:lang w:val="en-US"/>
        </w:rPr>
        <w:t>F</w:t>
      </w:r>
      <w:r w:rsidR="00D3423A">
        <w:t xml:space="preserve">1, тем более закрытый звук, чем больше </w:t>
      </w:r>
      <w:r w:rsidR="00D3423A">
        <w:rPr>
          <w:lang w:val="en-US"/>
        </w:rPr>
        <w:t>F</w:t>
      </w:r>
      <w:r w:rsidR="00D3423A" w:rsidRPr="00D3423A">
        <w:t>1</w:t>
      </w:r>
      <w:r w:rsidR="00D3423A">
        <w:t xml:space="preserve">, тем более открытый звук). При увеличении </w:t>
      </w:r>
      <w:r w:rsidR="00D3423A">
        <w:rPr>
          <w:lang w:val="en-US"/>
        </w:rPr>
        <w:t>F</w:t>
      </w:r>
      <w:r w:rsidR="00D3423A" w:rsidRPr="00D3423A">
        <w:t>2</w:t>
      </w:r>
      <w:r w:rsidR="00D3423A">
        <w:t xml:space="preserve">, гласный звук меняет ряд (чем меньше </w:t>
      </w:r>
      <w:r w:rsidR="00D3423A">
        <w:rPr>
          <w:lang w:val="en-US"/>
        </w:rPr>
        <w:t>F</w:t>
      </w:r>
      <w:r w:rsidR="00D3423A">
        <w:t xml:space="preserve">2, тем более задний ряд, чем больше </w:t>
      </w:r>
      <w:r w:rsidR="00D3423A">
        <w:rPr>
          <w:lang w:val="en-US"/>
        </w:rPr>
        <w:t>F</w:t>
      </w:r>
      <w:r w:rsidR="00D3423A" w:rsidRPr="00D3423A">
        <w:t>2</w:t>
      </w:r>
      <w:r w:rsidR="00D3423A">
        <w:t xml:space="preserve">, тем более передний ряд). </w:t>
      </w:r>
    </w:p>
    <w:p w:rsidR="00B13AC0" w:rsidRPr="000F637E" w:rsidRDefault="00F7103F">
      <w:pPr>
        <w:rPr>
          <w:b/>
        </w:rPr>
      </w:pPr>
      <w:r w:rsidRPr="000F637E">
        <w:rPr>
          <w:b/>
        </w:rPr>
        <w:t>2.  Есть ли разброс в значения</w:t>
      </w:r>
      <w:bookmarkStart w:id="0" w:name="_GoBack"/>
      <w:bookmarkEnd w:id="0"/>
      <w:r w:rsidRPr="000F637E">
        <w:rPr>
          <w:b/>
        </w:rPr>
        <w:t>х для одного и того же гласного? С чем это может быть связано.</w:t>
      </w:r>
    </w:p>
    <w:p w:rsidR="00D3423A" w:rsidRDefault="000F637E">
      <w:r>
        <w:t xml:space="preserve">Да, был замечен разброс у гласного </w:t>
      </w:r>
      <w:r w:rsidRPr="000F637E">
        <w:t>[</w:t>
      </w:r>
      <w:r>
        <w:t>а</w:t>
      </w:r>
      <w:r w:rsidRPr="000F637E">
        <w:t>]</w:t>
      </w:r>
      <w:r>
        <w:t xml:space="preserve"> </w:t>
      </w:r>
      <w:r w:rsidR="007043F5">
        <w:t xml:space="preserve">звука. Причины могут быть, </w:t>
      </w:r>
      <w:r>
        <w:t>как и индивидуальные, физиологические</w:t>
      </w:r>
      <w:r w:rsidRPr="000F637E">
        <w:t xml:space="preserve">: </w:t>
      </w:r>
      <w:r>
        <w:t>спикер произнес звуки с разной частотой, так и лингвистические (</w:t>
      </w:r>
      <w:r w:rsidR="00D3423A">
        <w:t>разница в значениях формантов у гласных закрытых и открытых</w:t>
      </w:r>
      <w:r>
        <w:t xml:space="preserve"> слогов</w:t>
      </w:r>
      <w:r w:rsidR="00D3423A">
        <w:t xml:space="preserve">, </w:t>
      </w:r>
      <w:proofErr w:type="spellStart"/>
      <w:r w:rsidR="00D3423A">
        <w:t>огубленность</w:t>
      </w:r>
      <w:proofErr w:type="spellEnd"/>
      <w:r w:rsidR="00D3423A">
        <w:t xml:space="preserve"> или </w:t>
      </w:r>
      <w:proofErr w:type="spellStart"/>
      <w:r w:rsidR="00D3423A">
        <w:t>неогубленность</w:t>
      </w:r>
      <w:proofErr w:type="spellEnd"/>
      <w:r>
        <w:t xml:space="preserve">), однако в данной ситуации все гласные звуки </w:t>
      </w:r>
      <w:r w:rsidRPr="000F637E">
        <w:t>[</w:t>
      </w:r>
      <w:r>
        <w:t>а</w:t>
      </w:r>
      <w:r w:rsidRPr="000F637E">
        <w:t>]</w:t>
      </w:r>
      <w:r>
        <w:t xml:space="preserve"> были ударными в закрытых слогах. </w:t>
      </w:r>
      <w:r w:rsidRPr="000F637E">
        <w:t xml:space="preserve"> </w:t>
      </w:r>
    </w:p>
    <w:p w:rsidR="00D3423A" w:rsidRPr="00D3423A" w:rsidRDefault="00D3423A">
      <w:r>
        <w:t xml:space="preserve">Также в теории разница может быть при различных диалектах, однако записи представлены на диалекте одного языка, спикер тот же (53-55 записи). </w:t>
      </w:r>
    </w:p>
    <w:p w:rsidR="00B13AC0" w:rsidRDefault="00F7103F">
      <w:pPr>
        <w:rPr>
          <w:b/>
        </w:rPr>
      </w:pPr>
      <w:r w:rsidRPr="007043F5">
        <w:rPr>
          <w:b/>
        </w:rPr>
        <w:t>3.  Как положение каждого гласного на графике F1-F2 соотносится с его артикуляцией (в этом вам поможет таблица с МРТ).</w:t>
      </w:r>
    </w:p>
    <w:p w:rsidR="007043F5" w:rsidRPr="00FA53AE" w:rsidRDefault="00FA53AE">
      <w:r>
        <w:t>Наблюдаются следующие закономерности</w:t>
      </w:r>
      <w:r w:rsidRPr="00FA53AE">
        <w:t xml:space="preserve">: </w:t>
      </w:r>
      <w:r>
        <w:t xml:space="preserve">при уменьшении </w:t>
      </w:r>
      <w:r>
        <w:rPr>
          <w:lang w:val="en-US"/>
        </w:rPr>
        <w:t>F</w:t>
      </w:r>
      <w:r>
        <w:t>1, гласный звук становится более закрытым (на наших экспериментах</w:t>
      </w:r>
      <w:r w:rsidRPr="00FA53AE">
        <w:t xml:space="preserve">: </w:t>
      </w:r>
      <w:r>
        <w:t xml:space="preserve">гласный звук </w:t>
      </w:r>
      <w:r w:rsidRPr="00FA53AE">
        <w:t>[</w:t>
      </w:r>
      <w:r>
        <w:t>е</w:t>
      </w:r>
      <w:r w:rsidRPr="00FA53AE">
        <w:t>]</w:t>
      </w:r>
      <w:r>
        <w:t xml:space="preserve"> (</w:t>
      </w:r>
      <w:r>
        <w:rPr>
          <w:lang w:val="en-US"/>
        </w:rPr>
        <w:t>open</w:t>
      </w:r>
      <w:r w:rsidRPr="00FA53AE">
        <w:t>-</w:t>
      </w:r>
      <w:r>
        <w:rPr>
          <w:lang w:val="en-US"/>
        </w:rPr>
        <w:t>mid</w:t>
      </w:r>
      <w:r>
        <w:t xml:space="preserve">) имеет </w:t>
      </w:r>
      <w:r w:rsidRPr="00FA53AE">
        <w:t>1</w:t>
      </w:r>
      <w:r>
        <w:t>00</w:t>
      </w:r>
      <w:r w:rsidRPr="00FA53AE">
        <w:t>&lt;</w:t>
      </w:r>
      <w:r>
        <w:rPr>
          <w:lang w:val="en-US"/>
        </w:rPr>
        <w:t>F</w:t>
      </w:r>
      <w:r w:rsidRPr="00FA53AE">
        <w:t>1&lt;150</w:t>
      </w:r>
      <w:r>
        <w:t xml:space="preserve"> Гц</w:t>
      </w:r>
      <w:r w:rsidRPr="00FA53AE">
        <w:t xml:space="preserve">, </w:t>
      </w:r>
      <w:r>
        <w:t xml:space="preserve">а гласный звук </w:t>
      </w:r>
      <w:r w:rsidRPr="00FA53AE">
        <w:t>[</w:t>
      </w:r>
      <w:r>
        <w:t>а</w:t>
      </w:r>
      <w:r w:rsidRPr="00FA53AE">
        <w:t>]</w:t>
      </w:r>
      <w:r>
        <w:t xml:space="preserve"> (</w:t>
      </w:r>
      <w:r>
        <w:rPr>
          <w:lang w:val="en-US"/>
        </w:rPr>
        <w:t>open</w:t>
      </w:r>
      <w:r>
        <w:t>)</w:t>
      </w:r>
      <w:r w:rsidRPr="00FA53AE">
        <w:t xml:space="preserve"> </w:t>
      </w:r>
      <w:r>
        <w:t>имеет значения в диапазоне 300</w:t>
      </w:r>
      <w:r w:rsidRPr="00FA53AE">
        <w:t>&lt;</w:t>
      </w:r>
      <w:r>
        <w:rPr>
          <w:lang w:val="en-US"/>
        </w:rPr>
        <w:t>F</w:t>
      </w:r>
      <w:r w:rsidRPr="00FA53AE">
        <w:t>1&lt;450</w:t>
      </w:r>
      <w:r>
        <w:t xml:space="preserve"> Гц)</w:t>
      </w:r>
    </w:p>
    <w:p w:rsidR="00FA53AE" w:rsidRPr="00FA53AE" w:rsidRDefault="00FA53AE">
      <w:r>
        <w:t xml:space="preserve">При увеличении </w:t>
      </w:r>
      <w:r>
        <w:rPr>
          <w:lang w:val="en-US"/>
        </w:rPr>
        <w:t>F</w:t>
      </w:r>
      <w:r w:rsidRPr="00FA53AE">
        <w:t>2</w:t>
      </w:r>
      <w:r>
        <w:t>, гласный звук все больше меняет ряд к переднему. На наших экспериментах</w:t>
      </w:r>
      <w:r w:rsidRPr="00FA53AE">
        <w:t xml:space="preserve">: </w:t>
      </w:r>
      <w:r>
        <w:t xml:space="preserve">гласный звук </w:t>
      </w:r>
      <w:r w:rsidRPr="00FA53AE">
        <w:t>[</w:t>
      </w:r>
      <w:r>
        <w:t>и</w:t>
      </w:r>
      <w:r w:rsidRPr="00FA53AE">
        <w:t>]</w:t>
      </w:r>
      <w:r>
        <w:t xml:space="preserve"> (</w:t>
      </w:r>
      <w:r>
        <w:rPr>
          <w:lang w:val="en-US"/>
        </w:rPr>
        <w:t>front</w:t>
      </w:r>
      <w:r>
        <w:t>)</w:t>
      </w:r>
      <w:r w:rsidRPr="00FA53AE">
        <w:t xml:space="preserve"> </w:t>
      </w:r>
      <w:r>
        <w:t xml:space="preserve">имеет </w:t>
      </w:r>
      <w:r>
        <w:rPr>
          <w:lang w:val="en-US"/>
        </w:rPr>
        <w:t>F</w:t>
      </w:r>
      <w:r w:rsidRPr="00FA53AE">
        <w:t xml:space="preserve">2~1900 </w:t>
      </w:r>
      <w:r>
        <w:t>Гц, когда задние (</w:t>
      </w:r>
      <w:r>
        <w:rPr>
          <w:lang w:val="en-US"/>
        </w:rPr>
        <w:t>back</w:t>
      </w:r>
      <w:r>
        <w:t>)</w:t>
      </w:r>
      <w:r w:rsidRPr="00FA53AE">
        <w:t xml:space="preserve"> </w:t>
      </w:r>
      <w:r>
        <w:t xml:space="preserve">гласные звуки </w:t>
      </w:r>
      <w:r w:rsidRPr="00FA53AE">
        <w:t>[</w:t>
      </w:r>
      <w:r>
        <w:t>о</w:t>
      </w:r>
      <w:r w:rsidRPr="00FA53AE">
        <w:t>]</w:t>
      </w:r>
      <w:r>
        <w:t xml:space="preserve"> и </w:t>
      </w:r>
      <w:r w:rsidRPr="00FA53AE">
        <w:t>[</w:t>
      </w:r>
      <w:r>
        <w:rPr>
          <w:lang w:val="en-US"/>
        </w:rPr>
        <w:t>a</w:t>
      </w:r>
      <w:r w:rsidRPr="00FA53AE">
        <w:t xml:space="preserve">] </w:t>
      </w:r>
      <w:r>
        <w:t xml:space="preserve">имеют </w:t>
      </w:r>
      <w:r>
        <w:rPr>
          <w:lang w:val="en-US"/>
        </w:rPr>
        <w:t>F</w:t>
      </w:r>
      <w:r w:rsidRPr="00FA53AE">
        <w:t>2  800&lt;</w:t>
      </w:r>
      <w:r>
        <w:rPr>
          <w:lang w:val="en-US"/>
        </w:rPr>
        <w:t>F</w:t>
      </w:r>
      <w:r>
        <w:t>2</w:t>
      </w:r>
      <w:r w:rsidRPr="00FA53AE">
        <w:t xml:space="preserve">&lt;1200 </w:t>
      </w:r>
      <w:r>
        <w:t>Гц, 1100</w:t>
      </w:r>
      <w:r w:rsidRPr="00FA53AE">
        <w:t>&lt;</w:t>
      </w:r>
      <w:r>
        <w:rPr>
          <w:lang w:val="en-US"/>
        </w:rPr>
        <w:t>F</w:t>
      </w:r>
      <w:r w:rsidRPr="00FA53AE">
        <w:t xml:space="preserve">2&lt;1300 </w:t>
      </w:r>
      <w:r>
        <w:t>Гц соответственно.</w:t>
      </w:r>
    </w:p>
    <w:p w:rsidR="00B13AC0" w:rsidRPr="007043F5" w:rsidRDefault="00F7103F">
      <w:pPr>
        <w:rPr>
          <w:b/>
        </w:rPr>
      </w:pPr>
      <w:r w:rsidRPr="000F637E">
        <w:rPr>
          <w:b/>
        </w:rPr>
        <w:t xml:space="preserve">4. Какие преимущества дает использование готовой разметки </w:t>
      </w:r>
      <w:proofErr w:type="spellStart"/>
      <w:r w:rsidRPr="000F637E">
        <w:rPr>
          <w:b/>
        </w:rPr>
        <w:t>TextGrid</w:t>
      </w:r>
      <w:proofErr w:type="spellEnd"/>
      <w:r w:rsidRPr="000F637E">
        <w:rPr>
          <w:b/>
        </w:rPr>
        <w:t xml:space="preserve"> для фонетического анализа?</w:t>
      </w:r>
    </w:p>
    <w:p w:rsidR="000F637E" w:rsidRPr="000F637E" w:rsidRDefault="000F637E">
      <w:proofErr w:type="spellStart"/>
      <w:proofErr w:type="gramStart"/>
      <w:r>
        <w:rPr>
          <w:lang w:val="en-US"/>
        </w:rPr>
        <w:t>TextGrid</w:t>
      </w:r>
      <w:proofErr w:type="spellEnd"/>
      <w:r w:rsidRPr="000F637E">
        <w:t xml:space="preserve"> </w:t>
      </w:r>
      <w:r w:rsidR="00D3423A">
        <w:t>помогает увидеть диапа</w:t>
      </w:r>
      <w:r>
        <w:t>зоны произнесения гласных звуков и сопоставить их с осциллограммой, для того чтобы математически оценить наиболее сильную позицию (середину звука) для поиска значений формант.</w:t>
      </w:r>
      <w:proofErr w:type="gramEnd"/>
      <w:r>
        <w:t xml:space="preserve"> </w:t>
      </w:r>
    </w:p>
    <w:p w:rsidR="00B13AC0" w:rsidRDefault="00B13AC0"/>
    <w:sectPr w:rsidR="00B13AC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03F" w:rsidRDefault="00F7103F">
      <w:pPr>
        <w:spacing w:after="0" w:line="240" w:lineRule="auto"/>
      </w:pPr>
      <w:r>
        <w:separator/>
      </w:r>
    </w:p>
  </w:endnote>
  <w:endnote w:type="continuationSeparator" w:id="0">
    <w:p w:rsidR="00F7103F" w:rsidRDefault="00F7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03F" w:rsidRDefault="00F7103F">
      <w:pPr>
        <w:spacing w:after="0" w:line="240" w:lineRule="auto"/>
      </w:pPr>
      <w:r>
        <w:separator/>
      </w:r>
    </w:p>
  </w:footnote>
  <w:footnote w:type="continuationSeparator" w:id="0">
    <w:p w:rsidR="00F7103F" w:rsidRDefault="00F71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C0"/>
    <w:rsid w:val="000F637E"/>
    <w:rsid w:val="001F709E"/>
    <w:rsid w:val="007043F5"/>
    <w:rsid w:val="008F7457"/>
    <w:rsid w:val="00B13AC0"/>
    <w:rsid w:val="00C429A1"/>
    <w:rsid w:val="00D3423A"/>
    <w:rsid w:val="00DC0E51"/>
    <w:rsid w:val="00F7103F"/>
    <w:rsid w:val="00F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</w:style>
  <w:style w:type="paragraph" w:styleId="ad">
    <w:name w:val="caption"/>
    <w:basedOn w:val="a"/>
    <w:next w:val="a"/>
    <w:link w:val="ae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азвание объекта Знак"/>
    <w:link w:val="ad"/>
    <w:uiPriority w:val="35"/>
    <w:rPr>
      <w:b/>
      <w:bCs/>
      <w:color w:val="5B9BD5" w:themeColor="accent1"/>
      <w:sz w:val="18"/>
      <w:szCs w:val="18"/>
    </w:rPr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8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F7457"/>
    <w:rPr>
      <w:rFonts w:ascii="Tahoma" w:hAnsi="Tahoma" w:cs="Tahoma"/>
      <w:sz w:val="16"/>
      <w:szCs w:val="16"/>
    </w:rPr>
  </w:style>
  <w:style w:type="character" w:styleId="afd">
    <w:name w:val="FollowedHyperlink"/>
    <w:basedOn w:val="a0"/>
    <w:uiPriority w:val="99"/>
    <w:semiHidden/>
    <w:unhideWhenUsed/>
    <w:rsid w:val="00D3423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</w:style>
  <w:style w:type="paragraph" w:styleId="ad">
    <w:name w:val="caption"/>
    <w:basedOn w:val="a"/>
    <w:next w:val="a"/>
    <w:link w:val="ae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азвание объекта Знак"/>
    <w:link w:val="ad"/>
    <w:uiPriority w:val="35"/>
    <w:rPr>
      <w:b/>
      <w:bCs/>
      <w:color w:val="5B9BD5" w:themeColor="accent1"/>
      <w:sz w:val="18"/>
      <w:szCs w:val="18"/>
    </w:rPr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8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F7457"/>
    <w:rPr>
      <w:rFonts w:ascii="Tahoma" w:hAnsi="Tahoma" w:cs="Tahoma"/>
      <w:sz w:val="16"/>
      <w:szCs w:val="16"/>
    </w:rPr>
  </w:style>
  <w:style w:type="character" w:styleId="afd">
    <w:name w:val="FollowedHyperlink"/>
    <w:basedOn w:val="a0"/>
    <w:uiPriority w:val="99"/>
    <w:semiHidden/>
    <w:unhideWhenUsed/>
    <w:rsid w:val="00D34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Fd3fGbGlGtfG3_QGHacBdCuSaurq93N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Поляков Арсений  Михайлович</cp:lastModifiedBy>
  <cp:revision>7</cp:revision>
  <dcterms:created xsi:type="dcterms:W3CDTF">2025-09-17T14:17:00Z</dcterms:created>
  <dcterms:modified xsi:type="dcterms:W3CDTF">2025-09-17T15:50:00Z</dcterms:modified>
</cp:coreProperties>
</file>