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A5AB" w14:textId="3A892C28" w:rsidR="0039192F" w:rsidRPr="004A59E6" w:rsidRDefault="0039192F" w:rsidP="0039192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351713092"/>
      <w:bookmarkStart w:id="1" w:name="_Toc358321674"/>
      <w:r w:rsidRPr="0039192F">
        <w:rPr>
          <w:rFonts w:ascii="Times New Roman" w:hAnsi="Times New Roman" w:cs="Times New Roman"/>
          <w:b/>
          <w:color w:val="auto"/>
          <w:sz w:val="28"/>
          <w:szCs w:val="28"/>
        </w:rPr>
        <w:t>Лабораторная работа №</w:t>
      </w:r>
      <w:bookmarkEnd w:id="0"/>
      <w:bookmarkEnd w:id="1"/>
      <w:r w:rsidRPr="004A59E6">
        <w:rPr>
          <w:rFonts w:ascii="Times New Roman" w:hAnsi="Times New Roman" w:cs="Times New Roman"/>
          <w:b/>
          <w:color w:val="auto"/>
          <w:sz w:val="28"/>
          <w:szCs w:val="28"/>
        </w:rPr>
        <w:t>10</w:t>
      </w:r>
    </w:p>
    <w:p w14:paraId="684E498A" w14:textId="77777777" w:rsidR="0039192F" w:rsidRDefault="0039192F" w:rsidP="0039192F">
      <w:pPr>
        <w:jc w:val="center"/>
        <w:rPr>
          <w:b/>
          <w:sz w:val="28"/>
        </w:rPr>
      </w:pPr>
    </w:p>
    <w:p w14:paraId="1E682AB9" w14:textId="77777777" w:rsidR="0039192F" w:rsidRDefault="0039192F" w:rsidP="0039192F">
      <w:pPr>
        <w:jc w:val="center"/>
        <w:rPr>
          <w:b/>
          <w:sz w:val="28"/>
        </w:rPr>
      </w:pPr>
      <w:r>
        <w:rPr>
          <w:b/>
          <w:sz w:val="28"/>
        </w:rPr>
        <w:t>Расчет беспроводной локальной вычислительной сети предприятия.</w:t>
      </w:r>
    </w:p>
    <w:p w14:paraId="1D3BAACA" w14:textId="77777777" w:rsidR="0039192F" w:rsidRDefault="0039192F" w:rsidP="0039192F">
      <w:pPr>
        <w:rPr>
          <w:sz w:val="28"/>
          <w:szCs w:val="28"/>
        </w:rPr>
      </w:pPr>
      <w:r>
        <w:rPr>
          <w:b/>
          <w:bCs/>
        </w:rPr>
        <w:t>Цель работы</w:t>
      </w:r>
      <w:proofErr w:type="gramStart"/>
      <w:r>
        <w:rPr>
          <w:b/>
          <w:bCs/>
        </w:rPr>
        <w:t>:</w:t>
      </w:r>
      <w:r>
        <w:rPr>
          <w:b/>
          <w:bCs/>
          <w:sz w:val="28"/>
        </w:rPr>
        <w:t xml:space="preserve"> </w:t>
      </w:r>
      <w:r>
        <w:rPr>
          <w:szCs w:val="28"/>
        </w:rPr>
        <w:t>Разработать</w:t>
      </w:r>
      <w:proofErr w:type="gramEnd"/>
      <w:r>
        <w:rPr>
          <w:szCs w:val="28"/>
        </w:rPr>
        <w:t xml:space="preserve"> логическую структуру беспроводной сети малого офиса, рассчитать ее технические параметры и подобрать сетевое оборудование.</w:t>
      </w:r>
    </w:p>
    <w:p w14:paraId="1513C7F9" w14:textId="77777777" w:rsidR="0039192F" w:rsidRDefault="0039192F" w:rsidP="0039192F">
      <w:pPr>
        <w:rPr>
          <w:b/>
          <w:bCs/>
          <w:sz w:val="28"/>
        </w:rPr>
      </w:pPr>
    </w:p>
    <w:p w14:paraId="32EB64F6" w14:textId="77777777" w:rsidR="0039192F" w:rsidRDefault="0039192F" w:rsidP="0039192F">
      <w:pPr>
        <w:pStyle w:val="HTML"/>
        <w:spacing w:line="36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caps/>
          <w:sz w:val="24"/>
        </w:rPr>
        <w:t>Порядок выполнения работы.</w:t>
      </w:r>
    </w:p>
    <w:p w14:paraId="0B8D127A" w14:textId="77777777" w:rsidR="0039192F" w:rsidRDefault="0039192F" w:rsidP="0039192F">
      <w:pPr>
        <w:numPr>
          <w:ilvl w:val="0"/>
          <w:numId w:val="8"/>
        </w:numPr>
        <w:jc w:val="center"/>
        <w:rPr>
          <w:b/>
          <w:bCs/>
        </w:rPr>
      </w:pPr>
      <w:r>
        <w:rPr>
          <w:b/>
          <w:bCs/>
        </w:rPr>
        <w:t>Выбор топологии сети.</w:t>
      </w:r>
    </w:p>
    <w:p w14:paraId="3E0A9562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</w:rPr>
      </w:pPr>
      <w:r>
        <w:rPr>
          <w:szCs w:val="16"/>
        </w:rPr>
        <w:t>Сети стандарта 802.11 могут строиться по любой из следующих топологий:</w:t>
      </w:r>
    </w:p>
    <w:p w14:paraId="371199E2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  <w:lang w:val="en-US"/>
        </w:rPr>
      </w:pPr>
      <w:r>
        <w:rPr>
          <w:szCs w:val="16"/>
          <w:lang w:val="en-US"/>
        </w:rPr>
        <w:t xml:space="preserve">· </w:t>
      </w:r>
      <w:r>
        <w:rPr>
          <w:szCs w:val="16"/>
        </w:rPr>
        <w:t>Независимые</w:t>
      </w:r>
      <w:r>
        <w:rPr>
          <w:szCs w:val="16"/>
          <w:lang w:val="en-US"/>
        </w:rPr>
        <w:t xml:space="preserve"> </w:t>
      </w:r>
      <w:r>
        <w:rPr>
          <w:szCs w:val="16"/>
        </w:rPr>
        <w:t>базовые</w:t>
      </w:r>
      <w:r>
        <w:rPr>
          <w:szCs w:val="16"/>
          <w:lang w:val="en-US"/>
        </w:rPr>
        <w:t xml:space="preserve"> </w:t>
      </w:r>
      <w:r>
        <w:rPr>
          <w:szCs w:val="16"/>
        </w:rPr>
        <w:t>зоны</w:t>
      </w:r>
      <w:r>
        <w:rPr>
          <w:szCs w:val="16"/>
          <w:lang w:val="en-US"/>
        </w:rPr>
        <w:t xml:space="preserve"> </w:t>
      </w:r>
      <w:r>
        <w:rPr>
          <w:szCs w:val="16"/>
        </w:rPr>
        <w:t>обслуживания</w:t>
      </w:r>
      <w:r>
        <w:rPr>
          <w:szCs w:val="16"/>
          <w:lang w:val="en-US"/>
        </w:rPr>
        <w:t xml:space="preserve"> (Independent Basic Service Sets, IBSSs);</w:t>
      </w:r>
    </w:p>
    <w:p w14:paraId="39493F4E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  <w:lang w:val="en-US"/>
        </w:rPr>
      </w:pPr>
      <w:r>
        <w:rPr>
          <w:szCs w:val="16"/>
          <w:lang w:val="en-US"/>
        </w:rPr>
        <w:t xml:space="preserve">· </w:t>
      </w:r>
      <w:r>
        <w:rPr>
          <w:szCs w:val="16"/>
        </w:rPr>
        <w:t>Базовые</w:t>
      </w:r>
      <w:r>
        <w:rPr>
          <w:szCs w:val="16"/>
          <w:lang w:val="en-US"/>
        </w:rPr>
        <w:t xml:space="preserve"> </w:t>
      </w:r>
      <w:r>
        <w:rPr>
          <w:szCs w:val="16"/>
        </w:rPr>
        <w:t>зоны</w:t>
      </w:r>
      <w:r>
        <w:rPr>
          <w:szCs w:val="16"/>
          <w:lang w:val="en-US"/>
        </w:rPr>
        <w:t xml:space="preserve"> </w:t>
      </w:r>
      <w:r>
        <w:rPr>
          <w:szCs w:val="16"/>
        </w:rPr>
        <w:t>обслуживания</w:t>
      </w:r>
      <w:r>
        <w:rPr>
          <w:szCs w:val="16"/>
          <w:lang w:val="en-US"/>
        </w:rPr>
        <w:t xml:space="preserve"> (Basic Service Sets, BSSs);</w:t>
      </w:r>
    </w:p>
    <w:p w14:paraId="4A0E62C2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  <w:lang w:val="en-US"/>
        </w:rPr>
      </w:pPr>
      <w:r>
        <w:rPr>
          <w:szCs w:val="16"/>
          <w:lang w:val="en-US"/>
        </w:rPr>
        <w:t xml:space="preserve">· </w:t>
      </w:r>
      <w:r>
        <w:rPr>
          <w:szCs w:val="16"/>
        </w:rPr>
        <w:t>Расширенные</w:t>
      </w:r>
      <w:r>
        <w:rPr>
          <w:szCs w:val="16"/>
          <w:lang w:val="en-US"/>
        </w:rPr>
        <w:t xml:space="preserve"> </w:t>
      </w:r>
      <w:r>
        <w:rPr>
          <w:szCs w:val="16"/>
        </w:rPr>
        <w:t>зоны</w:t>
      </w:r>
      <w:r>
        <w:rPr>
          <w:szCs w:val="16"/>
          <w:lang w:val="en-US"/>
        </w:rPr>
        <w:t xml:space="preserve"> </w:t>
      </w:r>
      <w:r>
        <w:rPr>
          <w:szCs w:val="16"/>
        </w:rPr>
        <w:t>обслуживания</w:t>
      </w:r>
      <w:r>
        <w:rPr>
          <w:szCs w:val="16"/>
          <w:lang w:val="en-US"/>
        </w:rPr>
        <w:t xml:space="preserve"> (Extended Service Sets, ESSs).</w:t>
      </w:r>
    </w:p>
    <w:p w14:paraId="24EF9AFF" w14:textId="77777777" w:rsidR="0039192F" w:rsidRP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color w:val="6600CC"/>
          <w:szCs w:val="16"/>
          <w:lang w:val="en-US"/>
        </w:rPr>
      </w:pPr>
      <w:bookmarkStart w:id="2" w:name="_Toc136640002"/>
    </w:p>
    <w:p w14:paraId="1719FF68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b/>
          <w:bCs/>
          <w:szCs w:val="16"/>
        </w:rPr>
      </w:pPr>
      <w:r>
        <w:rPr>
          <w:b/>
          <w:bCs/>
          <w:szCs w:val="16"/>
        </w:rPr>
        <w:t>Независимые базовые зоны обслуживания (IBSS)</w:t>
      </w:r>
      <w:bookmarkEnd w:id="2"/>
    </w:p>
    <w:p w14:paraId="5B67F94B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</w:rPr>
      </w:pPr>
      <w:r>
        <w:rPr>
          <w:szCs w:val="16"/>
        </w:rPr>
        <w:t>IBSS представляет собой группу работающих в соответствии со стандартом 802.11 станций, связывающихся непосредственно одна с другой. На рисунке 29 показано, как станции, оборудованные беспроводными сетевыми интерфейсными картами (</w:t>
      </w:r>
      <w:proofErr w:type="spellStart"/>
      <w:r>
        <w:rPr>
          <w:szCs w:val="16"/>
        </w:rPr>
        <w:t>network</w:t>
      </w:r>
      <w:proofErr w:type="spellEnd"/>
      <w:r>
        <w:rPr>
          <w:szCs w:val="16"/>
        </w:rPr>
        <w:t xml:space="preserve"> </w:t>
      </w:r>
      <w:proofErr w:type="spellStart"/>
      <w:r>
        <w:rPr>
          <w:szCs w:val="16"/>
        </w:rPr>
        <w:t>interface</w:t>
      </w:r>
      <w:proofErr w:type="spellEnd"/>
      <w:r>
        <w:rPr>
          <w:szCs w:val="16"/>
        </w:rPr>
        <w:t xml:space="preserve"> </w:t>
      </w:r>
      <w:proofErr w:type="spellStart"/>
      <w:r>
        <w:rPr>
          <w:szCs w:val="16"/>
        </w:rPr>
        <w:t>card</w:t>
      </w:r>
      <w:proofErr w:type="spellEnd"/>
      <w:r>
        <w:rPr>
          <w:szCs w:val="16"/>
        </w:rPr>
        <w:t>, NIC) стандарта 802.11, могут формировать IBSS и напрямую связываться одна с другой.</w:t>
      </w:r>
    </w:p>
    <w:p w14:paraId="3ED39B25" w14:textId="77777777" w:rsidR="0039192F" w:rsidRDefault="0039192F" w:rsidP="0039192F">
      <w:pPr>
        <w:pStyle w:val="ac"/>
        <w:ind w:left="68" w:right="68"/>
        <w:jc w:val="center"/>
        <w:rPr>
          <w:szCs w:val="16"/>
        </w:rPr>
      </w:pPr>
      <w:r>
        <w:rPr>
          <w:szCs w:val="16"/>
        </w:rPr>
        <w:fldChar w:fldCharType="begin"/>
      </w:r>
      <w:r>
        <w:rPr>
          <w:szCs w:val="16"/>
        </w:rPr>
        <w:instrText xml:space="preserve"> INCLUDEPICTURE "http://www.bestreferat.ru/images/paper/47/31/4883147.png" \* MERGEFORMATINET </w:instrText>
      </w:r>
      <w:r>
        <w:rPr>
          <w:szCs w:val="16"/>
        </w:rPr>
        <w:fldChar w:fldCharType="separate"/>
      </w:r>
      <w:r w:rsidR="00000000">
        <w:rPr>
          <w:szCs w:val="16"/>
        </w:rPr>
        <w:fldChar w:fldCharType="begin"/>
      </w:r>
      <w:r w:rsidR="00000000">
        <w:rPr>
          <w:szCs w:val="16"/>
        </w:rPr>
        <w:instrText xml:space="preserve"> INCLUDEPICTURE  "http://www.bestreferat.ru/images/paper/47/31/4883147.png" \* MERGEFORMATINET </w:instrText>
      </w:r>
      <w:r w:rsidR="00000000">
        <w:rPr>
          <w:szCs w:val="16"/>
        </w:rPr>
        <w:fldChar w:fldCharType="separate"/>
      </w:r>
      <w:r w:rsidR="004A59E6">
        <w:rPr>
          <w:szCs w:val="16"/>
        </w:rPr>
        <w:pict w14:anchorId="4D69CD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8.75pt;height:49.5pt">
            <v:imagedata r:id="rId5" r:href="rId6"/>
          </v:shape>
        </w:pict>
      </w:r>
      <w:r w:rsidR="00000000">
        <w:rPr>
          <w:szCs w:val="16"/>
        </w:rPr>
        <w:fldChar w:fldCharType="end"/>
      </w:r>
      <w:r>
        <w:rPr>
          <w:szCs w:val="16"/>
        </w:rPr>
        <w:fldChar w:fldCharType="end"/>
      </w:r>
    </w:p>
    <w:p w14:paraId="56F3BFAB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center"/>
        <w:rPr>
          <w:szCs w:val="16"/>
        </w:rPr>
      </w:pPr>
      <w:r>
        <w:rPr>
          <w:szCs w:val="16"/>
        </w:rPr>
        <w:t xml:space="preserve">Рисунок 29. Сеть </w:t>
      </w:r>
      <w:r>
        <w:rPr>
          <w:szCs w:val="16"/>
          <w:lang w:val="en-US"/>
        </w:rPr>
        <w:t>IBSS</w:t>
      </w:r>
    </w:p>
    <w:p w14:paraId="600CEC2B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</w:rPr>
      </w:pPr>
      <w:r>
        <w:rPr>
          <w:szCs w:val="16"/>
        </w:rPr>
        <w:t xml:space="preserve">Специальная сеть, или независимая базовая зона обслуживания (IBSS), возникает, когда отдельные устройства-клиенты формируют самоподдерживающуюся сеть без использования отдельной точки доступа (AP – Access Point). </w:t>
      </w:r>
    </w:p>
    <w:p w14:paraId="6ACD20C9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b/>
          <w:bCs/>
          <w:szCs w:val="16"/>
        </w:rPr>
      </w:pPr>
      <w:bookmarkStart w:id="3" w:name="_Toc137746659"/>
      <w:bookmarkStart w:id="4" w:name="_Toc136640003"/>
      <w:bookmarkEnd w:id="3"/>
      <w:r>
        <w:rPr>
          <w:b/>
          <w:bCs/>
          <w:szCs w:val="16"/>
        </w:rPr>
        <w:t>Базовые зоны обслуживания (BSS)</w:t>
      </w:r>
      <w:bookmarkEnd w:id="4"/>
      <w:r>
        <w:rPr>
          <w:b/>
          <w:bCs/>
          <w:szCs w:val="16"/>
        </w:rPr>
        <w:t xml:space="preserve">        </w:t>
      </w:r>
    </w:p>
    <w:p w14:paraId="5A6F9FD3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</w:rPr>
      </w:pPr>
      <w:r>
        <w:rPr>
          <w:szCs w:val="16"/>
        </w:rPr>
        <w:t xml:space="preserve">BSS </w:t>
      </w:r>
      <w:proofErr w:type="gramStart"/>
      <w:r>
        <w:rPr>
          <w:szCs w:val="16"/>
        </w:rPr>
        <w:t>- это</w:t>
      </w:r>
      <w:proofErr w:type="gramEnd"/>
      <w:r>
        <w:rPr>
          <w:szCs w:val="16"/>
        </w:rPr>
        <w:t xml:space="preserve"> группа работающих по стандарту 802.11 станций, связывающихся одна с другой. Технология BSS предполагает наличие особой станции, которая называется точка доступа AP (Access Point). Точка доступа </w:t>
      </w:r>
      <w:proofErr w:type="gramStart"/>
      <w:r>
        <w:rPr>
          <w:szCs w:val="16"/>
        </w:rPr>
        <w:t>- это</w:t>
      </w:r>
      <w:proofErr w:type="gramEnd"/>
      <w:r>
        <w:rPr>
          <w:szCs w:val="16"/>
        </w:rPr>
        <w:t xml:space="preserve"> центральный пункт связи для всех станций BSS. Клиентские станции не связываются непосредственно одна с другой. Вместо этого они связываются с точкой доступа, а уже она направляет кадры к станции-адресату. На рисунке 30 представлена типичная инфраструктура BSS.</w:t>
      </w:r>
    </w:p>
    <w:p w14:paraId="07535592" w14:textId="77777777" w:rsidR="0039192F" w:rsidRDefault="0039192F" w:rsidP="0039192F">
      <w:pPr>
        <w:pStyle w:val="ac"/>
        <w:ind w:left="68" w:right="68"/>
        <w:jc w:val="center"/>
        <w:rPr>
          <w:szCs w:val="16"/>
        </w:rPr>
      </w:pPr>
      <w:r>
        <w:rPr>
          <w:szCs w:val="16"/>
        </w:rPr>
        <w:fldChar w:fldCharType="begin"/>
      </w:r>
      <w:r>
        <w:rPr>
          <w:szCs w:val="16"/>
        </w:rPr>
        <w:instrText xml:space="preserve"> INCLUDEPICTURE "http://www.bestreferat.ru/images/paper/48/31/4883148.png" \* MERGEFORMATINET </w:instrText>
      </w:r>
      <w:r>
        <w:rPr>
          <w:szCs w:val="16"/>
        </w:rPr>
        <w:fldChar w:fldCharType="separate"/>
      </w:r>
      <w:r w:rsidR="00000000">
        <w:rPr>
          <w:szCs w:val="16"/>
        </w:rPr>
        <w:fldChar w:fldCharType="begin"/>
      </w:r>
      <w:r w:rsidR="00000000">
        <w:rPr>
          <w:szCs w:val="16"/>
        </w:rPr>
        <w:instrText xml:space="preserve"> INCLUDEPICTURE  "http://www.bestreferat.ru/images/paper/48/31/4883148.png" \* MERGEFORMATINET </w:instrText>
      </w:r>
      <w:r w:rsidR="00000000">
        <w:rPr>
          <w:szCs w:val="16"/>
        </w:rPr>
        <w:fldChar w:fldCharType="separate"/>
      </w:r>
      <w:r w:rsidR="004A59E6">
        <w:rPr>
          <w:szCs w:val="16"/>
        </w:rPr>
        <w:pict w14:anchorId="6EF27D8F">
          <v:shape id="_x0000_i1026" type="#_x0000_t75" alt="" style="width:121.5pt;height:51.75pt">
            <v:imagedata r:id="rId7" r:href="rId8"/>
          </v:shape>
        </w:pict>
      </w:r>
      <w:r w:rsidR="00000000">
        <w:rPr>
          <w:szCs w:val="16"/>
        </w:rPr>
        <w:fldChar w:fldCharType="end"/>
      </w:r>
      <w:r>
        <w:rPr>
          <w:szCs w:val="16"/>
        </w:rPr>
        <w:fldChar w:fldCharType="end"/>
      </w:r>
    </w:p>
    <w:p w14:paraId="23067571" w14:textId="77777777" w:rsidR="0039192F" w:rsidRDefault="0039192F" w:rsidP="0039192F">
      <w:pPr>
        <w:pStyle w:val="ac"/>
        <w:ind w:left="68" w:right="68"/>
        <w:jc w:val="center"/>
        <w:rPr>
          <w:szCs w:val="16"/>
        </w:rPr>
      </w:pPr>
      <w:r>
        <w:rPr>
          <w:szCs w:val="16"/>
        </w:rPr>
        <w:t>Рисунок 30 - Инфраструктура локальной беспроводной сети BSS</w:t>
      </w:r>
    </w:p>
    <w:p w14:paraId="49D43AC1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b/>
          <w:bCs/>
          <w:szCs w:val="16"/>
        </w:rPr>
      </w:pPr>
      <w:bookmarkStart w:id="5" w:name="_Toc137746660"/>
      <w:bookmarkStart w:id="6" w:name="_Toc136640004"/>
      <w:bookmarkEnd w:id="5"/>
      <w:r>
        <w:rPr>
          <w:color w:val="6600CC"/>
          <w:szCs w:val="16"/>
        </w:rPr>
        <w:t> </w:t>
      </w:r>
      <w:bookmarkEnd w:id="6"/>
      <w:r>
        <w:rPr>
          <w:b/>
          <w:bCs/>
          <w:szCs w:val="16"/>
        </w:rPr>
        <w:t>Расширенные зоны обслуживания (ESS)</w:t>
      </w:r>
    </w:p>
    <w:p w14:paraId="6DDEDB9F" w14:textId="77777777" w:rsidR="0039192F" w:rsidRDefault="0039192F" w:rsidP="0039192F">
      <w:pPr>
        <w:pStyle w:val="ac"/>
        <w:spacing w:before="0" w:beforeAutospacing="0" w:after="0" w:afterAutospacing="0"/>
        <w:ind w:left="68" w:right="68"/>
        <w:jc w:val="both"/>
        <w:rPr>
          <w:szCs w:val="16"/>
        </w:rPr>
      </w:pPr>
      <w:r>
        <w:rPr>
          <w:szCs w:val="16"/>
        </w:rPr>
        <w:t xml:space="preserve">Несколько BBS, соединённых между собой через распределительную систему, образуют расширенную зону обслуживания (ESS). Восходящий канал к распределительной системе не обязательно должен использовать проводное соединение. На рисунке 31 представлен пример практического воплощения ESS. Спецификация стандарта 802.11 оставляет возможность реализации этого канала в виде беспроводного. </w:t>
      </w:r>
      <w:r>
        <w:rPr>
          <w:szCs w:val="16"/>
        </w:rPr>
        <w:lastRenderedPageBreak/>
        <w:t>Но чаще восходящие каналы к распределительной системе представляют собой каналы проводной технологии Ethernet.</w:t>
      </w:r>
    </w:p>
    <w:p w14:paraId="199C56FA" w14:textId="77777777" w:rsidR="0039192F" w:rsidRDefault="0039192F" w:rsidP="0039192F">
      <w:pPr>
        <w:pStyle w:val="ac"/>
        <w:ind w:left="68" w:right="68"/>
        <w:jc w:val="center"/>
        <w:rPr>
          <w:szCs w:val="16"/>
        </w:rPr>
      </w:pPr>
      <w:r>
        <w:rPr>
          <w:szCs w:val="16"/>
        </w:rPr>
        <w:fldChar w:fldCharType="begin"/>
      </w:r>
      <w:r>
        <w:rPr>
          <w:szCs w:val="16"/>
        </w:rPr>
        <w:instrText xml:space="preserve"> INCLUDEPICTURE "http://www.bestreferat.ru/images/paper/49/31/4883149.png" \* MERGEFORMATINET </w:instrText>
      </w:r>
      <w:r>
        <w:rPr>
          <w:szCs w:val="16"/>
        </w:rPr>
        <w:fldChar w:fldCharType="separate"/>
      </w:r>
      <w:r w:rsidR="00000000">
        <w:rPr>
          <w:szCs w:val="16"/>
        </w:rPr>
        <w:fldChar w:fldCharType="begin"/>
      </w:r>
      <w:r w:rsidR="00000000">
        <w:rPr>
          <w:szCs w:val="16"/>
        </w:rPr>
        <w:instrText xml:space="preserve"> INCLUDEPICTURE  "http://www.bestreferat.ru/images/paper/49/31/4883149.png" \* MERGEFORMATINET </w:instrText>
      </w:r>
      <w:r w:rsidR="00000000">
        <w:rPr>
          <w:szCs w:val="16"/>
        </w:rPr>
        <w:fldChar w:fldCharType="separate"/>
      </w:r>
      <w:r w:rsidR="004A59E6">
        <w:rPr>
          <w:szCs w:val="16"/>
        </w:rPr>
        <w:pict w14:anchorId="67C7DB32">
          <v:shape id="_x0000_i1027" type="#_x0000_t75" alt="" style="width:142.5pt;height:86.25pt">
            <v:imagedata r:id="rId9" r:href="rId10"/>
          </v:shape>
        </w:pict>
      </w:r>
      <w:r w:rsidR="00000000">
        <w:rPr>
          <w:szCs w:val="16"/>
        </w:rPr>
        <w:fldChar w:fldCharType="end"/>
      </w:r>
      <w:r>
        <w:rPr>
          <w:szCs w:val="16"/>
        </w:rPr>
        <w:fldChar w:fldCharType="end"/>
      </w:r>
    </w:p>
    <w:p w14:paraId="1DC1842C" w14:textId="77777777" w:rsidR="0039192F" w:rsidRDefault="0039192F" w:rsidP="0039192F">
      <w:pPr>
        <w:pStyle w:val="ac"/>
        <w:ind w:left="68" w:right="68"/>
        <w:jc w:val="center"/>
        <w:rPr>
          <w:rFonts w:ascii="Courier New" w:hAnsi="Courier New" w:cs="Courier New"/>
          <w:sz w:val="16"/>
          <w:szCs w:val="16"/>
        </w:rPr>
      </w:pPr>
      <w:r>
        <w:rPr>
          <w:szCs w:val="16"/>
        </w:rPr>
        <w:t>Рисунок 31 - Расширенная зона обслуживания ESS беспроводной сети</w:t>
      </w:r>
    </w:p>
    <w:p w14:paraId="23F84D2D" w14:textId="77777777" w:rsidR="0039192F" w:rsidRDefault="0039192F" w:rsidP="0039192F">
      <w:pPr>
        <w:ind w:left="360"/>
        <w:jc w:val="center"/>
        <w:rPr>
          <w:b/>
          <w:bCs/>
        </w:rPr>
      </w:pPr>
      <w:r>
        <w:rPr>
          <w:b/>
          <w:bCs/>
        </w:rPr>
        <w:t>2. Выбор типа оборудования. Точки доступа или маршрутизаторы?</w:t>
      </w:r>
    </w:p>
    <w:p w14:paraId="07B56BE0" w14:textId="77777777" w:rsidR="0039192F" w:rsidRDefault="0039192F" w:rsidP="0039192F">
      <w:pPr>
        <w:ind w:firstLine="360"/>
        <w:jc w:val="both"/>
        <w:rPr>
          <w:rFonts w:ascii="Calibri" w:hAnsi="Calibri"/>
        </w:rPr>
      </w:pPr>
    </w:p>
    <w:p w14:paraId="55F83083" w14:textId="77777777" w:rsidR="0039192F" w:rsidRDefault="0039192F" w:rsidP="0039192F">
      <w:pPr>
        <w:ind w:firstLine="360"/>
        <w:jc w:val="both"/>
      </w:pPr>
      <w:r>
        <w:rPr>
          <w:rFonts w:hint="eastAsia"/>
        </w:rPr>
        <w:t>Кроме</w:t>
      </w:r>
      <w:r>
        <w:t xml:space="preserve"> </w:t>
      </w:r>
      <w:r>
        <w:rPr>
          <w:rFonts w:hint="eastAsia"/>
        </w:rPr>
        <w:t>того</w:t>
      </w:r>
      <w:r>
        <w:t xml:space="preserve">, </w:t>
      </w:r>
      <w:r>
        <w:rPr>
          <w:rFonts w:hint="eastAsia"/>
        </w:rPr>
        <w:t>что</w:t>
      </w:r>
      <w:r>
        <w:t xml:space="preserve"> </w:t>
      </w:r>
      <w:r>
        <w:rPr>
          <w:rFonts w:hint="eastAsia"/>
        </w:rPr>
        <w:t>точки</w:t>
      </w:r>
      <w:r>
        <w:t xml:space="preserve"> </w:t>
      </w:r>
      <w:r>
        <w:rPr>
          <w:rFonts w:hint="eastAsia"/>
        </w:rPr>
        <w:t>доступа</w:t>
      </w:r>
      <w:r>
        <w:t xml:space="preserve"> </w:t>
      </w:r>
      <w:r>
        <w:rPr>
          <w:rFonts w:hint="eastAsia"/>
        </w:rPr>
        <w:t>могут</w:t>
      </w:r>
      <w:r>
        <w:t xml:space="preserve"> </w:t>
      </w:r>
      <w:r>
        <w:rPr>
          <w:rFonts w:hint="eastAsia"/>
        </w:rPr>
        <w:t>выполнять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виде</w:t>
      </w:r>
      <w:r>
        <w:t xml:space="preserve"> </w:t>
      </w:r>
      <w:r>
        <w:rPr>
          <w:rFonts w:hint="eastAsia"/>
        </w:rPr>
        <w:t>отдельных</w:t>
      </w:r>
      <w:r>
        <w:t xml:space="preserve"> </w:t>
      </w:r>
      <w:r>
        <w:rPr>
          <w:rFonts w:hint="eastAsia"/>
        </w:rPr>
        <w:t>законченных</w:t>
      </w:r>
      <w:r>
        <w:t xml:space="preserve"> </w:t>
      </w:r>
      <w:r>
        <w:rPr>
          <w:rFonts w:hint="eastAsia"/>
        </w:rPr>
        <w:t>решений</w:t>
      </w:r>
      <w:r>
        <w:t xml:space="preserve">, </w:t>
      </w:r>
      <w:r>
        <w:rPr>
          <w:rFonts w:hint="eastAsia"/>
        </w:rPr>
        <w:t>существуют</w:t>
      </w:r>
      <w:r>
        <w:t xml:space="preserve"> </w:t>
      </w:r>
      <w:r>
        <w:rPr>
          <w:rFonts w:hint="eastAsia"/>
        </w:rPr>
        <w:t>так</w:t>
      </w:r>
      <w:r>
        <w:t xml:space="preserve"> </w:t>
      </w:r>
      <w:r>
        <w:rPr>
          <w:rFonts w:hint="eastAsia"/>
        </w:rPr>
        <w:t>называемые</w:t>
      </w:r>
      <w:r>
        <w:t xml:space="preserve"> </w:t>
      </w:r>
      <w:r>
        <w:rPr>
          <w:rFonts w:hint="eastAsia"/>
        </w:rPr>
        <w:t>беспроводные</w:t>
      </w:r>
      <w:r>
        <w:t xml:space="preserve"> </w:t>
      </w:r>
      <w:r>
        <w:rPr>
          <w:rFonts w:hint="eastAsia"/>
        </w:rPr>
        <w:t>маршрутизаторы</w:t>
      </w:r>
      <w:r>
        <w:t xml:space="preserve">,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которых</w:t>
      </w:r>
      <w:r>
        <w:t xml:space="preserve"> </w:t>
      </w:r>
      <w:r>
        <w:rPr>
          <w:rFonts w:hint="eastAsia"/>
        </w:rPr>
        <w:t>беспроводная</w:t>
      </w:r>
      <w:r>
        <w:t xml:space="preserve"> </w:t>
      </w:r>
      <w:r>
        <w:rPr>
          <w:rFonts w:hint="eastAsia"/>
        </w:rPr>
        <w:t>точка</w:t>
      </w:r>
      <w:r>
        <w:t xml:space="preserve"> </w:t>
      </w:r>
      <w:r>
        <w:rPr>
          <w:rFonts w:hint="eastAsia"/>
        </w:rPr>
        <w:t>доступа</w:t>
      </w:r>
      <w:r>
        <w:t xml:space="preserve"> </w:t>
      </w:r>
      <w:r>
        <w:rPr>
          <w:rFonts w:hint="eastAsia"/>
        </w:rPr>
        <w:t>является</w:t>
      </w:r>
      <w:r>
        <w:t xml:space="preserve"> </w:t>
      </w:r>
      <w:r>
        <w:rPr>
          <w:rFonts w:hint="eastAsia"/>
        </w:rPr>
        <w:t>составной</w:t>
      </w:r>
      <w:r>
        <w:t xml:space="preserve"> </w:t>
      </w:r>
      <w:r>
        <w:rPr>
          <w:rFonts w:hint="eastAsia"/>
        </w:rPr>
        <w:t>частью</w:t>
      </w:r>
      <w:r>
        <w:t xml:space="preserve"> </w:t>
      </w:r>
      <w:r>
        <w:rPr>
          <w:rFonts w:hint="eastAsia"/>
        </w:rPr>
        <w:t>устройства</w:t>
      </w:r>
      <w:r>
        <w:t xml:space="preserve">. </w:t>
      </w:r>
      <w:r>
        <w:rPr>
          <w:rFonts w:hint="eastAsia"/>
        </w:rPr>
        <w:t>Соответственно</w:t>
      </w:r>
      <w:r>
        <w:t xml:space="preserve">, </w:t>
      </w:r>
      <w:r>
        <w:rPr>
          <w:rFonts w:hint="eastAsia"/>
        </w:rPr>
        <w:t>при</w:t>
      </w:r>
      <w:r>
        <w:t xml:space="preserve"> </w:t>
      </w:r>
      <w:r>
        <w:rPr>
          <w:rFonts w:hint="eastAsia"/>
        </w:rPr>
        <w:t>развертывании</w:t>
      </w:r>
      <w:r>
        <w:t xml:space="preserve"> </w:t>
      </w:r>
      <w:r>
        <w:rPr>
          <w:rFonts w:hint="eastAsia"/>
        </w:rPr>
        <w:t>беспроводной</w:t>
      </w:r>
      <w:r>
        <w:t xml:space="preserve"> </w:t>
      </w:r>
      <w:r>
        <w:rPr>
          <w:rFonts w:hint="eastAsia"/>
        </w:rPr>
        <w:t>сети</w:t>
      </w:r>
      <w:r>
        <w:t xml:space="preserve"> </w:t>
      </w:r>
      <w:r>
        <w:rPr>
          <w:rFonts w:hint="eastAsia"/>
        </w:rPr>
        <w:t>встает</w:t>
      </w:r>
      <w:r>
        <w:t xml:space="preserve"> </w:t>
      </w:r>
      <w:r>
        <w:rPr>
          <w:rFonts w:hint="eastAsia"/>
        </w:rPr>
        <w:t>вопрос</w:t>
      </w:r>
      <w:r>
        <w:t xml:space="preserve"> </w:t>
      </w:r>
      <w:r>
        <w:rPr>
          <w:rFonts w:hint="eastAsia"/>
        </w:rPr>
        <w:t>выбора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точкой</w:t>
      </w:r>
      <w:r>
        <w:t xml:space="preserve"> </w:t>
      </w:r>
      <w:r>
        <w:rPr>
          <w:rFonts w:hint="eastAsia"/>
        </w:rPr>
        <w:t>доступа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беспроводным</w:t>
      </w:r>
      <w:r>
        <w:t xml:space="preserve"> </w:t>
      </w:r>
      <w:r>
        <w:rPr>
          <w:rFonts w:hint="eastAsia"/>
        </w:rPr>
        <w:t>маршрутизатором</w:t>
      </w:r>
      <w:r>
        <w:t xml:space="preserve">. </w:t>
      </w:r>
      <w:r>
        <w:rPr>
          <w:rFonts w:hint="eastAsia"/>
        </w:rPr>
        <w:t>Выбор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пользу</w:t>
      </w:r>
      <w:r>
        <w:t xml:space="preserve"> </w:t>
      </w:r>
      <w:r>
        <w:rPr>
          <w:rFonts w:hint="eastAsia"/>
        </w:rPr>
        <w:t>того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иного</w:t>
      </w:r>
      <w:r>
        <w:t xml:space="preserve"> </w:t>
      </w:r>
      <w:r>
        <w:rPr>
          <w:rFonts w:hint="eastAsia"/>
        </w:rPr>
        <w:t>устройства</w:t>
      </w:r>
      <w:r>
        <w:t xml:space="preserve"> </w:t>
      </w:r>
      <w:r>
        <w:rPr>
          <w:rFonts w:hint="eastAsia"/>
        </w:rPr>
        <w:t>зависит</w:t>
      </w:r>
      <w:r>
        <w:t xml:space="preserve"> </w:t>
      </w:r>
      <w:r>
        <w:rPr>
          <w:rFonts w:hint="eastAsia"/>
        </w:rPr>
        <w:t>от</w:t>
      </w:r>
      <w:r>
        <w:t xml:space="preserve"> </w:t>
      </w:r>
      <w:r>
        <w:rPr>
          <w:rFonts w:hint="eastAsia"/>
        </w:rPr>
        <w:t>того</w:t>
      </w:r>
      <w:r>
        <w:t xml:space="preserve">,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именно</w:t>
      </w:r>
      <w:r>
        <w:t xml:space="preserve"> </w:t>
      </w:r>
      <w:r>
        <w:rPr>
          <w:rFonts w:hint="eastAsia"/>
        </w:rPr>
        <w:t>будет</w:t>
      </w:r>
      <w:r>
        <w:t xml:space="preserve"> </w:t>
      </w:r>
      <w:r>
        <w:rPr>
          <w:rFonts w:hint="eastAsia"/>
        </w:rPr>
        <w:t>использоваться</w:t>
      </w:r>
      <w:r>
        <w:t xml:space="preserve"> </w:t>
      </w:r>
      <w:r>
        <w:rPr>
          <w:rFonts w:hint="eastAsia"/>
        </w:rPr>
        <w:t>беспроводная</w:t>
      </w:r>
      <w:r>
        <w:t xml:space="preserve"> </w:t>
      </w:r>
      <w:r>
        <w:rPr>
          <w:rFonts w:hint="eastAsia"/>
        </w:rPr>
        <w:t>сеть</w:t>
      </w:r>
      <w:r>
        <w:t>.</w:t>
      </w:r>
    </w:p>
    <w:p w14:paraId="2D69FE03" w14:textId="77777777" w:rsidR="0039192F" w:rsidRDefault="0039192F" w:rsidP="0039192F">
      <w:pPr>
        <w:ind w:firstLine="360"/>
        <w:jc w:val="both"/>
        <w:rPr>
          <w:rFonts w:ascii="Calibri" w:hAnsi="Calibri"/>
        </w:rPr>
      </w:pPr>
      <w:r>
        <w:rPr>
          <w:rFonts w:hint="eastAsia"/>
        </w:rPr>
        <w:t>Маршрутизаторы</w:t>
      </w:r>
      <w:r>
        <w:t xml:space="preserve"> </w:t>
      </w:r>
      <w:r>
        <w:rPr>
          <w:rFonts w:hint="eastAsia"/>
        </w:rPr>
        <w:t>являются</w:t>
      </w:r>
      <w:r>
        <w:t xml:space="preserve"> </w:t>
      </w:r>
      <w:r>
        <w:rPr>
          <w:rFonts w:hint="eastAsia"/>
        </w:rPr>
        <w:t>пограничными</w:t>
      </w:r>
      <w:r>
        <w:t xml:space="preserve"> </w:t>
      </w:r>
      <w:r>
        <w:rPr>
          <w:rFonts w:hint="eastAsia"/>
        </w:rPr>
        <w:t>сетевыми</w:t>
      </w:r>
      <w:r>
        <w:t xml:space="preserve"> </w:t>
      </w:r>
      <w:r>
        <w:rPr>
          <w:rFonts w:hint="eastAsia"/>
        </w:rPr>
        <w:t>устройствами</w:t>
      </w:r>
      <w:r>
        <w:t xml:space="preserve">, </w:t>
      </w:r>
      <w:r>
        <w:rPr>
          <w:rFonts w:hint="eastAsia"/>
        </w:rPr>
        <w:t>то</w:t>
      </w:r>
      <w:r>
        <w:t xml:space="preserve"> </w:t>
      </w:r>
      <w:r>
        <w:rPr>
          <w:rFonts w:hint="eastAsia"/>
        </w:rPr>
        <w:t>есть</w:t>
      </w:r>
      <w:r>
        <w:t xml:space="preserve"> </w:t>
      </w:r>
      <w:r>
        <w:rPr>
          <w:rFonts w:hint="eastAsia"/>
        </w:rPr>
        <w:t>устройствами</w:t>
      </w:r>
      <w:r>
        <w:t xml:space="preserve">, </w:t>
      </w:r>
      <w:r>
        <w:rPr>
          <w:rFonts w:hint="eastAsia"/>
        </w:rPr>
        <w:t>устанавливаемыми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границе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двумя</w:t>
      </w:r>
      <w:r>
        <w:t xml:space="preserve"> </w:t>
      </w:r>
      <w:r>
        <w:rPr>
          <w:rFonts w:hint="eastAsia"/>
        </w:rPr>
        <w:t>сетями</w:t>
      </w:r>
      <w:r>
        <w:t xml:space="preserve"> </w:t>
      </w:r>
      <w:r>
        <w:rPr>
          <w:rFonts w:hint="eastAsia"/>
        </w:rPr>
        <w:t>или</w:t>
      </w:r>
      <w:r>
        <w:t xml:space="preserve"> </w:t>
      </w:r>
      <w:r>
        <w:rPr>
          <w:rFonts w:hint="eastAsia"/>
        </w:rPr>
        <w:t>между</w:t>
      </w:r>
      <w:r>
        <w:t xml:space="preserve"> </w:t>
      </w:r>
      <w:r>
        <w:rPr>
          <w:rFonts w:hint="eastAsia"/>
        </w:rPr>
        <w:t>локальной</w:t>
      </w:r>
      <w:r>
        <w:t xml:space="preserve"> </w:t>
      </w:r>
      <w:r>
        <w:rPr>
          <w:rFonts w:hint="eastAsia"/>
        </w:rPr>
        <w:t>сетью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Интернетом</w:t>
      </w:r>
      <w:r>
        <w:t xml:space="preserve">,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этом</w:t>
      </w:r>
      <w:r>
        <w:t xml:space="preserve"> </w:t>
      </w:r>
      <w:r>
        <w:rPr>
          <w:rFonts w:hint="eastAsia"/>
        </w:rPr>
        <w:t>смысле</w:t>
      </w:r>
      <w:r>
        <w:t xml:space="preserve"> </w:t>
      </w:r>
      <w:r>
        <w:rPr>
          <w:rFonts w:hint="eastAsia"/>
        </w:rPr>
        <w:t>они</w:t>
      </w:r>
      <w:r>
        <w:t xml:space="preserve"> </w:t>
      </w:r>
      <w:r>
        <w:rPr>
          <w:rFonts w:hint="eastAsia"/>
        </w:rPr>
        <w:t>выполняют</w:t>
      </w:r>
      <w:r>
        <w:t xml:space="preserve"> </w:t>
      </w:r>
      <w:r>
        <w:rPr>
          <w:rFonts w:hint="eastAsia"/>
        </w:rPr>
        <w:t>роль</w:t>
      </w:r>
      <w:r>
        <w:t xml:space="preserve"> </w:t>
      </w:r>
      <w:r>
        <w:rPr>
          <w:rFonts w:hint="eastAsia"/>
        </w:rPr>
        <w:t>сетевого</w:t>
      </w:r>
      <w:r>
        <w:t xml:space="preserve"> </w:t>
      </w:r>
      <w:r>
        <w:rPr>
          <w:rFonts w:hint="eastAsia"/>
        </w:rPr>
        <w:t>шлюза</w:t>
      </w:r>
      <w:r>
        <w:t xml:space="preserve">.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конструктивной</w:t>
      </w:r>
      <w:r>
        <w:t xml:space="preserve"> </w:t>
      </w:r>
      <w:r>
        <w:rPr>
          <w:rFonts w:hint="eastAsia"/>
        </w:rPr>
        <w:t>точи</w:t>
      </w:r>
      <w:r>
        <w:t xml:space="preserve"> </w:t>
      </w:r>
      <w:r>
        <w:rPr>
          <w:rFonts w:hint="eastAsia"/>
        </w:rPr>
        <w:t>зрения</w:t>
      </w:r>
      <w:r>
        <w:t xml:space="preserve"> </w:t>
      </w:r>
      <w:r>
        <w:rPr>
          <w:rFonts w:hint="eastAsia"/>
        </w:rPr>
        <w:t>они</w:t>
      </w:r>
      <w:r>
        <w:t xml:space="preserve"> </w:t>
      </w:r>
      <w:r>
        <w:rPr>
          <w:rFonts w:hint="eastAsia"/>
        </w:rPr>
        <w:t>должны</w:t>
      </w:r>
      <w:r>
        <w:t xml:space="preserve"> </w:t>
      </w:r>
      <w:r>
        <w:rPr>
          <w:rFonts w:hint="eastAsia"/>
        </w:rPr>
        <w:t>иметь</w:t>
      </w:r>
      <w:r>
        <w:t xml:space="preserve">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минимум</w:t>
      </w:r>
      <w:r>
        <w:t xml:space="preserve"> </w:t>
      </w:r>
      <w:r>
        <w:rPr>
          <w:rFonts w:hint="eastAsia"/>
        </w:rPr>
        <w:t>два</w:t>
      </w:r>
      <w:r>
        <w:t xml:space="preserve"> </w:t>
      </w:r>
      <w:r>
        <w:rPr>
          <w:rFonts w:hint="eastAsia"/>
        </w:rPr>
        <w:t>порта</w:t>
      </w:r>
      <w:r>
        <w:t xml:space="preserve">: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одному</w:t>
      </w:r>
      <w:r>
        <w:t xml:space="preserve"> </w:t>
      </w:r>
      <w:r>
        <w:rPr>
          <w:rFonts w:hint="eastAsia"/>
        </w:rPr>
        <w:t>из</w:t>
      </w:r>
      <w:r>
        <w:t xml:space="preserve"> </w:t>
      </w:r>
      <w:r>
        <w:rPr>
          <w:rFonts w:hint="eastAsia"/>
        </w:rPr>
        <w:t>них</w:t>
      </w:r>
      <w:r>
        <w:t xml:space="preserve"> </w:t>
      </w:r>
      <w:r>
        <w:rPr>
          <w:rFonts w:hint="eastAsia"/>
        </w:rPr>
        <w:t>подключается</w:t>
      </w:r>
      <w:r>
        <w:t xml:space="preserve"> </w:t>
      </w:r>
      <w:r>
        <w:rPr>
          <w:rFonts w:hint="eastAsia"/>
        </w:rPr>
        <w:t>локальная</w:t>
      </w:r>
      <w:r>
        <w:t xml:space="preserve"> </w:t>
      </w:r>
      <w:r>
        <w:rPr>
          <w:rFonts w:hint="eastAsia"/>
        </w:rPr>
        <w:t>сеть</w:t>
      </w:r>
      <w:r>
        <w:t xml:space="preserve"> (</w:t>
      </w:r>
      <w:r>
        <w:rPr>
          <w:rFonts w:hint="eastAsia"/>
        </w:rPr>
        <w:t>этот</w:t>
      </w:r>
      <w:r>
        <w:t xml:space="preserve"> </w:t>
      </w:r>
      <w:r>
        <w:rPr>
          <w:rFonts w:hint="eastAsia"/>
        </w:rPr>
        <w:t>порт</w:t>
      </w:r>
      <w:r>
        <w:t xml:space="preserve"> </w:t>
      </w:r>
      <w:r>
        <w:rPr>
          <w:rFonts w:hint="eastAsia"/>
        </w:rPr>
        <w:t>называется</w:t>
      </w:r>
      <w:r>
        <w:t xml:space="preserve"> </w:t>
      </w:r>
      <w:r>
        <w:rPr>
          <w:rFonts w:hint="eastAsia"/>
        </w:rPr>
        <w:t>внутренним</w:t>
      </w:r>
      <w:r>
        <w:t xml:space="preserve"> LAN-</w:t>
      </w:r>
      <w:r>
        <w:rPr>
          <w:rFonts w:hint="eastAsia"/>
        </w:rPr>
        <w:t>портом</w:t>
      </w:r>
      <w:r>
        <w:t xml:space="preserve">), </w:t>
      </w:r>
      <w:r>
        <w:rPr>
          <w:rFonts w:hint="eastAsia"/>
        </w:rPr>
        <w:t>а</w:t>
      </w:r>
      <w:r>
        <w:t xml:space="preserve"> </w:t>
      </w:r>
      <w:r>
        <w:rPr>
          <w:rFonts w:hint="eastAsia"/>
        </w:rPr>
        <w:t>ко</w:t>
      </w:r>
      <w:r>
        <w:t xml:space="preserve"> </w:t>
      </w:r>
      <w:r>
        <w:rPr>
          <w:rFonts w:hint="eastAsia"/>
        </w:rPr>
        <w:t>второму</w:t>
      </w:r>
      <w:r>
        <w:t xml:space="preserve">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внешняя</w:t>
      </w:r>
      <w:r>
        <w:t xml:space="preserve"> </w:t>
      </w:r>
      <w:r>
        <w:rPr>
          <w:rFonts w:hint="eastAsia"/>
        </w:rPr>
        <w:t>сеть</w:t>
      </w:r>
      <w:r>
        <w:t xml:space="preserve"> (</w:t>
      </w:r>
      <w:r>
        <w:rPr>
          <w:rFonts w:hint="eastAsia"/>
        </w:rPr>
        <w:t>Интернет</w:t>
      </w:r>
      <w:r>
        <w:t xml:space="preserve">)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этот</w:t>
      </w:r>
      <w:r>
        <w:t xml:space="preserve"> </w:t>
      </w:r>
      <w:r>
        <w:rPr>
          <w:rFonts w:hint="eastAsia"/>
        </w:rPr>
        <w:t>порт</w:t>
      </w:r>
      <w:r>
        <w:t xml:space="preserve"> </w:t>
      </w:r>
      <w:r>
        <w:rPr>
          <w:rFonts w:hint="eastAsia"/>
        </w:rPr>
        <w:t>называется</w:t>
      </w:r>
      <w:r>
        <w:t xml:space="preserve"> </w:t>
      </w:r>
      <w:r>
        <w:rPr>
          <w:rFonts w:hint="eastAsia"/>
        </w:rPr>
        <w:t>внешним</w:t>
      </w:r>
      <w:r>
        <w:t xml:space="preserve"> WAN-</w:t>
      </w:r>
      <w:r>
        <w:rPr>
          <w:rFonts w:hint="eastAsia"/>
        </w:rPr>
        <w:t>портом</w:t>
      </w:r>
      <w:r>
        <w:t>.</w:t>
      </w:r>
    </w:p>
    <w:p w14:paraId="56428C8F" w14:textId="77777777" w:rsidR="0039192F" w:rsidRDefault="0039192F" w:rsidP="0039192F">
      <w:pPr>
        <w:ind w:firstLine="360"/>
        <w:jc w:val="both"/>
      </w:pPr>
    </w:p>
    <w:p w14:paraId="52173120" w14:textId="77777777" w:rsidR="0039192F" w:rsidRDefault="0039192F" w:rsidP="0039192F">
      <w:pPr>
        <w:ind w:left="360"/>
        <w:jc w:val="center"/>
        <w:rPr>
          <w:b/>
          <w:bCs/>
          <w:sz w:val="28"/>
        </w:rPr>
      </w:pPr>
      <w:r>
        <w:rPr>
          <w:b/>
          <w:bCs/>
        </w:rPr>
        <w:t>3. Подсчет максимальной пропускной способности сети.</w:t>
      </w:r>
    </w:p>
    <w:p w14:paraId="5EC47708" w14:textId="77777777" w:rsidR="0039192F" w:rsidRDefault="0039192F" w:rsidP="0039192F">
      <w:pPr>
        <w:ind w:firstLine="360"/>
        <w:jc w:val="both"/>
      </w:pPr>
      <w:r>
        <w:t xml:space="preserve">Максимальная пропускная способности сети зависит от количества пользователей в сети, от пропускной способности сетевого оборудования. </w:t>
      </w:r>
    </w:p>
    <w:p w14:paraId="32176904" w14:textId="77777777" w:rsidR="0039192F" w:rsidRDefault="0039192F" w:rsidP="0039192F">
      <w:pPr>
        <w:ind w:firstLine="360"/>
        <w:jc w:val="both"/>
      </w:pPr>
      <w:r>
        <w:t xml:space="preserve">По условию, каждая рабочая станция генерирует максимальный трафик </w:t>
      </w:r>
      <w:r>
        <w:rPr>
          <w:lang w:val="en-US"/>
        </w:rPr>
        <w:t>T</w:t>
      </w:r>
      <w:r>
        <w:t xml:space="preserve">, поэтому должна обладать максимальной пропускной способностью </w:t>
      </w:r>
      <w:r>
        <w:rPr>
          <w:lang w:val="en-US"/>
        </w:rPr>
        <w:t>Ci</w:t>
      </w:r>
      <w:r>
        <w:t xml:space="preserve"> = </w:t>
      </w:r>
      <w:r>
        <w:rPr>
          <w:lang w:val="en-US"/>
        </w:rPr>
        <w:t>T</w:t>
      </w:r>
      <w:r>
        <w:t xml:space="preserve">, не ниже трафика. Зная </w:t>
      </w:r>
      <w:r>
        <w:rPr>
          <w:lang w:val="en-US"/>
        </w:rPr>
        <w:t>Ci</w:t>
      </w:r>
      <w:r>
        <w:t xml:space="preserve"> и количество рабочих станций в сети можно подсчитать максимальную требуемую пропускную способность всей сети.</w:t>
      </w:r>
    </w:p>
    <w:p w14:paraId="472482A3" w14:textId="77777777" w:rsidR="0039192F" w:rsidRDefault="0039192F" w:rsidP="0039192F">
      <w:pPr>
        <w:jc w:val="both"/>
        <w:rPr>
          <w:szCs w:val="28"/>
        </w:rPr>
      </w:pPr>
      <w:r>
        <w:tab/>
      </w:r>
      <w:r>
        <w:rPr>
          <w:szCs w:val="28"/>
        </w:rPr>
        <w:t>С</w:t>
      </w:r>
      <w:r>
        <w:rPr>
          <w:szCs w:val="28"/>
          <w:lang w:val="en-US"/>
        </w:rPr>
        <w:t>max</w:t>
      </w:r>
      <w:r>
        <w:rPr>
          <w:szCs w:val="28"/>
        </w:rPr>
        <w:t xml:space="preserve"> –максимальная пропускная способность сети, примем ее равной максимальной скорости передачи данных.</w:t>
      </w:r>
    </w:p>
    <w:p w14:paraId="5EB48C4B" w14:textId="77777777" w:rsidR="0039192F" w:rsidRDefault="0039192F" w:rsidP="0039192F">
      <w:pPr>
        <w:ind w:left="1980"/>
        <w:jc w:val="center"/>
        <w:rPr>
          <w:szCs w:val="28"/>
        </w:rPr>
      </w:pPr>
      <w:r>
        <w:rPr>
          <w:position w:val="-12"/>
          <w:szCs w:val="28"/>
        </w:rPr>
        <w:object w:dxaOrig="2360" w:dyaOrig="360" w14:anchorId="7930FDEE">
          <v:shape id="_x0000_i1028" type="#_x0000_t75" style="width:117.75pt;height:18pt" o:ole="">
            <v:imagedata r:id="rId11" o:title=""/>
          </v:shape>
          <o:OLEObject Type="Embed" ProgID="Equation.3" ShapeID="_x0000_i1028" DrawAspect="Content" ObjectID="_1853524125" r:id="rId12"/>
        </w:object>
      </w:r>
      <w:r>
        <w:rPr>
          <w:szCs w:val="28"/>
        </w:rPr>
        <w:t>,   (15)</w:t>
      </w:r>
    </w:p>
    <w:p w14:paraId="4F76F45C" w14:textId="77777777" w:rsidR="0039192F" w:rsidRDefault="0039192F" w:rsidP="0039192F">
      <w:pPr>
        <w:ind w:left="1980"/>
        <w:jc w:val="both"/>
        <w:rPr>
          <w:szCs w:val="28"/>
        </w:rPr>
      </w:pPr>
      <w:r>
        <w:rPr>
          <w:szCs w:val="28"/>
        </w:rPr>
        <w:t>где К – количество рабочих станций в сети;</w:t>
      </w:r>
    </w:p>
    <w:p w14:paraId="21894278" w14:textId="77777777" w:rsidR="0039192F" w:rsidRDefault="0039192F" w:rsidP="0039192F">
      <w:pPr>
        <w:ind w:left="1980"/>
        <w:jc w:val="both"/>
      </w:pPr>
      <w:r>
        <w:t>где С</w:t>
      </w:r>
      <w:proofErr w:type="spellStart"/>
      <w:r>
        <w:rPr>
          <w:lang w:val="en-US"/>
        </w:rPr>
        <w:t>i</w:t>
      </w:r>
      <w:proofErr w:type="spellEnd"/>
      <w:r>
        <w:t xml:space="preserve"> – пропускная способность рабочей станции.</w:t>
      </w:r>
    </w:p>
    <w:p w14:paraId="29C7AF4A" w14:textId="77777777" w:rsidR="0039192F" w:rsidRDefault="0039192F" w:rsidP="0039192F">
      <w:pPr>
        <w:jc w:val="both"/>
      </w:pPr>
      <w:r>
        <w:t>В реальности пропускная способность сети должна браться с некоторым запасом.</w:t>
      </w:r>
    </w:p>
    <w:p w14:paraId="6C9C7E79" w14:textId="77777777" w:rsidR="0039192F" w:rsidRDefault="0039192F" w:rsidP="0039192F">
      <w:pPr>
        <w:ind w:firstLine="708"/>
        <w:jc w:val="both"/>
      </w:pPr>
      <w:r>
        <w:t>Так же необходимо учесть, что пропускные способности интернет-сервера и сервера данных должны быть выше пропускной способности обычной рабочей станции.</w:t>
      </w:r>
    </w:p>
    <w:p w14:paraId="4AACEAEE" w14:textId="77777777" w:rsidR="0039192F" w:rsidRDefault="0039192F" w:rsidP="0039192F">
      <w:pPr>
        <w:ind w:left="1980"/>
        <w:jc w:val="both"/>
        <w:rPr>
          <w:szCs w:val="28"/>
        </w:rPr>
      </w:pPr>
      <w:r>
        <w:rPr>
          <w:szCs w:val="28"/>
        </w:rPr>
        <w:t>Интенсивность трафика сервера данных составляет С</w:t>
      </w:r>
      <w:r>
        <w:rPr>
          <w:szCs w:val="28"/>
          <w:lang w:val="en-US"/>
        </w:rPr>
        <w:t>s</w:t>
      </w:r>
      <w:r>
        <w:rPr>
          <w:szCs w:val="28"/>
        </w:rPr>
        <w:t xml:space="preserve"> Мб/</w:t>
      </w:r>
      <w:r>
        <w:rPr>
          <w:szCs w:val="28"/>
          <w:lang w:val="en-US"/>
        </w:rPr>
        <w:t>c</w:t>
      </w:r>
    </w:p>
    <w:p w14:paraId="66BD99C7" w14:textId="77777777" w:rsidR="0039192F" w:rsidRDefault="0039192F" w:rsidP="0039192F">
      <w:pPr>
        <w:ind w:left="1980"/>
        <w:jc w:val="both"/>
        <w:rPr>
          <w:szCs w:val="28"/>
        </w:rPr>
      </w:pPr>
      <w:r>
        <w:rPr>
          <w:szCs w:val="28"/>
        </w:rPr>
        <w:t>Интенсивность трафика к интернету составляет С</w:t>
      </w:r>
      <w:r>
        <w:rPr>
          <w:szCs w:val="28"/>
          <w:lang w:val="en-US"/>
        </w:rPr>
        <w:t>m</w:t>
      </w:r>
      <w:r>
        <w:rPr>
          <w:szCs w:val="28"/>
        </w:rPr>
        <w:t xml:space="preserve"> Мб/</w:t>
      </w:r>
      <w:r>
        <w:rPr>
          <w:szCs w:val="28"/>
          <w:lang w:val="en-US"/>
        </w:rPr>
        <w:t>c</w:t>
      </w:r>
    </w:p>
    <w:p w14:paraId="12C16806" w14:textId="77777777" w:rsidR="0039192F" w:rsidRDefault="0039192F" w:rsidP="0039192F">
      <w:pPr>
        <w:ind w:left="1980"/>
        <w:jc w:val="both"/>
        <w:rPr>
          <w:szCs w:val="28"/>
        </w:rPr>
      </w:pPr>
    </w:p>
    <w:p w14:paraId="20C063E8" w14:textId="77777777" w:rsidR="0039192F" w:rsidRDefault="0039192F" w:rsidP="0039192F">
      <w:pPr>
        <w:jc w:val="center"/>
        <w:rPr>
          <w:szCs w:val="28"/>
        </w:rPr>
      </w:pPr>
      <w:r>
        <w:rPr>
          <w:position w:val="-12"/>
          <w:szCs w:val="28"/>
        </w:rPr>
        <w:object w:dxaOrig="3420" w:dyaOrig="360" w14:anchorId="678A7B76">
          <v:shape id="_x0000_i1029" type="#_x0000_t75" style="width:171pt;height:18pt" o:ole="">
            <v:imagedata r:id="rId13" o:title=""/>
          </v:shape>
          <o:OLEObject Type="Embed" ProgID="Equation.3" ShapeID="_x0000_i1029" DrawAspect="Content" ObjectID="_1853524126" r:id="rId14"/>
        </w:object>
      </w:r>
      <w:r>
        <w:rPr>
          <w:szCs w:val="28"/>
        </w:rPr>
        <w:t>,    (16)</w:t>
      </w:r>
    </w:p>
    <w:p w14:paraId="0FC577D4" w14:textId="77777777" w:rsidR="0039192F" w:rsidRDefault="0039192F" w:rsidP="0039192F">
      <w:pPr>
        <w:jc w:val="center"/>
        <w:rPr>
          <w:szCs w:val="28"/>
        </w:rPr>
      </w:pPr>
      <w:r>
        <w:rPr>
          <w:szCs w:val="28"/>
          <w:lang w:val="en-US"/>
        </w:rPr>
        <w:t>h</w:t>
      </w:r>
      <w:r>
        <w:rPr>
          <w:szCs w:val="28"/>
        </w:rPr>
        <w:t xml:space="preserve"> = 2</w:t>
      </w:r>
      <w:proofErr w:type="gramStart"/>
      <w:r>
        <w:rPr>
          <w:szCs w:val="28"/>
        </w:rPr>
        <w:t xml:space="preserve">, если подключение к интернету проводится через модем компьютера и </w:t>
      </w:r>
      <w:r>
        <w:rPr>
          <w:szCs w:val="28"/>
          <w:lang w:val="en-US"/>
        </w:rPr>
        <w:t>h</w:t>
      </w:r>
      <w:proofErr w:type="gramEnd"/>
      <w:r>
        <w:rPr>
          <w:szCs w:val="28"/>
        </w:rPr>
        <w:t xml:space="preserve"> = 1 если через точку доступа (маршрутизатор)</w:t>
      </w:r>
    </w:p>
    <w:p w14:paraId="2592AA80" w14:textId="77777777" w:rsidR="0039192F" w:rsidRDefault="0039192F" w:rsidP="0039192F">
      <w:pPr>
        <w:jc w:val="center"/>
        <w:rPr>
          <w:b/>
          <w:bCs/>
          <w:sz w:val="28"/>
        </w:rPr>
      </w:pPr>
    </w:p>
    <w:p w14:paraId="06A3C9F8" w14:textId="77777777" w:rsidR="0039192F" w:rsidRDefault="0039192F" w:rsidP="0039192F">
      <w:pPr>
        <w:pStyle w:val="23"/>
        <w:jc w:val="center"/>
        <w:rPr>
          <w:sz w:val="24"/>
        </w:rPr>
      </w:pPr>
      <w:r>
        <w:rPr>
          <w:sz w:val="24"/>
        </w:rPr>
        <w:t>4. Логическое проектирование: разбиение компьютеров на группы и расчет количества точек доступа.</w:t>
      </w:r>
    </w:p>
    <w:p w14:paraId="5487DDEC" w14:textId="77777777" w:rsidR="0039192F" w:rsidRDefault="0039192F" w:rsidP="0039192F">
      <w:pPr>
        <w:ind w:firstLine="708"/>
        <w:jc w:val="both"/>
      </w:pPr>
    </w:p>
    <w:p w14:paraId="7B5994BA" w14:textId="77777777" w:rsidR="0039192F" w:rsidRDefault="0039192F" w:rsidP="0039192F">
      <w:pPr>
        <w:ind w:firstLine="709"/>
        <w:jc w:val="both"/>
      </w:pPr>
      <w:proofErr w:type="spellStart"/>
      <w:r>
        <w:t>Соканальная</w:t>
      </w:r>
      <w:proofErr w:type="spellEnd"/>
      <w:r>
        <w:t xml:space="preserve"> интерференция – спутник беспроводных сетей с большой плотностью размещения точек доступа и пользователей. Количество каналов в диапазоне 2,4 ГГц очень ограниченно, поэтому точки доступа вынуждены работать на одних и тех же радиоканалах в непосредственной близости друг от друга. </w:t>
      </w:r>
      <w:proofErr w:type="spellStart"/>
      <w:r>
        <w:t>Соканальная</w:t>
      </w:r>
      <w:proofErr w:type="spellEnd"/>
      <w:r>
        <w:t xml:space="preserve"> интерференция – это самый сложный тип интерферирующего сигнала. Он состоит не из неразличимых сигналов на уровне шума сигналов, а из декодируемых пакетов данных в том же формате, что и полезные сигналы для точки доступа. При плотной установке точек доступа очень высока вероятность возникновения </w:t>
      </w:r>
      <w:proofErr w:type="spellStart"/>
      <w:r>
        <w:t>соканальной</w:t>
      </w:r>
      <w:proofErr w:type="spellEnd"/>
      <w:r>
        <w:t xml:space="preserve"> интерференции, которая может значительно ухудшить характеристики радиоканалов для пользователей. Необходимо уменьшать мощность передатчиков точек доступа, чтобы оставить уровень </w:t>
      </w:r>
      <w:proofErr w:type="spellStart"/>
      <w:r>
        <w:t>соканальной</w:t>
      </w:r>
      <w:proofErr w:type="spellEnd"/>
      <w:r>
        <w:t xml:space="preserve"> интерференции в приемлемом диапазоне. </w:t>
      </w:r>
    </w:p>
    <w:p w14:paraId="36AB9649" w14:textId="77777777" w:rsidR="0039192F" w:rsidRDefault="0039192F" w:rsidP="0039192F">
      <w:pPr>
        <w:pStyle w:val="ac"/>
        <w:spacing w:before="0" w:beforeAutospacing="0" w:after="0" w:afterAutospacing="0"/>
        <w:ind w:firstLine="709"/>
        <w:jc w:val="both"/>
      </w:pPr>
      <w:r>
        <w:t xml:space="preserve">Беспроводные сети, предназначенные для работы с большим числом пользователей, должны обладать большой пропускной способностью. Согласно уравнению Шеннона, пропускная способность канала напрямую зависит от его ширины полосы частот. К сожалению, мы не можем управлять числом каналов </w:t>
      </w:r>
      <w:proofErr w:type="spellStart"/>
      <w:r>
        <w:t>Wi</w:t>
      </w:r>
      <w:proofErr w:type="spellEnd"/>
      <w:r>
        <w:t xml:space="preserve">-Fi и их шириной в диапазоне 2,4 ГГц, их всего три по 20 МГц. Если мы установим 3 точки доступа в одном месте, и каждая из них будет поддерживать 802.11b\g, то суммарная средняя пропускная способность беспроводной сети в одном месте установки составит около 39 Мбит/сек (13 Мбит/сек умножить на 3). Даже если </w:t>
      </w:r>
      <w:r>
        <w:rPr>
          <w:rStyle w:val="ad"/>
          <w:b/>
          <w:bCs/>
        </w:rPr>
        <w:t>мы увеличим число точек вдвое и установим 6 точек доступа в одном небольшом помещении, то суммарная средняя пропускная способность беспроводной сети в одном месте не увеличится</w:t>
      </w:r>
      <w:r>
        <w:t xml:space="preserve">! Более того, </w:t>
      </w:r>
      <w:r>
        <w:rPr>
          <w:rStyle w:val="ad"/>
          <w:b/>
          <w:bCs/>
        </w:rPr>
        <w:t xml:space="preserve">если не принять меры, то из-за возникновения </w:t>
      </w:r>
      <w:proofErr w:type="spellStart"/>
      <w:r>
        <w:rPr>
          <w:rStyle w:val="ad"/>
          <w:b/>
          <w:bCs/>
        </w:rPr>
        <w:t>соканальной</w:t>
      </w:r>
      <w:proofErr w:type="spellEnd"/>
      <w:r>
        <w:rPr>
          <w:rStyle w:val="ad"/>
          <w:b/>
          <w:bCs/>
        </w:rPr>
        <w:t xml:space="preserve"> интерференции суммарная пропускная способность может даже уменьшиться</w:t>
      </w:r>
      <w:r>
        <w:t>!</w:t>
      </w:r>
    </w:p>
    <w:p w14:paraId="6FB14BF4" w14:textId="77777777" w:rsidR="0039192F" w:rsidRDefault="0039192F" w:rsidP="0039192F">
      <w:pPr>
        <w:pStyle w:val="ac"/>
        <w:spacing w:before="0" w:beforeAutospacing="0" w:after="0" w:afterAutospacing="0"/>
        <w:ind w:firstLine="708"/>
        <w:jc w:val="both"/>
      </w:pPr>
      <w:r>
        <w:t xml:space="preserve">Использование диапазона 5 ГГц может значительно улучшить пропускную способность беспроводной локальной сети. Помимо более высокой пропускной способности в одном канале (нет режима совместимости с 802.11b), в диапазоне 5 ГГц есть 21 непересекающийся канал по 20 МГц. И все их можно одновременно использовать в одном месте, </w:t>
      </w:r>
      <w:r>
        <w:rPr>
          <w:rStyle w:val="ad"/>
          <w:b/>
          <w:bCs/>
        </w:rPr>
        <w:t>получив суммарную пропускную способность во много раз больше Мбит/сек в сравнении с 39 Мбит/с в диапазоне 2,4 ГГц</w:t>
      </w:r>
      <w:r>
        <w:t>.</w:t>
      </w:r>
    </w:p>
    <w:p w14:paraId="7FBBBCE2" w14:textId="77777777" w:rsidR="0039192F" w:rsidRDefault="0039192F" w:rsidP="0039192F">
      <w:pPr>
        <w:pStyle w:val="ac"/>
      </w:pPr>
      <w:r>
        <w:rPr>
          <w:rStyle w:val="ad"/>
          <w:b/>
          <w:bCs/>
        </w:rPr>
        <w:t xml:space="preserve">Количество </w:t>
      </w:r>
      <w:proofErr w:type="gramStart"/>
      <w:r>
        <w:rPr>
          <w:rStyle w:val="ad"/>
          <w:b/>
          <w:bCs/>
        </w:rPr>
        <w:t>клиентов</w:t>
      </w:r>
      <w:proofErr w:type="gramEnd"/>
      <w:r>
        <w:rPr>
          <w:rStyle w:val="ad"/>
          <w:b/>
          <w:bCs/>
        </w:rPr>
        <w:t xml:space="preserve"> работающих с одной точкой доступа</w:t>
      </w:r>
    </w:p>
    <w:p w14:paraId="604A2402" w14:textId="77777777" w:rsidR="0039192F" w:rsidRDefault="0039192F" w:rsidP="0039192F">
      <w:pPr>
        <w:pStyle w:val="ac"/>
        <w:spacing w:before="0" w:beforeAutospacing="0" w:after="0" w:afterAutospacing="0"/>
        <w:jc w:val="both"/>
      </w:pPr>
      <w:r>
        <w:t>К одной точке доступа может подключиться до 254 пользователей. Однако, что получат эти пользователи, кроме факта подключения? Разделите пропускную способность одного полудуплексного радиоканала (около 20 Мбит/сек) на такое количество одновременно передающих пользователей. Добавьте к этому многочисленные повторы передачи данных из-за возникновения коллизий при их одновременной передаче. И вы получите реальную пропускную способность на одного пользователя, приближающуюся к нулю. Число одновременно работающих клиентов в пересчете на одну точку доступа должно быть в диапазоне от 12 до 50.</w:t>
      </w:r>
    </w:p>
    <w:p w14:paraId="17544EF3" w14:textId="77777777" w:rsidR="0039192F" w:rsidRDefault="0039192F" w:rsidP="0039192F">
      <w:pPr>
        <w:pStyle w:val="ac"/>
        <w:spacing w:before="0" w:beforeAutospacing="0" w:after="0" w:afterAutospacing="0"/>
        <w:jc w:val="both"/>
      </w:pPr>
      <w:r>
        <w:t xml:space="preserve">Таким образом, количество точек доступа </w:t>
      </w:r>
      <w:r>
        <w:rPr>
          <w:lang w:val="en-US"/>
        </w:rPr>
        <w:t>n</w:t>
      </w:r>
      <w:r>
        <w:t xml:space="preserve"> необходимо выбрать таким, чтобы обеспечить максимальную пропускную способность </w:t>
      </w:r>
      <w:proofErr w:type="gramStart"/>
      <w:r>
        <w:t>сети</w:t>
      </w:r>
      <w:proofErr w:type="gramEnd"/>
      <w:r>
        <w:t xml:space="preserve"> не ниже вычисленной в п. 3.</w:t>
      </w:r>
    </w:p>
    <w:p w14:paraId="18657B2C" w14:textId="77777777" w:rsidR="0039192F" w:rsidRDefault="0039192F" w:rsidP="0039192F">
      <w:pPr>
        <w:pStyle w:val="ac"/>
        <w:jc w:val="center"/>
        <w:rPr>
          <w:szCs w:val="28"/>
        </w:rPr>
      </w:pPr>
      <w:r>
        <w:rPr>
          <w:position w:val="-12"/>
          <w:szCs w:val="28"/>
        </w:rPr>
        <w:object w:dxaOrig="2280" w:dyaOrig="360" w14:anchorId="46AF3C34">
          <v:shape id="_x0000_i1030" type="#_x0000_t75" style="width:114pt;height:18pt" o:ole="">
            <v:imagedata r:id="rId15" o:title=""/>
          </v:shape>
          <o:OLEObject Type="Embed" ProgID="Equation.3" ShapeID="_x0000_i1030" DrawAspect="Content" ObjectID="_1853524127" r:id="rId16"/>
        </w:object>
      </w:r>
      <w:r>
        <w:rPr>
          <w:szCs w:val="28"/>
        </w:rPr>
        <w:t>,   (17)</w:t>
      </w:r>
    </w:p>
    <w:p w14:paraId="083317FC" w14:textId="77777777" w:rsidR="0039192F" w:rsidRDefault="0039192F" w:rsidP="0039192F">
      <w:pPr>
        <w:pStyle w:val="ac"/>
        <w:jc w:val="both"/>
      </w:pPr>
      <w:r>
        <w:rPr>
          <w:szCs w:val="28"/>
        </w:rPr>
        <w:t>где С</w:t>
      </w:r>
      <w:r>
        <w:rPr>
          <w:szCs w:val="28"/>
          <w:lang w:val="en-US"/>
        </w:rPr>
        <w:t>n</w:t>
      </w:r>
      <w:r>
        <w:rPr>
          <w:szCs w:val="28"/>
        </w:rPr>
        <w:t xml:space="preserve"> – пропускная способность </w:t>
      </w:r>
      <w:r>
        <w:rPr>
          <w:szCs w:val="28"/>
          <w:lang w:val="en-US"/>
        </w:rPr>
        <w:t>n</w:t>
      </w:r>
      <w:r>
        <w:rPr>
          <w:szCs w:val="28"/>
        </w:rPr>
        <w:t>-ой точки доступа.</w:t>
      </w:r>
    </w:p>
    <w:p w14:paraId="2B2BDF96" w14:textId="77777777" w:rsidR="0039192F" w:rsidRDefault="0039192F" w:rsidP="0039192F">
      <w:pPr>
        <w:pStyle w:val="ac"/>
        <w:jc w:val="both"/>
      </w:pPr>
      <w:r>
        <w:t xml:space="preserve">Помимо этого, при разбиении компьютеров на группы с точками доступа необходимо учитывать пропускную способность каждой точки, чтобы она была больше трафика создаваемого группой </w:t>
      </w:r>
      <w:proofErr w:type="gramStart"/>
      <w:r>
        <w:t>рабочих станций</w:t>
      </w:r>
      <w:proofErr w:type="gramEnd"/>
      <w:r>
        <w:t xml:space="preserve"> подключенных к ней.</w:t>
      </w:r>
    </w:p>
    <w:p w14:paraId="4D2D4A71" w14:textId="77777777" w:rsidR="0039192F" w:rsidRDefault="0039192F" w:rsidP="0039192F">
      <w:pPr>
        <w:pStyle w:val="ac"/>
        <w:jc w:val="both"/>
      </w:pPr>
      <w:r>
        <w:lastRenderedPageBreak/>
        <w:t xml:space="preserve">Если пропускная способность точки доступа </w:t>
      </w:r>
      <w:r>
        <w:rPr>
          <w:i/>
          <w:iCs/>
        </w:rPr>
        <w:t>С</w:t>
      </w:r>
      <w:r>
        <w:rPr>
          <w:i/>
          <w:iCs/>
          <w:lang w:val="en-US"/>
        </w:rPr>
        <w:t>n</w:t>
      </w:r>
      <w:r>
        <w:t xml:space="preserve">, то </w:t>
      </w:r>
    </w:p>
    <w:p w14:paraId="5D8DBFCB" w14:textId="77777777" w:rsidR="0039192F" w:rsidRDefault="0039192F" w:rsidP="0039192F">
      <w:pPr>
        <w:pStyle w:val="ac"/>
        <w:jc w:val="center"/>
        <w:rPr>
          <w:szCs w:val="28"/>
        </w:rPr>
      </w:pPr>
      <w:r>
        <w:rPr>
          <w:position w:val="-28"/>
          <w:szCs w:val="28"/>
        </w:rPr>
        <w:object w:dxaOrig="1100" w:dyaOrig="680" w14:anchorId="4BA564AA">
          <v:shape id="_x0000_i1031" type="#_x0000_t75" style="width:54.75pt;height:33.75pt" o:ole="">
            <v:imagedata r:id="rId17" o:title=""/>
          </v:shape>
          <o:OLEObject Type="Embed" ProgID="Equation.3" ShapeID="_x0000_i1031" DrawAspect="Content" ObjectID="_1853524128" r:id="rId18"/>
        </w:object>
      </w:r>
      <w:r>
        <w:rPr>
          <w:szCs w:val="28"/>
        </w:rPr>
        <w:t>,   (18)</w:t>
      </w:r>
    </w:p>
    <w:p w14:paraId="2203BA6C" w14:textId="77777777" w:rsidR="0039192F" w:rsidRPr="0039192F" w:rsidRDefault="0039192F" w:rsidP="0039192F">
      <w:pPr>
        <w:pStyle w:val="ac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</w:rPr>
        <w:t>х</w:t>
      </w:r>
      <w:r>
        <w:rPr>
          <w:szCs w:val="28"/>
        </w:rPr>
        <w:t xml:space="preserve"> – количество компьютеров, подключенных к точке доступа.</w:t>
      </w:r>
    </w:p>
    <w:p w14:paraId="04137563" w14:textId="77777777" w:rsidR="0039192F" w:rsidRDefault="0039192F" w:rsidP="0039192F">
      <w:pPr>
        <w:ind w:firstLine="708"/>
        <w:jc w:val="both"/>
      </w:pPr>
      <w:r>
        <w:t xml:space="preserve">Так же необходимо учесть, пропускные способности интернет-сервера и сервера данных, если они подключены к точке доступа </w:t>
      </w:r>
      <w:r>
        <w:rPr>
          <w:i/>
          <w:iCs/>
          <w:lang w:val="en-US"/>
        </w:rPr>
        <w:t>Cn</w:t>
      </w:r>
      <w:r>
        <w:t>.</w:t>
      </w:r>
    </w:p>
    <w:p w14:paraId="798B1A9F" w14:textId="77777777" w:rsidR="0039192F" w:rsidRDefault="0039192F" w:rsidP="0039192F">
      <w:pPr>
        <w:pStyle w:val="ac"/>
        <w:jc w:val="center"/>
      </w:pPr>
      <w:r>
        <w:rPr>
          <w:position w:val="-28"/>
          <w:szCs w:val="28"/>
        </w:rPr>
        <w:object w:dxaOrig="2040" w:dyaOrig="680" w14:anchorId="2313BC6E">
          <v:shape id="_x0000_i1032" type="#_x0000_t75" style="width:102pt;height:33.75pt" o:ole="">
            <v:imagedata r:id="rId19" o:title=""/>
          </v:shape>
          <o:OLEObject Type="Embed" ProgID="Equation.3" ShapeID="_x0000_i1032" DrawAspect="Content" ObjectID="_1853524129" r:id="rId20"/>
        </w:object>
      </w:r>
      <w:r>
        <w:rPr>
          <w:szCs w:val="28"/>
        </w:rPr>
        <w:t xml:space="preserve">   (19)</w:t>
      </w:r>
    </w:p>
    <w:p w14:paraId="688946C9" w14:textId="77777777" w:rsidR="0039192F" w:rsidRDefault="0039192F" w:rsidP="0039192F">
      <w:pPr>
        <w:jc w:val="center"/>
        <w:rPr>
          <w:b/>
          <w:bCs/>
          <w:szCs w:val="28"/>
        </w:rPr>
      </w:pPr>
      <w:r>
        <w:rPr>
          <w:b/>
          <w:bCs/>
        </w:rPr>
        <w:t xml:space="preserve">5. Расчет </w:t>
      </w:r>
      <w:r>
        <w:rPr>
          <w:b/>
          <w:bCs/>
          <w:szCs w:val="28"/>
        </w:rPr>
        <w:t>максимально возможной скорости подключения каждой рабочей станции к интернету.</w:t>
      </w:r>
    </w:p>
    <w:p w14:paraId="756D8520" w14:textId="77777777" w:rsidR="0039192F" w:rsidRDefault="0039192F" w:rsidP="0039192F">
      <w:pPr>
        <w:jc w:val="both"/>
        <w:rPr>
          <w:szCs w:val="28"/>
        </w:rPr>
      </w:pPr>
    </w:p>
    <w:p w14:paraId="0599235A" w14:textId="77777777" w:rsidR="0039192F" w:rsidRDefault="0039192F" w:rsidP="0039192F">
      <w:pPr>
        <w:ind w:firstLine="708"/>
        <w:jc w:val="both"/>
        <w:rPr>
          <w:szCs w:val="28"/>
        </w:rPr>
      </w:pPr>
      <w:r>
        <w:rPr>
          <w:szCs w:val="28"/>
        </w:rPr>
        <w:t>В беспроводных сетях и</w:t>
      </w:r>
      <w:r>
        <w:rPr>
          <w:rFonts w:hint="eastAsia"/>
          <w:szCs w:val="28"/>
        </w:rPr>
        <w:t>нтернет</w:t>
      </w:r>
      <w:r>
        <w:rPr>
          <w:szCs w:val="28"/>
        </w:rPr>
        <w:t>-</w:t>
      </w:r>
      <w:r>
        <w:rPr>
          <w:rFonts w:hint="eastAsia"/>
          <w:szCs w:val="28"/>
        </w:rPr>
        <w:t>соединение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настраивается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режиме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разделяемого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>:</w:t>
      </w:r>
    </w:p>
    <w:p w14:paraId="5EEDD796" w14:textId="77777777" w:rsidR="0039192F" w:rsidRDefault="0039192F" w:rsidP="0039192F">
      <w:pPr>
        <w:ind w:left="1980"/>
        <w:rPr>
          <w:szCs w:val="28"/>
        </w:rPr>
      </w:pPr>
      <w:r>
        <w:rPr>
          <w:szCs w:val="28"/>
        </w:rPr>
        <w:t xml:space="preserve">                       </w:t>
      </w:r>
      <w:r>
        <w:rPr>
          <w:position w:val="-12"/>
          <w:szCs w:val="28"/>
        </w:rPr>
        <w:object w:dxaOrig="2280" w:dyaOrig="360" w14:anchorId="4730864D">
          <v:shape id="_x0000_i1033" type="#_x0000_t75" style="width:114pt;height:18pt" o:ole="">
            <v:imagedata r:id="rId21" o:title=""/>
          </v:shape>
          <o:OLEObject Type="Embed" ProgID="Equation.3" ShapeID="_x0000_i1033" DrawAspect="Content" ObjectID="_1853524130" r:id="rId22"/>
        </w:object>
      </w:r>
      <w:r>
        <w:rPr>
          <w:szCs w:val="28"/>
        </w:rPr>
        <w:t>,   (20)</w:t>
      </w:r>
    </w:p>
    <w:p w14:paraId="65746F8E" w14:textId="77777777" w:rsidR="0039192F" w:rsidRDefault="0039192F" w:rsidP="0039192F">
      <w:pPr>
        <w:rPr>
          <w:szCs w:val="28"/>
        </w:rPr>
      </w:pPr>
      <w:r>
        <w:rPr>
          <w:szCs w:val="28"/>
        </w:rPr>
        <w:t xml:space="preserve">где </w:t>
      </w:r>
      <w:r>
        <w:rPr>
          <w:i/>
          <w:iCs/>
          <w:szCs w:val="28"/>
          <w:lang w:val="en-US"/>
        </w:rPr>
        <w:t>Vmax</w:t>
      </w:r>
      <w:r>
        <w:rPr>
          <w:szCs w:val="28"/>
        </w:rPr>
        <w:t xml:space="preserve"> – максимально возможная скорость передачи данных, определяемая интернет-провайдером, </w:t>
      </w:r>
      <w:r>
        <w:rPr>
          <w:i/>
          <w:iCs/>
          <w:szCs w:val="28"/>
          <w:lang w:val="en-US"/>
        </w:rPr>
        <w:t>Vi</w:t>
      </w:r>
      <w:r>
        <w:rPr>
          <w:szCs w:val="28"/>
        </w:rPr>
        <w:t xml:space="preserve"> – максимально возможная скорость интернет-подключения отдельной рабочей станции.</w:t>
      </w:r>
    </w:p>
    <w:p w14:paraId="3EE8812A" w14:textId="77777777" w:rsidR="0039192F" w:rsidRDefault="0039192F" w:rsidP="0039192F">
      <w:pPr>
        <w:jc w:val="center"/>
        <w:rPr>
          <w:szCs w:val="28"/>
        </w:rPr>
      </w:pPr>
      <w:r>
        <w:rPr>
          <w:position w:val="-14"/>
          <w:szCs w:val="28"/>
        </w:rPr>
        <w:object w:dxaOrig="2520" w:dyaOrig="380" w14:anchorId="2B9D169C">
          <v:shape id="_x0000_i1034" type="#_x0000_t75" style="width:126pt;height:18.75pt" o:ole="">
            <v:imagedata r:id="rId23" o:title=""/>
          </v:shape>
          <o:OLEObject Type="Embed" ProgID="Equation.3" ShapeID="_x0000_i1034" DrawAspect="Content" ObjectID="_1853524131" r:id="rId24"/>
        </w:object>
      </w:r>
      <w:r>
        <w:rPr>
          <w:szCs w:val="28"/>
        </w:rPr>
        <w:t xml:space="preserve">   (21)</w:t>
      </w:r>
    </w:p>
    <w:p w14:paraId="78AFF548" w14:textId="77777777" w:rsidR="0039192F" w:rsidRDefault="0039192F" w:rsidP="0039192F">
      <w:pPr>
        <w:ind w:firstLine="360"/>
        <w:jc w:val="both"/>
        <w:rPr>
          <w:szCs w:val="28"/>
        </w:rPr>
      </w:pPr>
      <w:r>
        <w:rPr>
          <w:szCs w:val="28"/>
        </w:rPr>
        <w:t xml:space="preserve">Если реализован </w:t>
      </w:r>
      <w:r>
        <w:rPr>
          <w:rFonts w:hint="eastAsia"/>
          <w:szCs w:val="28"/>
        </w:rPr>
        <w:t>доступ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и</w:t>
      </w:r>
      <w:r>
        <w:rPr>
          <w:rFonts w:hint="eastAsia"/>
          <w:szCs w:val="28"/>
        </w:rPr>
        <w:t>нтернет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аналогового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модема</w:t>
      </w:r>
      <w:r>
        <w:rPr>
          <w:szCs w:val="28"/>
        </w:rPr>
        <w:t xml:space="preserve"> (</w:t>
      </w:r>
      <w:r>
        <w:rPr>
          <w:rFonts w:hint="eastAsia"/>
          <w:szCs w:val="28"/>
        </w:rPr>
        <w:t>модема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который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подключается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телефонной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линии</w:t>
      </w:r>
      <w:r>
        <w:rPr>
          <w:szCs w:val="28"/>
        </w:rPr>
        <w:t xml:space="preserve">), то в </w:t>
      </w:r>
      <w:r>
        <w:rPr>
          <w:rFonts w:hint="eastAsia"/>
          <w:szCs w:val="28"/>
        </w:rPr>
        <w:t>этом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случае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модем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подключается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одному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из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компьютеров</w:t>
      </w:r>
      <w:r>
        <w:rPr>
          <w:szCs w:val="28"/>
        </w:rPr>
        <w:t xml:space="preserve"> (интернет-сервер) </w:t>
      </w:r>
      <w:r>
        <w:rPr>
          <w:rFonts w:hint="eastAsia"/>
          <w:szCs w:val="28"/>
        </w:rPr>
        <w:t>беспроводной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сети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а</w:t>
      </w:r>
      <w:r>
        <w:rPr>
          <w:szCs w:val="28"/>
        </w:rPr>
        <w:t xml:space="preserve"> и</w:t>
      </w:r>
      <w:r>
        <w:rPr>
          <w:rFonts w:hint="eastAsia"/>
          <w:szCs w:val="28"/>
        </w:rPr>
        <w:t>нтернет</w:t>
      </w:r>
      <w:r>
        <w:rPr>
          <w:szCs w:val="28"/>
        </w:rPr>
        <w:t>-</w:t>
      </w:r>
      <w:r>
        <w:rPr>
          <w:rFonts w:hint="eastAsia"/>
          <w:szCs w:val="28"/>
        </w:rPr>
        <w:t>соединение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настраивается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режиме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разделяемого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 xml:space="preserve">. </w:t>
      </w:r>
      <w:r>
        <w:rPr>
          <w:rFonts w:hint="eastAsia"/>
          <w:szCs w:val="28"/>
        </w:rPr>
        <w:t>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этому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же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компьютеру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подключается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точка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всех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компьютерах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настраивается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выход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и</w:t>
      </w:r>
      <w:r>
        <w:rPr>
          <w:rFonts w:hint="eastAsia"/>
          <w:szCs w:val="28"/>
        </w:rPr>
        <w:t>нтернет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режиме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через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локальную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сеть</w:t>
      </w:r>
      <w:r>
        <w:rPr>
          <w:szCs w:val="28"/>
        </w:rPr>
        <w:t>.</w:t>
      </w:r>
    </w:p>
    <w:p w14:paraId="1161C0DF" w14:textId="77777777" w:rsidR="0039192F" w:rsidRDefault="0039192F" w:rsidP="0039192F">
      <w:pPr>
        <w:ind w:firstLine="360"/>
        <w:jc w:val="both"/>
        <w:rPr>
          <w:rFonts w:ascii="Calibri" w:hAnsi="Calibri"/>
        </w:rPr>
      </w:pPr>
      <w:r>
        <w:rPr>
          <w:szCs w:val="28"/>
        </w:rPr>
        <w:t xml:space="preserve">Если необходимо настроить </w:t>
      </w:r>
      <w:r>
        <w:rPr>
          <w:rFonts w:hint="eastAsia"/>
          <w:szCs w:val="28"/>
        </w:rPr>
        <w:t>высокоскоростно</w:t>
      </w:r>
      <w:r>
        <w:rPr>
          <w:szCs w:val="28"/>
        </w:rPr>
        <w:t xml:space="preserve">й </w:t>
      </w:r>
      <w:r>
        <w:rPr>
          <w:rFonts w:hint="eastAsia"/>
          <w:szCs w:val="28"/>
        </w:rPr>
        <w:t>доступ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Интернет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использованием</w:t>
      </w:r>
      <w:r>
        <w:rPr>
          <w:szCs w:val="28"/>
        </w:rPr>
        <w:t xml:space="preserve"> DSL, </w:t>
      </w:r>
      <w:r>
        <w:rPr>
          <w:rFonts w:hint="eastAsia"/>
          <w:szCs w:val="28"/>
        </w:rPr>
        <w:t>кабельного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модема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или</w:t>
      </w:r>
      <w:r>
        <w:rPr>
          <w:szCs w:val="28"/>
        </w:rPr>
        <w:t xml:space="preserve"> Ethernet-</w:t>
      </w:r>
      <w:r>
        <w:rPr>
          <w:rFonts w:hint="eastAsia"/>
          <w:szCs w:val="28"/>
        </w:rPr>
        <w:t>подключения</w:t>
      </w:r>
      <w:r>
        <w:rPr>
          <w:szCs w:val="28"/>
        </w:rPr>
        <w:t xml:space="preserve">, то в </w:t>
      </w:r>
      <w:r>
        <w:rPr>
          <w:rFonts w:hint="eastAsia"/>
          <w:szCs w:val="28"/>
        </w:rPr>
        <w:t>этом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случае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оптимальным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вариантом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является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точки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встроенной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маршрутизатор</w:t>
      </w:r>
      <w:r>
        <w:rPr>
          <w:szCs w:val="28"/>
        </w:rPr>
        <w:t xml:space="preserve">. </w:t>
      </w:r>
      <w:proofErr w:type="gramStart"/>
      <w:r>
        <w:rPr>
          <w:szCs w:val="28"/>
        </w:rPr>
        <w:t>Т.е.</w:t>
      </w:r>
      <w:proofErr w:type="gramEnd"/>
      <w:r>
        <w:rPr>
          <w:szCs w:val="28"/>
        </w:rPr>
        <w:t xml:space="preserve"> в создании интернет-сервера нет необходимости.</w:t>
      </w:r>
    </w:p>
    <w:p w14:paraId="6E30EC46" w14:textId="77777777" w:rsidR="0039192F" w:rsidRDefault="0039192F" w:rsidP="0039192F">
      <w:pPr>
        <w:ind w:firstLine="360"/>
        <w:jc w:val="center"/>
      </w:pPr>
    </w:p>
    <w:p w14:paraId="65E51B49" w14:textId="77777777" w:rsidR="0039192F" w:rsidRDefault="0039192F" w:rsidP="0039192F">
      <w:pPr>
        <w:pStyle w:val="ae"/>
        <w:ind w:left="0"/>
        <w:jc w:val="center"/>
        <w:rPr>
          <w:szCs w:val="24"/>
        </w:rPr>
      </w:pPr>
      <w:r>
        <w:rPr>
          <w:b/>
          <w:bCs/>
          <w:szCs w:val="24"/>
        </w:rPr>
        <w:t>6. Выбор стандарта беспроводной сети и частотного диапазона.</w:t>
      </w:r>
    </w:p>
    <w:p w14:paraId="2154A20D" w14:textId="77777777" w:rsidR="0039192F" w:rsidRDefault="0039192F" w:rsidP="0039192F">
      <w:pPr>
        <w:ind w:left="360"/>
        <w:jc w:val="right"/>
      </w:pPr>
      <w:r>
        <w:t>Таблица 2. Выбор стандарта беспроводной связи.</w:t>
      </w:r>
    </w:p>
    <w:tbl>
      <w:tblPr>
        <w:tblW w:w="5227" w:type="pct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2"/>
        <w:gridCol w:w="866"/>
        <w:gridCol w:w="866"/>
        <w:gridCol w:w="3366"/>
        <w:gridCol w:w="1554"/>
        <w:gridCol w:w="2535"/>
      </w:tblGrid>
      <w:tr w:rsidR="0039192F" w14:paraId="2605DD6D" w14:textId="77777777" w:rsidTr="00E961AF">
        <w:tc>
          <w:tcPr>
            <w:tcW w:w="9845" w:type="dxa"/>
            <w:gridSpan w:val="6"/>
            <w:vAlign w:val="center"/>
          </w:tcPr>
          <w:p w14:paraId="46D9A118" w14:textId="77777777" w:rsidR="0039192F" w:rsidRDefault="0039192F" w:rsidP="00E961AF">
            <w:pPr>
              <w:jc w:val="center"/>
            </w:pPr>
            <w:r>
              <w:t>Сравнительная таблица стандартов беспроводной связи</w:t>
            </w:r>
          </w:p>
        </w:tc>
      </w:tr>
      <w:tr w:rsidR="0039192F" w14:paraId="07087DC0" w14:textId="77777777" w:rsidTr="00E961AF">
        <w:tc>
          <w:tcPr>
            <w:tcW w:w="586" w:type="dxa"/>
            <w:vAlign w:val="center"/>
          </w:tcPr>
          <w:p w14:paraId="4A0C71EB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Wi-Fi</w:t>
            </w:r>
          </w:p>
        </w:tc>
        <w:tc>
          <w:tcPr>
            <w:tcW w:w="873" w:type="dxa"/>
            <w:vAlign w:val="center"/>
          </w:tcPr>
          <w:p w14:paraId="5A7B1D9C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802.11a</w:t>
            </w:r>
          </w:p>
        </w:tc>
        <w:tc>
          <w:tcPr>
            <w:tcW w:w="873" w:type="dxa"/>
            <w:vAlign w:val="center"/>
          </w:tcPr>
          <w:p w14:paraId="402BD053" w14:textId="77777777" w:rsidR="0039192F" w:rsidRDefault="0039192F" w:rsidP="00E961AF">
            <w:pPr>
              <w:jc w:val="center"/>
            </w:pPr>
            <w:r>
              <w:rPr>
                <w:sz w:val="15"/>
                <w:szCs w:val="15"/>
              </w:rPr>
              <w:t>WLAN</w:t>
            </w:r>
          </w:p>
        </w:tc>
        <w:tc>
          <w:tcPr>
            <w:tcW w:w="3392" w:type="dxa"/>
            <w:vAlign w:val="center"/>
          </w:tcPr>
          <w:p w14:paraId="6BE3D425" w14:textId="77777777" w:rsidR="0039192F" w:rsidRDefault="0039192F" w:rsidP="00E961AF">
            <w:pPr>
              <w:jc w:val="center"/>
            </w:pPr>
            <w:r>
              <w:t>до 54 Мбит/с</w:t>
            </w:r>
          </w:p>
        </w:tc>
        <w:tc>
          <w:tcPr>
            <w:tcW w:w="1566" w:type="dxa"/>
            <w:vAlign w:val="center"/>
          </w:tcPr>
          <w:p w14:paraId="1E4E8109" w14:textId="77777777" w:rsidR="0039192F" w:rsidRDefault="0039192F" w:rsidP="00E961AF">
            <w:pPr>
              <w:jc w:val="center"/>
            </w:pPr>
            <w:r>
              <w:t xml:space="preserve">до </w:t>
            </w:r>
            <w:r>
              <w:rPr>
                <w:lang w:val="en-US"/>
              </w:rPr>
              <w:t>1</w:t>
            </w:r>
            <w:r>
              <w:t>00 метров</w:t>
            </w:r>
          </w:p>
        </w:tc>
        <w:tc>
          <w:tcPr>
            <w:tcW w:w="2405" w:type="dxa"/>
            <w:vAlign w:val="center"/>
          </w:tcPr>
          <w:p w14:paraId="44B8F7D5" w14:textId="77777777" w:rsidR="0039192F" w:rsidRDefault="0039192F" w:rsidP="00E961AF">
            <w:pPr>
              <w:jc w:val="center"/>
            </w:pPr>
            <w:r>
              <w:t>5,0 ГГц</w:t>
            </w:r>
          </w:p>
        </w:tc>
      </w:tr>
      <w:tr w:rsidR="0039192F" w14:paraId="50BB8351" w14:textId="77777777" w:rsidTr="00E961AF">
        <w:tc>
          <w:tcPr>
            <w:tcW w:w="586" w:type="dxa"/>
            <w:vAlign w:val="center"/>
          </w:tcPr>
          <w:p w14:paraId="6BCCDA48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Wi-Fi</w:t>
            </w:r>
          </w:p>
        </w:tc>
        <w:tc>
          <w:tcPr>
            <w:tcW w:w="873" w:type="dxa"/>
            <w:vAlign w:val="center"/>
          </w:tcPr>
          <w:p w14:paraId="2CDEEA74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802.11b</w:t>
            </w:r>
          </w:p>
        </w:tc>
        <w:tc>
          <w:tcPr>
            <w:tcW w:w="873" w:type="dxa"/>
            <w:vAlign w:val="center"/>
          </w:tcPr>
          <w:p w14:paraId="7ED52600" w14:textId="77777777" w:rsidR="0039192F" w:rsidRDefault="0039192F" w:rsidP="00E961AF">
            <w:pPr>
              <w:jc w:val="center"/>
            </w:pPr>
            <w:r>
              <w:rPr>
                <w:sz w:val="15"/>
                <w:szCs w:val="15"/>
              </w:rPr>
              <w:t>WLAN</w:t>
            </w:r>
          </w:p>
        </w:tc>
        <w:tc>
          <w:tcPr>
            <w:tcW w:w="3392" w:type="dxa"/>
            <w:vAlign w:val="center"/>
          </w:tcPr>
          <w:p w14:paraId="521FC13D" w14:textId="77777777" w:rsidR="0039192F" w:rsidRDefault="0039192F" w:rsidP="00E961AF">
            <w:pPr>
              <w:jc w:val="center"/>
            </w:pPr>
            <w:r>
              <w:t>до 11 Мбит/с</w:t>
            </w:r>
          </w:p>
        </w:tc>
        <w:tc>
          <w:tcPr>
            <w:tcW w:w="1566" w:type="dxa"/>
            <w:vAlign w:val="center"/>
          </w:tcPr>
          <w:p w14:paraId="27452916" w14:textId="77777777" w:rsidR="0039192F" w:rsidRDefault="0039192F" w:rsidP="00E961AF">
            <w:pPr>
              <w:jc w:val="center"/>
            </w:pPr>
            <w:r>
              <w:t>до 300 метров</w:t>
            </w:r>
          </w:p>
        </w:tc>
        <w:tc>
          <w:tcPr>
            <w:tcW w:w="2405" w:type="dxa"/>
            <w:vAlign w:val="center"/>
          </w:tcPr>
          <w:p w14:paraId="2346085C" w14:textId="77777777" w:rsidR="0039192F" w:rsidRDefault="0039192F" w:rsidP="00E961AF">
            <w:pPr>
              <w:jc w:val="center"/>
            </w:pPr>
            <w:r>
              <w:t>2,4 ГГц</w:t>
            </w:r>
          </w:p>
        </w:tc>
      </w:tr>
      <w:tr w:rsidR="0039192F" w14:paraId="0F9516F2" w14:textId="77777777" w:rsidTr="00E961AF">
        <w:tc>
          <w:tcPr>
            <w:tcW w:w="586" w:type="dxa"/>
            <w:vAlign w:val="center"/>
          </w:tcPr>
          <w:p w14:paraId="44A9A8B8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Wi-Fi</w:t>
            </w:r>
          </w:p>
        </w:tc>
        <w:tc>
          <w:tcPr>
            <w:tcW w:w="873" w:type="dxa"/>
            <w:vAlign w:val="center"/>
          </w:tcPr>
          <w:p w14:paraId="3BBA8312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802.11g</w:t>
            </w:r>
          </w:p>
        </w:tc>
        <w:tc>
          <w:tcPr>
            <w:tcW w:w="873" w:type="dxa"/>
            <w:vAlign w:val="center"/>
          </w:tcPr>
          <w:p w14:paraId="7D431669" w14:textId="77777777" w:rsidR="0039192F" w:rsidRDefault="0039192F" w:rsidP="00E961AF">
            <w:pPr>
              <w:jc w:val="center"/>
            </w:pPr>
            <w:r>
              <w:rPr>
                <w:sz w:val="15"/>
                <w:szCs w:val="15"/>
              </w:rPr>
              <w:t>WLAN</w:t>
            </w:r>
          </w:p>
        </w:tc>
        <w:tc>
          <w:tcPr>
            <w:tcW w:w="3392" w:type="dxa"/>
            <w:vAlign w:val="center"/>
          </w:tcPr>
          <w:p w14:paraId="11BFC849" w14:textId="77777777" w:rsidR="0039192F" w:rsidRDefault="0039192F" w:rsidP="00E961AF">
            <w:pPr>
              <w:jc w:val="center"/>
            </w:pPr>
            <w:r>
              <w:t>до 54 Мбит/с</w:t>
            </w:r>
          </w:p>
        </w:tc>
        <w:tc>
          <w:tcPr>
            <w:tcW w:w="1566" w:type="dxa"/>
            <w:vAlign w:val="center"/>
          </w:tcPr>
          <w:p w14:paraId="05736207" w14:textId="77777777" w:rsidR="0039192F" w:rsidRDefault="0039192F" w:rsidP="00E961AF">
            <w:pPr>
              <w:jc w:val="center"/>
            </w:pPr>
            <w:r>
              <w:t>до 300 метров</w:t>
            </w:r>
          </w:p>
        </w:tc>
        <w:tc>
          <w:tcPr>
            <w:tcW w:w="2405" w:type="dxa"/>
            <w:vAlign w:val="center"/>
          </w:tcPr>
          <w:p w14:paraId="3684614A" w14:textId="77777777" w:rsidR="0039192F" w:rsidRDefault="0039192F" w:rsidP="00E961AF">
            <w:pPr>
              <w:jc w:val="center"/>
            </w:pPr>
            <w:r>
              <w:t>2,4 ГГц</w:t>
            </w:r>
          </w:p>
        </w:tc>
      </w:tr>
      <w:tr w:rsidR="0039192F" w14:paraId="05316BC7" w14:textId="77777777" w:rsidTr="00E961AF">
        <w:tc>
          <w:tcPr>
            <w:tcW w:w="586" w:type="dxa"/>
            <w:vAlign w:val="center"/>
          </w:tcPr>
          <w:p w14:paraId="659E0B31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Wi-Fi</w:t>
            </w:r>
          </w:p>
        </w:tc>
        <w:tc>
          <w:tcPr>
            <w:tcW w:w="873" w:type="dxa"/>
            <w:vAlign w:val="center"/>
          </w:tcPr>
          <w:p w14:paraId="7B20495D" w14:textId="77777777" w:rsidR="0039192F" w:rsidRDefault="0039192F" w:rsidP="00E961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802.11n</w:t>
            </w:r>
          </w:p>
        </w:tc>
        <w:tc>
          <w:tcPr>
            <w:tcW w:w="873" w:type="dxa"/>
            <w:vAlign w:val="center"/>
          </w:tcPr>
          <w:p w14:paraId="20AB6A93" w14:textId="77777777" w:rsidR="0039192F" w:rsidRDefault="0039192F" w:rsidP="00E961AF">
            <w:pPr>
              <w:jc w:val="center"/>
            </w:pPr>
            <w:r>
              <w:rPr>
                <w:sz w:val="15"/>
                <w:szCs w:val="15"/>
              </w:rPr>
              <w:t>WLAN</w:t>
            </w:r>
          </w:p>
        </w:tc>
        <w:tc>
          <w:tcPr>
            <w:tcW w:w="3392" w:type="dxa"/>
            <w:vAlign w:val="center"/>
          </w:tcPr>
          <w:p w14:paraId="6B24518E" w14:textId="77777777" w:rsidR="0039192F" w:rsidRDefault="0039192F" w:rsidP="00E961AF">
            <w:pPr>
              <w:jc w:val="center"/>
            </w:pPr>
            <w:r>
              <w:t>до 450 Мбит/с (в перспективе до 600 Мбит/с)</w:t>
            </w:r>
          </w:p>
        </w:tc>
        <w:tc>
          <w:tcPr>
            <w:tcW w:w="1566" w:type="dxa"/>
            <w:vAlign w:val="center"/>
          </w:tcPr>
          <w:p w14:paraId="6B59B1B7" w14:textId="77777777" w:rsidR="0039192F" w:rsidRDefault="0039192F" w:rsidP="00E961AF">
            <w:pPr>
              <w:jc w:val="center"/>
            </w:pPr>
            <w:r>
              <w:t>до 300 метров</w:t>
            </w:r>
          </w:p>
        </w:tc>
        <w:tc>
          <w:tcPr>
            <w:tcW w:w="2405" w:type="dxa"/>
            <w:vAlign w:val="center"/>
          </w:tcPr>
          <w:p w14:paraId="6B03A081" w14:textId="77777777" w:rsidR="0039192F" w:rsidRDefault="0039192F" w:rsidP="00E961AF">
            <w:pPr>
              <w:jc w:val="center"/>
            </w:pPr>
            <w:proofErr w:type="gramStart"/>
            <w:r>
              <w:t>2,4 — 2,5</w:t>
            </w:r>
            <w:proofErr w:type="gramEnd"/>
            <w:r>
              <w:t xml:space="preserve"> или 5,0 ГГц</w:t>
            </w:r>
          </w:p>
        </w:tc>
      </w:tr>
    </w:tbl>
    <w:p w14:paraId="54006EF5" w14:textId="77777777" w:rsidR="0039192F" w:rsidRDefault="0039192F" w:rsidP="0039192F">
      <w:pPr>
        <w:ind w:firstLine="708"/>
        <w:jc w:val="both"/>
      </w:pPr>
      <w:r>
        <w:rPr>
          <w:rFonts w:hint="eastAsia"/>
          <w:szCs w:val="28"/>
        </w:rPr>
        <w:t>Существует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несколько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типов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стандартов</w:t>
      </w:r>
      <w:r>
        <w:rPr>
          <w:szCs w:val="28"/>
        </w:rPr>
        <w:t xml:space="preserve">: 802.11a, 802.11b, 802.11g и 802.11n.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соответствии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этими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стандартами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используются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различные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типы</w:t>
      </w:r>
      <w:r>
        <w:rPr>
          <w:szCs w:val="28"/>
        </w:rPr>
        <w:t xml:space="preserve"> о</w:t>
      </w:r>
      <w:r>
        <w:rPr>
          <w:rFonts w:hint="eastAsia"/>
          <w:szCs w:val="28"/>
        </w:rPr>
        <w:t>борудования</w:t>
      </w:r>
      <w:r>
        <w:rPr>
          <w:szCs w:val="28"/>
        </w:rPr>
        <w:t xml:space="preserve">. </w:t>
      </w:r>
      <w:r>
        <w:rPr>
          <w:rFonts w:hint="eastAsia"/>
          <w:szCs w:val="28"/>
        </w:rPr>
        <w:t>Кроме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того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всё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чаще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встречаются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точки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доступа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поддержкой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одновременно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нескольких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стандартов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например</w:t>
      </w:r>
      <w:r>
        <w:rPr>
          <w:szCs w:val="28"/>
        </w:rPr>
        <w:t xml:space="preserve">, 802.11g </w:t>
      </w:r>
      <w:r>
        <w:rPr>
          <w:rFonts w:hint="eastAsia"/>
          <w:szCs w:val="28"/>
        </w:rPr>
        <w:t>и</w:t>
      </w:r>
      <w:r>
        <w:rPr>
          <w:szCs w:val="28"/>
        </w:rPr>
        <w:t xml:space="preserve"> 802.11a. </w:t>
      </w:r>
      <w:r>
        <w:rPr>
          <w:rFonts w:hint="eastAsia"/>
          <w:szCs w:val="28"/>
        </w:rPr>
        <w:t>Стандарты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сетей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семейства</w:t>
      </w:r>
      <w:r>
        <w:rPr>
          <w:szCs w:val="28"/>
        </w:rPr>
        <w:t xml:space="preserve"> 802.11 </w:t>
      </w:r>
      <w:r>
        <w:rPr>
          <w:rFonts w:hint="eastAsia"/>
          <w:szCs w:val="28"/>
        </w:rPr>
        <w:t>отличаются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друг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друга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максимально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возможной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скоростью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передачи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радиусом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действия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сети</w:t>
      </w:r>
      <w:r>
        <w:rPr>
          <w:szCs w:val="28"/>
        </w:rPr>
        <w:t xml:space="preserve"> и частотным диапазоном.</w:t>
      </w:r>
    </w:p>
    <w:p w14:paraId="2FAD99A7" w14:textId="77777777" w:rsidR="0039192F" w:rsidRDefault="0039192F" w:rsidP="0039192F">
      <w:pPr>
        <w:ind w:firstLine="708"/>
        <w:jc w:val="both"/>
        <w:rPr>
          <w:szCs w:val="28"/>
        </w:rPr>
      </w:pPr>
      <w:r>
        <w:rPr>
          <w:rFonts w:hint="eastAsia"/>
          <w:szCs w:val="28"/>
        </w:rPr>
        <w:t>Оборудование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802.11n разрешено к применению на территории России в диапазонах 2400—2483.5, 5150—5350 и 5650—5725 МГц.</w:t>
      </w:r>
    </w:p>
    <w:p w14:paraId="31EC5DAE" w14:textId="77777777" w:rsidR="0039192F" w:rsidRDefault="0039192F" w:rsidP="0039192F">
      <w:pPr>
        <w:ind w:firstLine="708"/>
        <w:jc w:val="both"/>
        <w:rPr>
          <w:szCs w:val="28"/>
        </w:rPr>
      </w:pPr>
      <w:r>
        <w:rPr>
          <w:rFonts w:hint="eastAsia"/>
          <w:szCs w:val="28"/>
        </w:rPr>
        <w:lastRenderedPageBreak/>
        <w:t>Оборудование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802.11a,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силу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используемого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частотного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диапазона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не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сертифицировано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России</w:t>
      </w:r>
      <w:r>
        <w:rPr>
          <w:szCs w:val="28"/>
        </w:rPr>
        <w:t xml:space="preserve">. </w:t>
      </w:r>
      <w:r>
        <w:rPr>
          <w:rFonts w:hint="eastAsia"/>
          <w:szCs w:val="28"/>
        </w:rPr>
        <w:t>Это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конечно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не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мешает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его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домашних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условиях</w:t>
      </w:r>
      <w:r>
        <w:rPr>
          <w:szCs w:val="28"/>
        </w:rPr>
        <w:t xml:space="preserve">. </w:t>
      </w:r>
      <w:r>
        <w:rPr>
          <w:rFonts w:hint="eastAsia"/>
          <w:szCs w:val="28"/>
        </w:rPr>
        <w:t>Однако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купить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такое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оборудование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проблематично</w:t>
      </w:r>
      <w:r>
        <w:rPr>
          <w:szCs w:val="28"/>
        </w:rPr>
        <w:t xml:space="preserve">. </w:t>
      </w:r>
      <w:r>
        <w:rPr>
          <w:rFonts w:hint="eastAsia"/>
          <w:szCs w:val="28"/>
        </w:rPr>
        <w:t>Именно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поэтому</w:t>
      </w:r>
      <w:r>
        <w:rPr>
          <w:szCs w:val="28"/>
        </w:rPr>
        <w:t xml:space="preserve">, из </w:t>
      </w:r>
      <w:r>
        <w:rPr>
          <w:rFonts w:hint="eastAsia"/>
          <w:szCs w:val="28"/>
        </w:rPr>
        <w:t>дальнейшего рассмотрения</w:t>
      </w:r>
      <w:r>
        <w:rPr>
          <w:szCs w:val="28"/>
        </w:rPr>
        <w:t xml:space="preserve"> этот стандарт можно исключить.</w:t>
      </w:r>
    </w:p>
    <w:p w14:paraId="53D2B706" w14:textId="77777777" w:rsidR="0039192F" w:rsidRDefault="0039192F" w:rsidP="0039192F">
      <w:pPr>
        <w:ind w:firstLine="708"/>
        <w:jc w:val="both"/>
      </w:pPr>
      <w:r>
        <w:rPr>
          <w:rFonts w:hint="eastAsia"/>
          <w:szCs w:val="28"/>
        </w:rPr>
        <w:t>Следует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учесть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что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</w:t>
      </w:r>
      <w:r>
        <w:rPr>
          <w:szCs w:val="28"/>
        </w:rPr>
        <w:t xml:space="preserve"> 802.11g </w:t>
      </w:r>
      <w:r>
        <w:rPr>
          <w:rFonts w:hint="eastAsia"/>
          <w:szCs w:val="28"/>
        </w:rPr>
        <w:t>полностью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совместим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стандартом</w:t>
      </w:r>
      <w:r>
        <w:rPr>
          <w:szCs w:val="28"/>
        </w:rPr>
        <w:t xml:space="preserve"> 802.11b, </w:t>
      </w:r>
      <w:r>
        <w:rPr>
          <w:rFonts w:hint="eastAsia"/>
          <w:szCs w:val="28"/>
        </w:rPr>
        <w:t>то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есть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</w:t>
      </w:r>
      <w:r>
        <w:rPr>
          <w:szCs w:val="28"/>
        </w:rPr>
        <w:t xml:space="preserve"> 802.11b </w:t>
      </w:r>
      <w:r>
        <w:rPr>
          <w:rFonts w:hint="eastAsia"/>
          <w:szCs w:val="28"/>
        </w:rPr>
        <w:t>является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подмножеством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802.11g, </w:t>
      </w:r>
      <w:r>
        <w:rPr>
          <w:rFonts w:hint="eastAsia"/>
          <w:szCs w:val="28"/>
        </w:rPr>
        <w:t>поэтому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сетях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основанных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оборудовании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802.11g, </w:t>
      </w:r>
      <w:r>
        <w:rPr>
          <w:rFonts w:hint="eastAsia"/>
          <w:szCs w:val="28"/>
        </w:rPr>
        <w:t>могут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также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работать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клиенты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оснащённые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адаптером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802.11b. </w:t>
      </w:r>
      <w:r>
        <w:rPr>
          <w:rFonts w:hint="eastAsia"/>
          <w:szCs w:val="28"/>
        </w:rPr>
        <w:t>Верно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обратное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–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сетях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основанных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на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оборудовании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802.11b, </w:t>
      </w:r>
      <w:r>
        <w:rPr>
          <w:rFonts w:hint="eastAsia"/>
          <w:szCs w:val="28"/>
        </w:rPr>
        <w:t>могут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работать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клиенты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оснащённые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адаптером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стандарта</w:t>
      </w:r>
      <w:r>
        <w:rPr>
          <w:szCs w:val="28"/>
        </w:rPr>
        <w:t xml:space="preserve"> 802.11g. </w:t>
      </w:r>
      <w:r>
        <w:rPr>
          <w:rFonts w:hint="eastAsia"/>
          <w:szCs w:val="28"/>
        </w:rPr>
        <w:t>Впрочем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таких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смешанных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сетях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заложен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один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подводный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камень</w:t>
      </w:r>
      <w:r>
        <w:rPr>
          <w:szCs w:val="28"/>
        </w:rPr>
        <w:t xml:space="preserve">: </w:t>
      </w:r>
      <w:r>
        <w:rPr>
          <w:rFonts w:hint="eastAsia"/>
          <w:szCs w:val="28"/>
        </w:rPr>
        <w:t>если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мы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имеем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дело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смешанной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сетью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то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есть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сетью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которой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имеются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как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клиенты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беспроводными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адаптерами</w:t>
      </w:r>
      <w:r>
        <w:rPr>
          <w:szCs w:val="28"/>
        </w:rPr>
        <w:t xml:space="preserve"> 802.11b, </w:t>
      </w:r>
      <w:r>
        <w:rPr>
          <w:rFonts w:hint="eastAsia"/>
          <w:szCs w:val="28"/>
        </w:rPr>
        <w:t>так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клиенты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беспроводными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адаптерами</w:t>
      </w:r>
      <w:r>
        <w:rPr>
          <w:szCs w:val="28"/>
        </w:rPr>
        <w:t xml:space="preserve"> 802.11g, </w:t>
      </w:r>
      <w:r>
        <w:rPr>
          <w:rFonts w:hint="eastAsia"/>
          <w:szCs w:val="28"/>
        </w:rPr>
        <w:t>то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все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клиенты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сети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будут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работать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протоколу</w:t>
      </w:r>
      <w:r>
        <w:rPr>
          <w:szCs w:val="28"/>
        </w:rPr>
        <w:t xml:space="preserve"> 802.11b. </w:t>
      </w:r>
    </w:p>
    <w:p w14:paraId="55C440B6" w14:textId="77777777" w:rsidR="0039192F" w:rsidRDefault="0039192F" w:rsidP="0039192F">
      <w:pPr>
        <w:ind w:firstLine="360"/>
        <w:jc w:val="both"/>
      </w:pPr>
      <w:r>
        <w:t xml:space="preserve">В диапазоне 2,4 ГГц число каналов </w:t>
      </w:r>
      <w:proofErr w:type="spellStart"/>
      <w:r>
        <w:t>Wi</w:t>
      </w:r>
      <w:proofErr w:type="spellEnd"/>
      <w:r>
        <w:t xml:space="preserve">-Fi всего три с шириной по 20 МГц. Поэтому в данном частотном диапазоне рекомендуется устанавливать не более трех </w:t>
      </w:r>
      <w:proofErr w:type="spellStart"/>
      <w:r>
        <w:t>точекдоступа</w:t>
      </w:r>
      <w:proofErr w:type="spellEnd"/>
      <w:r>
        <w:t xml:space="preserve"> (из-за возникновения </w:t>
      </w:r>
      <w:proofErr w:type="spellStart"/>
      <w:r>
        <w:t>соканальной</w:t>
      </w:r>
      <w:proofErr w:type="spellEnd"/>
      <w:r>
        <w:t xml:space="preserve"> интерференции).</w:t>
      </w:r>
    </w:p>
    <w:p w14:paraId="64F376A8" w14:textId="77777777" w:rsidR="0039192F" w:rsidRDefault="0039192F" w:rsidP="0039192F">
      <w:pPr>
        <w:ind w:firstLine="360"/>
        <w:jc w:val="both"/>
      </w:pPr>
      <w:r>
        <w:t xml:space="preserve">В диапазоне 5 ГГц число каналов </w:t>
      </w:r>
      <w:proofErr w:type="spellStart"/>
      <w:r>
        <w:t>Wi</w:t>
      </w:r>
      <w:proofErr w:type="spellEnd"/>
      <w:r>
        <w:t>-Fi равно 21 по 20МГц, поэтому можно реализовать сеть с 21 точкой доступа и соответственно большей пропускной способностью сети.</w:t>
      </w:r>
    </w:p>
    <w:p w14:paraId="6B1C047D" w14:textId="77777777" w:rsidR="0039192F" w:rsidRDefault="0039192F" w:rsidP="0039192F">
      <w:pPr>
        <w:ind w:left="360"/>
        <w:jc w:val="both"/>
        <w:rPr>
          <w:b/>
          <w:bCs/>
        </w:rPr>
      </w:pPr>
    </w:p>
    <w:p w14:paraId="2CE51A1C" w14:textId="77777777" w:rsidR="0039192F" w:rsidRDefault="0039192F" w:rsidP="0039192F">
      <w:pPr>
        <w:ind w:left="360"/>
        <w:jc w:val="center"/>
        <w:rPr>
          <w:b/>
          <w:bCs/>
          <w:sz w:val="28"/>
        </w:rPr>
      </w:pPr>
      <w:r>
        <w:rPr>
          <w:b/>
          <w:bCs/>
        </w:rPr>
        <w:t>7. Расчет радиуса сети и размещение точек доступа в помещении.</w:t>
      </w:r>
    </w:p>
    <w:p w14:paraId="6C2770D2" w14:textId="77777777" w:rsidR="0039192F" w:rsidRDefault="0039192F" w:rsidP="0039192F">
      <w:pPr>
        <w:pStyle w:val="ac"/>
        <w:spacing w:before="0" w:beforeAutospacing="0" w:after="0" w:afterAutospacing="0"/>
        <w:rPr>
          <w:b/>
          <w:bCs/>
          <w:i/>
          <w:iCs/>
        </w:rPr>
      </w:pPr>
      <w:r>
        <w:rPr>
          <w:b/>
          <w:bCs/>
          <w:i/>
          <w:iCs/>
        </w:rPr>
        <w:t>Расчет дальности работы беспроводного канала связи</w:t>
      </w:r>
    </w:p>
    <w:p w14:paraId="40202186" w14:textId="77777777" w:rsidR="0039192F" w:rsidRDefault="0039192F" w:rsidP="0039192F">
      <w:pPr>
        <w:pStyle w:val="ac"/>
        <w:spacing w:before="0" w:beforeAutospacing="0" w:after="0" w:afterAutospacing="0"/>
      </w:pPr>
      <w:r>
        <w:t>Формула расчета дальности берется из инженерной формулы расчета потерь в свободном пространстве:</w:t>
      </w:r>
    </w:p>
    <w:p w14:paraId="2BB2E7A0" w14:textId="77777777" w:rsidR="0039192F" w:rsidRPr="0039192F" w:rsidRDefault="0039192F" w:rsidP="0039192F">
      <w:pPr>
        <w:pStyle w:val="ac"/>
        <w:jc w:val="center"/>
        <w:rPr>
          <w:i/>
          <w:iCs/>
        </w:rPr>
      </w:pPr>
      <w:r>
        <w:rPr>
          <w:i/>
          <w:iCs/>
          <w:lang w:val="en-US"/>
        </w:rPr>
        <w:t>FSL</w:t>
      </w:r>
      <w:r w:rsidRPr="0039192F">
        <w:rPr>
          <w:i/>
          <w:iCs/>
        </w:rPr>
        <w:t xml:space="preserve"> = 33 + 20(</w:t>
      </w:r>
      <w:proofErr w:type="spellStart"/>
      <w:r>
        <w:rPr>
          <w:i/>
          <w:iCs/>
          <w:lang w:val="en-US"/>
        </w:rPr>
        <w:t>lgF</w:t>
      </w:r>
      <w:proofErr w:type="spellEnd"/>
      <w:r w:rsidRPr="0039192F">
        <w:rPr>
          <w:i/>
          <w:iCs/>
        </w:rPr>
        <w:t xml:space="preserve"> + </w:t>
      </w:r>
      <w:proofErr w:type="spellStart"/>
      <w:r>
        <w:rPr>
          <w:i/>
          <w:iCs/>
          <w:lang w:val="en-US"/>
        </w:rPr>
        <w:t>lgD</w:t>
      </w:r>
      <w:proofErr w:type="spellEnd"/>
      <w:r w:rsidRPr="0039192F">
        <w:rPr>
          <w:i/>
          <w:iCs/>
        </w:rPr>
        <w:t xml:space="preserve">),  </w:t>
      </w:r>
      <w:r w:rsidRPr="0039192F">
        <w:t>(22)</w:t>
      </w:r>
    </w:p>
    <w:p w14:paraId="096CA5B8" w14:textId="77777777" w:rsidR="0039192F" w:rsidRDefault="0039192F" w:rsidP="0039192F">
      <w:pPr>
        <w:pStyle w:val="ac"/>
      </w:pPr>
      <w:r>
        <w:t xml:space="preserve">где </w:t>
      </w:r>
      <w:r>
        <w:rPr>
          <w:i/>
          <w:iCs/>
        </w:rPr>
        <w:t>FSL</w:t>
      </w:r>
      <w:r>
        <w:t xml:space="preserve"> (Free Space </w:t>
      </w:r>
      <w:proofErr w:type="spellStart"/>
      <w:r>
        <w:t>Loss</w:t>
      </w:r>
      <w:proofErr w:type="spellEnd"/>
      <w:r>
        <w:t xml:space="preserve">) – потери в свободном пространстве, дБ; </w:t>
      </w:r>
      <w:r>
        <w:rPr>
          <w:i/>
          <w:iCs/>
        </w:rPr>
        <w:t>F</w:t>
      </w:r>
      <w:r>
        <w:t xml:space="preserve"> – центральная частота канала, на котором работает система связи, МГц; </w:t>
      </w:r>
      <w:r>
        <w:rPr>
          <w:i/>
          <w:iCs/>
        </w:rPr>
        <w:t>D</w:t>
      </w:r>
      <w:r>
        <w:t xml:space="preserve"> – расстояние между двумя точками, м.</w:t>
      </w:r>
    </w:p>
    <w:p w14:paraId="281E26FD" w14:textId="77777777" w:rsidR="0039192F" w:rsidRDefault="0039192F" w:rsidP="0039192F">
      <w:pPr>
        <w:pStyle w:val="ac"/>
      </w:pPr>
      <w:r>
        <w:t>FSL определяется суммарным усилением системы. Оно считается следующим образом:</w:t>
      </w:r>
    </w:p>
    <w:p w14:paraId="27CA72A8" w14:textId="77777777" w:rsidR="0039192F" w:rsidRPr="0039192F" w:rsidRDefault="0039192F" w:rsidP="0039192F">
      <w:pPr>
        <w:pStyle w:val="ac"/>
        <w:jc w:val="center"/>
        <w:rPr>
          <w:i/>
          <w:iCs/>
        </w:rPr>
      </w:pPr>
      <w:r>
        <w:rPr>
          <w:i/>
          <w:iCs/>
          <w:lang w:val="en-US"/>
        </w:rPr>
        <w:t>Y</w:t>
      </w:r>
      <w:r w:rsidRPr="0039192F">
        <w:rPr>
          <w:i/>
          <w:iCs/>
        </w:rPr>
        <w:t xml:space="preserve"> = </w:t>
      </w:r>
      <w:r>
        <w:rPr>
          <w:i/>
          <w:iCs/>
          <w:lang w:val="en-US"/>
        </w:rPr>
        <w:t>Pt</w:t>
      </w:r>
      <w:r w:rsidRPr="0039192F">
        <w:rPr>
          <w:i/>
          <w:iCs/>
        </w:rPr>
        <w:t xml:space="preserve"> + </w:t>
      </w:r>
      <w:r>
        <w:rPr>
          <w:i/>
          <w:iCs/>
          <w:lang w:val="en-US"/>
        </w:rPr>
        <w:t>Gt</w:t>
      </w:r>
      <w:r w:rsidRPr="0039192F">
        <w:rPr>
          <w:i/>
          <w:iCs/>
        </w:rPr>
        <w:t xml:space="preserve"> + </w:t>
      </w:r>
      <w:r>
        <w:rPr>
          <w:i/>
          <w:iCs/>
          <w:lang w:val="en-US"/>
        </w:rPr>
        <w:t>GT</w:t>
      </w:r>
      <w:r w:rsidRPr="0039192F">
        <w:rPr>
          <w:i/>
          <w:iCs/>
        </w:rPr>
        <w:t xml:space="preserve"> + </w:t>
      </w:r>
      <w:proofErr w:type="spellStart"/>
      <w:r>
        <w:rPr>
          <w:i/>
          <w:iCs/>
          <w:lang w:val="en-US"/>
        </w:rPr>
        <w:t>Pmin</w:t>
      </w:r>
      <w:proofErr w:type="spellEnd"/>
      <w:r w:rsidRPr="0039192F">
        <w:rPr>
          <w:i/>
          <w:iCs/>
        </w:rPr>
        <w:t xml:space="preserve"> – </w:t>
      </w:r>
      <w:r>
        <w:rPr>
          <w:i/>
          <w:iCs/>
          <w:lang w:val="en-US"/>
        </w:rPr>
        <w:t>Lt</w:t>
      </w:r>
      <w:r w:rsidRPr="0039192F">
        <w:rPr>
          <w:i/>
          <w:iCs/>
        </w:rPr>
        <w:t xml:space="preserve"> – </w:t>
      </w:r>
      <w:r>
        <w:rPr>
          <w:i/>
          <w:iCs/>
          <w:lang w:val="en-US"/>
        </w:rPr>
        <w:t>LT</w:t>
      </w:r>
      <w:r w:rsidRPr="0039192F">
        <w:rPr>
          <w:i/>
          <w:iCs/>
        </w:rPr>
        <w:t xml:space="preserve">  </w:t>
      </w:r>
      <w:r w:rsidRPr="0039192F">
        <w:t>(23)</w:t>
      </w:r>
    </w:p>
    <w:p w14:paraId="1C9D5A18" w14:textId="77777777" w:rsidR="0039192F" w:rsidRDefault="0039192F" w:rsidP="0039192F">
      <w:pPr>
        <w:pStyle w:val="ac"/>
        <w:jc w:val="both"/>
      </w:pPr>
      <w:r>
        <w:t xml:space="preserve">где </w:t>
      </w:r>
      <w:proofErr w:type="spellStart"/>
      <w:r>
        <w:rPr>
          <w:i/>
          <w:iCs/>
        </w:rPr>
        <w:t>Pt</w:t>
      </w:r>
      <w:proofErr w:type="spellEnd"/>
      <w:r>
        <w:t xml:space="preserve"> – мощность передатчика, </w:t>
      </w:r>
      <w:proofErr w:type="spellStart"/>
      <w:r>
        <w:t>дБмВт</w:t>
      </w:r>
      <w:proofErr w:type="spellEnd"/>
      <w:r>
        <w:t xml:space="preserve">; </w:t>
      </w:r>
      <w:proofErr w:type="spellStart"/>
      <w:r>
        <w:rPr>
          <w:i/>
          <w:iCs/>
        </w:rPr>
        <w:t>Gt</w:t>
      </w:r>
      <w:proofErr w:type="spellEnd"/>
      <w:r>
        <w:t xml:space="preserve"> – коэффициент усиления передающей антенны, </w:t>
      </w:r>
      <w:proofErr w:type="spellStart"/>
      <w:r>
        <w:t>дБи</w:t>
      </w:r>
      <w:proofErr w:type="spellEnd"/>
      <w:r>
        <w:t xml:space="preserve">; </w:t>
      </w:r>
      <w:r>
        <w:rPr>
          <w:i/>
          <w:iCs/>
        </w:rPr>
        <w:t>GT</w:t>
      </w:r>
      <w:r>
        <w:t xml:space="preserve"> – коэффициент усиления приемной антенны, </w:t>
      </w:r>
      <w:proofErr w:type="spellStart"/>
      <w:r>
        <w:t>дБи</w:t>
      </w:r>
      <w:proofErr w:type="spellEnd"/>
      <w:r>
        <w:t xml:space="preserve">; </w:t>
      </w:r>
      <w:proofErr w:type="spellStart"/>
      <w:r>
        <w:rPr>
          <w:i/>
          <w:iCs/>
        </w:rPr>
        <w:t>Pmin</w:t>
      </w:r>
      <w:proofErr w:type="spellEnd"/>
      <w:r>
        <w:t xml:space="preserve"> – чувствительность приемника на данной скорости, </w:t>
      </w:r>
      <w:proofErr w:type="spellStart"/>
      <w:r>
        <w:t>дБмВт</w:t>
      </w:r>
      <w:proofErr w:type="spellEnd"/>
      <w:r>
        <w:t xml:space="preserve">; </w:t>
      </w:r>
      <w:proofErr w:type="spellStart"/>
      <w:r>
        <w:rPr>
          <w:i/>
          <w:iCs/>
        </w:rPr>
        <w:t>Lt</w:t>
      </w:r>
      <w:proofErr w:type="spellEnd"/>
      <w:r>
        <w:t xml:space="preserve"> – потери сигнала в коаксиальном кабеле и разъемах передающего тракта, дБ; </w:t>
      </w:r>
      <w:r>
        <w:rPr>
          <w:i/>
          <w:iCs/>
        </w:rPr>
        <w:t>LT</w:t>
      </w:r>
      <w:r>
        <w:t xml:space="preserve"> – потери сигнала в коаксиальном кабеле и разъемах приемного тракта, дБ.</w:t>
      </w:r>
    </w:p>
    <w:p w14:paraId="5B9613FF" w14:textId="77777777" w:rsidR="0039192F" w:rsidRDefault="0039192F" w:rsidP="0039192F">
      <w:pPr>
        <w:pStyle w:val="ac"/>
        <w:jc w:val="both"/>
      </w:pPr>
      <w:r>
        <w:t xml:space="preserve">Для каждой скорости приемник имеет определенную чувствительность. Для небольших скоростей (например, </w:t>
      </w:r>
      <w:proofErr w:type="gramStart"/>
      <w:r>
        <w:t>1-2</w:t>
      </w:r>
      <w:proofErr w:type="gramEnd"/>
      <w:r>
        <w:t xml:space="preserve"> Мбит) чувствительность наименьшая: от -90 </w:t>
      </w:r>
      <w:proofErr w:type="spellStart"/>
      <w:r>
        <w:t>дБмВт</w:t>
      </w:r>
      <w:proofErr w:type="spellEnd"/>
      <w:r>
        <w:t xml:space="preserve"> до -94 </w:t>
      </w:r>
      <w:proofErr w:type="spellStart"/>
      <w:r>
        <w:t>дБмВт</w:t>
      </w:r>
      <w:proofErr w:type="spellEnd"/>
      <w:r>
        <w:t>. Для высоких скоростей чувствительность намного выше. В качестве примера в таблице 3 приведены несколько характеристик обычных точек доступа 802.11a,b,g.</w:t>
      </w:r>
    </w:p>
    <w:p w14:paraId="278A1034" w14:textId="77777777" w:rsidR="0039192F" w:rsidRDefault="0039192F" w:rsidP="0039192F">
      <w:pPr>
        <w:pStyle w:val="ac"/>
        <w:spacing w:before="0" w:beforeAutospacing="0" w:after="0" w:afterAutospacing="0"/>
        <w:jc w:val="right"/>
      </w:pPr>
      <w:r>
        <w:t>Таблица 3. Зависимость чувствительности от скорости передачи данных:</w:t>
      </w:r>
    </w:p>
    <w:tbl>
      <w:tblPr>
        <w:tblW w:w="0" w:type="auto"/>
        <w:tblInd w:w="81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8"/>
        <w:gridCol w:w="4322"/>
      </w:tblGrid>
      <w:tr w:rsidR="0039192F" w14:paraId="5723C3F8" w14:textId="77777777" w:rsidTr="00E961AF">
        <w:tc>
          <w:tcPr>
            <w:tcW w:w="41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6A50" w14:textId="77777777" w:rsidR="0039192F" w:rsidRDefault="0039192F" w:rsidP="00E961AF">
            <w:r>
              <w:t>Скорость</w:t>
            </w:r>
          </w:p>
        </w:tc>
        <w:tc>
          <w:tcPr>
            <w:tcW w:w="43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76D94" w14:textId="77777777" w:rsidR="0039192F" w:rsidRDefault="0039192F" w:rsidP="00E961AF">
            <w:r>
              <w:t>Чувствительность</w:t>
            </w:r>
          </w:p>
        </w:tc>
      </w:tr>
      <w:tr w:rsidR="0039192F" w14:paraId="17CD5656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1EEF1" w14:textId="77777777" w:rsidR="0039192F" w:rsidRDefault="0039192F" w:rsidP="00E961AF">
            <w:r>
              <w:t>54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851F7" w14:textId="77777777" w:rsidR="0039192F" w:rsidRDefault="0039192F" w:rsidP="00E961AF">
            <w:r>
              <w:t xml:space="preserve">-66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0394F04A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E068" w14:textId="77777777" w:rsidR="0039192F" w:rsidRDefault="0039192F" w:rsidP="00E961AF">
            <w:r>
              <w:t>48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ED458" w14:textId="77777777" w:rsidR="0039192F" w:rsidRDefault="0039192F" w:rsidP="00E961AF">
            <w:r>
              <w:t xml:space="preserve">-71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5D09C8C0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302D4" w14:textId="77777777" w:rsidR="0039192F" w:rsidRDefault="0039192F" w:rsidP="00E961AF">
            <w:r>
              <w:t>36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03E7B" w14:textId="77777777" w:rsidR="0039192F" w:rsidRDefault="0039192F" w:rsidP="00E961AF">
            <w:r>
              <w:t xml:space="preserve">-76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5334D49A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7664F" w14:textId="77777777" w:rsidR="0039192F" w:rsidRDefault="0039192F" w:rsidP="00E961AF">
            <w:r>
              <w:t>24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CCC881" w14:textId="77777777" w:rsidR="0039192F" w:rsidRDefault="0039192F" w:rsidP="00E961AF">
            <w:r>
              <w:t xml:space="preserve">-80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47F54770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D0CAF" w14:textId="77777777" w:rsidR="0039192F" w:rsidRDefault="0039192F" w:rsidP="00E961AF">
            <w:r>
              <w:lastRenderedPageBreak/>
              <w:t>18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C6F43" w14:textId="77777777" w:rsidR="0039192F" w:rsidRDefault="0039192F" w:rsidP="00E961AF">
            <w:r>
              <w:t xml:space="preserve">-83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3FAD3B80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27552" w14:textId="77777777" w:rsidR="0039192F" w:rsidRDefault="0039192F" w:rsidP="00E961AF">
            <w:r>
              <w:t>12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B9843" w14:textId="77777777" w:rsidR="0039192F" w:rsidRDefault="0039192F" w:rsidP="00E961AF">
            <w:r>
              <w:t xml:space="preserve">-85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1717AD55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06C52" w14:textId="77777777" w:rsidR="0039192F" w:rsidRDefault="0039192F" w:rsidP="00E961AF">
            <w:r>
              <w:t>9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8894A" w14:textId="77777777" w:rsidR="0039192F" w:rsidRDefault="0039192F" w:rsidP="00E961AF">
            <w:r>
              <w:t xml:space="preserve">-86 </w:t>
            </w:r>
            <w:proofErr w:type="spellStart"/>
            <w:r>
              <w:t>дБмВт</w:t>
            </w:r>
            <w:proofErr w:type="spellEnd"/>
          </w:p>
        </w:tc>
      </w:tr>
      <w:tr w:rsidR="0039192F" w14:paraId="51B43981" w14:textId="77777777" w:rsidTr="00E961AF">
        <w:tc>
          <w:tcPr>
            <w:tcW w:w="41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15A5E" w14:textId="77777777" w:rsidR="0039192F" w:rsidRDefault="0039192F" w:rsidP="00E961AF">
            <w:r>
              <w:t>6 Мбит/с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47C5F" w14:textId="77777777" w:rsidR="0039192F" w:rsidRDefault="0039192F" w:rsidP="00E961AF">
            <w:r>
              <w:t xml:space="preserve">-87 </w:t>
            </w:r>
            <w:proofErr w:type="spellStart"/>
            <w:r>
              <w:t>дБмВт</w:t>
            </w:r>
            <w:proofErr w:type="spellEnd"/>
          </w:p>
        </w:tc>
      </w:tr>
    </w:tbl>
    <w:p w14:paraId="0A0EF77D" w14:textId="77777777" w:rsidR="0039192F" w:rsidRDefault="0039192F" w:rsidP="0039192F">
      <w:pPr>
        <w:pStyle w:val="ac"/>
      </w:pPr>
      <w:r>
        <w:t>FSL вычисляется по формуле:</w:t>
      </w:r>
    </w:p>
    <w:p w14:paraId="7B391FEB" w14:textId="77777777" w:rsidR="0039192F" w:rsidRDefault="0039192F" w:rsidP="0039192F">
      <w:pPr>
        <w:pStyle w:val="ac"/>
        <w:jc w:val="center"/>
        <w:rPr>
          <w:i/>
          <w:iCs/>
          <w:lang w:val="en-US"/>
        </w:rPr>
      </w:pPr>
      <w:r>
        <w:rPr>
          <w:i/>
          <w:iCs/>
          <w:lang w:val="en-US"/>
        </w:rPr>
        <w:t xml:space="preserve">FSL = Y – SOM   </w:t>
      </w:r>
      <w:r>
        <w:rPr>
          <w:lang w:val="en-US"/>
        </w:rPr>
        <w:t>(24)</w:t>
      </w:r>
    </w:p>
    <w:p w14:paraId="598A6C56" w14:textId="77777777" w:rsidR="0039192F" w:rsidRDefault="0039192F" w:rsidP="0039192F">
      <w:pPr>
        <w:pStyle w:val="ac"/>
      </w:pPr>
      <w:r>
        <w:t xml:space="preserve">где SOM (System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) – запас в энергетике радиосвязи, дБ. Учитывает возможные факторы, отрицательно влияющие на дальность связи, такие как:</w:t>
      </w:r>
    </w:p>
    <w:p w14:paraId="2E6B03B9" w14:textId="77777777" w:rsidR="0039192F" w:rsidRDefault="0039192F" w:rsidP="0039192F">
      <w:pPr>
        <w:pStyle w:val="ac"/>
        <w:numPr>
          <w:ilvl w:val="0"/>
          <w:numId w:val="1"/>
        </w:numPr>
      </w:pPr>
      <w:r>
        <w:t>температурный дрейф чувствительности приемника и выходной мощности передатчика;</w:t>
      </w:r>
    </w:p>
    <w:p w14:paraId="5A7A99EF" w14:textId="77777777" w:rsidR="0039192F" w:rsidRDefault="0039192F" w:rsidP="0039192F">
      <w:pPr>
        <w:pStyle w:val="ac"/>
        <w:numPr>
          <w:ilvl w:val="0"/>
          <w:numId w:val="1"/>
        </w:numPr>
      </w:pPr>
      <w:r>
        <w:t>всевозможные атмосферные явления: туман, снег, дождь;</w:t>
      </w:r>
    </w:p>
    <w:p w14:paraId="2C705BD6" w14:textId="77777777" w:rsidR="0039192F" w:rsidRDefault="0039192F" w:rsidP="0039192F">
      <w:pPr>
        <w:pStyle w:val="ac"/>
        <w:numPr>
          <w:ilvl w:val="0"/>
          <w:numId w:val="1"/>
        </w:numPr>
      </w:pPr>
      <w:r>
        <w:t>рассогласование антенны, приемника, передатчика с антенно-фидерным трактом.</w:t>
      </w:r>
    </w:p>
    <w:p w14:paraId="6D7FFDCD" w14:textId="77777777" w:rsidR="0039192F" w:rsidRDefault="0039192F" w:rsidP="0039192F">
      <w:pPr>
        <w:pStyle w:val="ac"/>
      </w:pPr>
      <w:r>
        <w:t>Параметр SOM обычно берется равным 10 дБ.</w:t>
      </w:r>
    </w:p>
    <w:p w14:paraId="6238923D" w14:textId="77777777" w:rsidR="0039192F" w:rsidRDefault="0039192F" w:rsidP="0039192F">
      <w:pPr>
        <w:pStyle w:val="ac"/>
      </w:pPr>
      <w:r>
        <w:t>Центральная частота канала F берется из таблицы Б.2.</w:t>
      </w:r>
    </w:p>
    <w:p w14:paraId="2F4F163D" w14:textId="77777777" w:rsidR="0039192F" w:rsidRDefault="0039192F" w:rsidP="0039192F">
      <w:pPr>
        <w:pStyle w:val="ac"/>
      </w:pPr>
      <w:r>
        <w:t>В итоге получим формулу дальности связи :</w:t>
      </w:r>
    </w:p>
    <w:p w14:paraId="0814E11B" w14:textId="77777777" w:rsidR="0039192F" w:rsidRDefault="0039192F" w:rsidP="0039192F">
      <w:pPr>
        <w:pStyle w:val="ac"/>
        <w:jc w:val="center"/>
      </w:pPr>
      <w:r>
        <w:rPr>
          <w:position w:val="-6"/>
          <w:szCs w:val="28"/>
        </w:rPr>
        <w:object w:dxaOrig="1700" w:dyaOrig="540" w14:anchorId="447921F5">
          <v:shape id="_x0000_i1035" type="#_x0000_t75" style="width:96.75pt;height:30.75pt" o:ole="">
            <v:imagedata r:id="rId25" o:title=""/>
          </v:shape>
          <o:OLEObject Type="Embed" ProgID="Equation.3" ShapeID="_x0000_i1035" DrawAspect="Content" ObjectID="_1853524132" r:id="rId26"/>
        </w:object>
      </w:r>
      <w:r>
        <w:rPr>
          <w:szCs w:val="28"/>
        </w:rPr>
        <w:t xml:space="preserve">   (25)</w:t>
      </w:r>
    </w:p>
    <w:p w14:paraId="240C6C1A" w14:textId="77777777" w:rsidR="0039192F" w:rsidRDefault="0039192F" w:rsidP="0039192F">
      <w:pPr>
        <w:pStyle w:val="25"/>
      </w:pPr>
      <w:r>
        <w:t xml:space="preserve">Для увеличения дальности сигнала от радиоточки можно воспользоваться усиливающей антенной, с коэффициентом усиления. Точка доступа сама по себе не имеет коэффициента усиления, так </w:t>
      </w:r>
      <w:proofErr w:type="gramStart"/>
      <w:r>
        <w:t>же</w:t>
      </w:r>
      <w:proofErr w:type="gramEnd"/>
      <w:r>
        <w:t xml:space="preserve"> как и беспроводной адаптер.</w:t>
      </w:r>
    </w:p>
    <w:p w14:paraId="0B9BEA21" w14:textId="77777777" w:rsidR="0039192F" w:rsidRDefault="0039192F" w:rsidP="0039192F">
      <w:pPr>
        <w:ind w:firstLine="360"/>
        <w:jc w:val="both"/>
      </w:pPr>
    </w:p>
    <w:p w14:paraId="7771AECE" w14:textId="77777777" w:rsidR="0039192F" w:rsidRDefault="0039192F" w:rsidP="0039192F">
      <w:pPr>
        <w:ind w:firstLine="360"/>
        <w:jc w:val="both"/>
      </w:pPr>
      <w:r>
        <w:t xml:space="preserve">Затухание </w:t>
      </w:r>
      <w:r>
        <w:rPr>
          <w:i/>
          <w:iCs/>
          <w:lang w:val="en-US"/>
        </w:rPr>
        <w:t>Z</w:t>
      </w:r>
      <w:r>
        <w:rPr>
          <w:i/>
          <w:iCs/>
        </w:rPr>
        <w:t>оф</w:t>
      </w:r>
      <w:r>
        <w:t xml:space="preserve"> при передаче сигнала через офисную стену составляет 6 </w:t>
      </w:r>
      <w:proofErr w:type="spellStart"/>
      <w:r>
        <w:t>Дб</w:t>
      </w:r>
      <w:proofErr w:type="spellEnd"/>
      <w:r>
        <w:t>.</w:t>
      </w:r>
    </w:p>
    <w:p w14:paraId="5F4C053A" w14:textId="77777777" w:rsidR="0039192F" w:rsidRDefault="0039192F" w:rsidP="0039192F">
      <w:pPr>
        <w:ind w:firstLine="360"/>
        <w:jc w:val="both"/>
      </w:pPr>
    </w:p>
    <w:p w14:paraId="02716D99" w14:textId="77777777" w:rsidR="0039192F" w:rsidRDefault="0039192F" w:rsidP="0039192F">
      <w:pPr>
        <w:ind w:firstLine="360"/>
        <w:jc w:val="both"/>
      </w:pPr>
      <w:r>
        <w:t xml:space="preserve">Необходимо посчитать расстояние от точки доступа до самого удаленного компьютера в группе, и сравнить с параметром </w:t>
      </w:r>
      <w:r>
        <w:rPr>
          <w:lang w:val="en-US"/>
        </w:rPr>
        <w:t>D</w:t>
      </w:r>
      <w:r>
        <w:t xml:space="preserve"> с учетом офисных стен, при этом </w:t>
      </w:r>
    </w:p>
    <w:p w14:paraId="54862CCB" w14:textId="77777777" w:rsidR="0039192F" w:rsidRDefault="0039192F" w:rsidP="0039192F">
      <w:pPr>
        <w:pStyle w:val="4"/>
      </w:pPr>
    </w:p>
    <w:p w14:paraId="3A715A04" w14:textId="77777777" w:rsidR="0039192F" w:rsidRPr="0039192F" w:rsidRDefault="0039192F" w:rsidP="0039192F">
      <w:pPr>
        <w:pStyle w:val="4"/>
      </w:pPr>
      <w:r>
        <w:rPr>
          <w:lang w:val="en-US"/>
        </w:rPr>
        <w:t>Pt</w:t>
      </w:r>
      <w:r w:rsidRPr="0039192F">
        <w:t xml:space="preserve"> = </w:t>
      </w:r>
      <w:r>
        <w:rPr>
          <w:lang w:val="en-US"/>
        </w:rPr>
        <w:t>Pt</w:t>
      </w:r>
      <w:r w:rsidRPr="0039192F">
        <w:t>-</w:t>
      </w:r>
      <w:r w:rsidRPr="0039192F">
        <w:rPr>
          <w:i w:val="0"/>
          <w:iCs w:val="0"/>
        </w:rPr>
        <w:t xml:space="preserve"> </w:t>
      </w:r>
      <w:r>
        <w:rPr>
          <w:lang w:val="en-US"/>
        </w:rPr>
        <w:t>Z</w:t>
      </w:r>
      <w:r>
        <w:t>оф</w:t>
      </w:r>
      <w:r w:rsidRPr="0039192F">
        <w:t>*</w:t>
      </w:r>
      <w:r>
        <w:rPr>
          <w:lang w:val="en-US"/>
        </w:rPr>
        <w:t>q</w:t>
      </w:r>
      <w:r w:rsidRPr="0039192F">
        <w:t xml:space="preserve">, </w:t>
      </w:r>
      <w:r w:rsidRPr="0039192F">
        <w:rPr>
          <w:i w:val="0"/>
          <w:iCs w:val="0"/>
        </w:rPr>
        <w:t>(26)</w:t>
      </w:r>
    </w:p>
    <w:p w14:paraId="29971602" w14:textId="77777777" w:rsidR="0039192F" w:rsidRPr="0039192F" w:rsidRDefault="0039192F" w:rsidP="0039192F"/>
    <w:p w14:paraId="24341A4D" w14:textId="77777777" w:rsidR="0039192F" w:rsidRDefault="0039192F" w:rsidP="0039192F">
      <w:r>
        <w:t xml:space="preserve">Где </w:t>
      </w:r>
      <w:r>
        <w:rPr>
          <w:i/>
          <w:iCs/>
          <w:lang w:val="en-US"/>
        </w:rPr>
        <w:t>q</w:t>
      </w:r>
      <w:r>
        <w:t xml:space="preserve"> – количество офисных стен на пути от точки доступа до рабочей станции.</w:t>
      </w:r>
    </w:p>
    <w:p w14:paraId="7DE1D210" w14:textId="77777777" w:rsidR="0039192F" w:rsidRDefault="0039192F" w:rsidP="0039192F">
      <w:pPr>
        <w:ind w:left="360"/>
        <w:rPr>
          <w:b/>
          <w:bCs/>
        </w:rPr>
      </w:pPr>
    </w:p>
    <w:p w14:paraId="167290B5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05142C44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0E0D90B2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4E1D1529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3D4767E1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1289019D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493759A4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4896F751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62F26D83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4B1596EB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6D03CDCD" w14:textId="77777777" w:rsidR="00623577" w:rsidRPr="004A59E6" w:rsidRDefault="00623577" w:rsidP="0039192F">
      <w:pPr>
        <w:ind w:left="360"/>
        <w:jc w:val="center"/>
        <w:rPr>
          <w:b/>
          <w:bCs/>
        </w:rPr>
      </w:pPr>
    </w:p>
    <w:p w14:paraId="5B44A4B3" w14:textId="164B979B" w:rsidR="0039192F" w:rsidRDefault="0039192F" w:rsidP="0039192F">
      <w:pPr>
        <w:ind w:left="360"/>
        <w:jc w:val="center"/>
        <w:rPr>
          <w:b/>
          <w:bCs/>
        </w:rPr>
      </w:pPr>
      <w:r>
        <w:rPr>
          <w:b/>
          <w:bCs/>
        </w:rPr>
        <w:lastRenderedPageBreak/>
        <w:t>8. Выбор оборудования для реализации беспроводной сети.</w:t>
      </w:r>
    </w:p>
    <w:p w14:paraId="736F4EA6" w14:textId="77777777" w:rsidR="0039192F" w:rsidRDefault="0039192F" w:rsidP="0039192F">
      <w:pPr>
        <w:pStyle w:val="ae"/>
        <w:rPr>
          <w:szCs w:val="24"/>
        </w:rPr>
      </w:pPr>
      <w:r>
        <w:rPr>
          <w:szCs w:val="24"/>
        </w:rPr>
        <w:t xml:space="preserve"> </w:t>
      </w:r>
    </w:p>
    <w:p w14:paraId="10293E87" w14:textId="22670FD6" w:rsidR="0039192F" w:rsidRDefault="0039192F" w:rsidP="0039192F">
      <w:pPr>
        <w:pStyle w:val="ae"/>
        <w:rPr>
          <w:szCs w:val="24"/>
        </w:rPr>
      </w:pPr>
      <w:r>
        <w:rPr>
          <w:szCs w:val="24"/>
        </w:rPr>
        <w:t>Выбор оборудования осуществляется из расчета минимальной стоимости и приемлемых для данной сети характеристик.</w:t>
      </w:r>
      <w:r w:rsidR="00623577" w:rsidRPr="00623577">
        <w:rPr>
          <w:noProof/>
          <w14:ligatures w14:val="standardContextual"/>
        </w:rPr>
        <w:t xml:space="preserve"> </w:t>
      </w:r>
    </w:p>
    <w:p w14:paraId="19507D37" w14:textId="5D4E1D3D" w:rsidR="0039192F" w:rsidRDefault="004A59E6" w:rsidP="0039192F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18C4A845" wp14:editId="26979379">
            <wp:extent cx="2428875" cy="7543800"/>
            <wp:effectExtent l="0" t="0" r="9525" b="0"/>
            <wp:docPr id="202227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696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7E2F" w14:textId="77777777" w:rsidR="004A59E6" w:rsidRDefault="004A59E6" w:rsidP="0039192F">
      <w:pPr>
        <w:rPr>
          <w:b/>
          <w:bCs/>
        </w:rPr>
      </w:pPr>
    </w:p>
    <w:p w14:paraId="6596E338" w14:textId="77777777" w:rsidR="004A59E6" w:rsidRDefault="004A59E6" w:rsidP="0039192F">
      <w:pPr>
        <w:rPr>
          <w:b/>
          <w:bCs/>
        </w:rPr>
      </w:pPr>
    </w:p>
    <w:p w14:paraId="24A61D58" w14:textId="77777777" w:rsidR="004A59E6" w:rsidRDefault="004A59E6" w:rsidP="0039192F">
      <w:pPr>
        <w:rPr>
          <w:b/>
          <w:bCs/>
        </w:rPr>
      </w:pPr>
    </w:p>
    <w:p w14:paraId="5AE1827F" w14:textId="77777777" w:rsidR="004A59E6" w:rsidRDefault="004A59E6" w:rsidP="0039192F">
      <w:pPr>
        <w:rPr>
          <w:b/>
          <w:bCs/>
        </w:rPr>
      </w:pPr>
    </w:p>
    <w:p w14:paraId="06BD5CED" w14:textId="77777777" w:rsidR="004A59E6" w:rsidRDefault="004A59E6" w:rsidP="0039192F">
      <w:pPr>
        <w:rPr>
          <w:b/>
          <w:bCs/>
        </w:rPr>
      </w:pPr>
    </w:p>
    <w:p w14:paraId="3FE054FD" w14:textId="77777777" w:rsidR="0039192F" w:rsidRDefault="0039192F" w:rsidP="0039192F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lastRenderedPageBreak/>
        <w:t>Задание:</w:t>
      </w:r>
    </w:p>
    <w:p w14:paraId="1C29359E" w14:textId="77777777" w:rsidR="0039192F" w:rsidRDefault="0039192F" w:rsidP="0039192F">
      <w:pPr>
        <w:rPr>
          <w:b/>
          <w:bCs/>
        </w:rPr>
      </w:pPr>
    </w:p>
    <w:p w14:paraId="73FAC1B7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1 Вариант.</w:t>
      </w:r>
    </w:p>
    <w:p w14:paraId="75E68915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2825D15B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4DDD6B19" w14:textId="26DCFD57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76189230" wp14:editId="4D80832E">
            <wp:extent cx="2619375" cy="1771650"/>
            <wp:effectExtent l="0" t="0" r="9525" b="0"/>
            <wp:docPr id="3679190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26C28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сервер).С – сервер данных.</w:t>
      </w:r>
    </w:p>
    <w:p w14:paraId="54DC1EB6" w14:textId="77777777" w:rsidR="0039192F" w:rsidRDefault="0039192F" w:rsidP="0039192F">
      <w:pPr>
        <w:numPr>
          <w:ilvl w:val="0"/>
          <w:numId w:val="2"/>
        </w:numPr>
      </w:pPr>
      <w:r>
        <w:t xml:space="preserve">Тип интернет-соединения – высокоскоростной </w:t>
      </w:r>
      <w:r>
        <w:rPr>
          <w:rFonts w:hint="eastAsia"/>
          <w:szCs w:val="28"/>
        </w:rPr>
        <w:t>доступ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Интернет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использованием</w:t>
      </w:r>
      <w:r>
        <w:rPr>
          <w:szCs w:val="28"/>
        </w:rPr>
        <w:t xml:space="preserve"> DSL (для всех компьютеров</w:t>
      </w:r>
      <w:r>
        <w:t xml:space="preserve"> офиса), скорость доступа 100Мб/</w:t>
      </w:r>
      <w:r>
        <w:rPr>
          <w:lang w:val="en-US"/>
        </w:rPr>
        <w:t>c</w:t>
      </w:r>
      <w:r>
        <w:t>.</w:t>
      </w:r>
    </w:p>
    <w:p w14:paraId="1B930057" w14:textId="77777777" w:rsidR="0039192F" w:rsidRDefault="0039192F" w:rsidP="0039192F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7180C35F" w14:textId="77777777" w:rsidR="0039192F" w:rsidRDefault="0039192F" w:rsidP="0039192F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6Мб/</w:t>
      </w:r>
      <w:r>
        <w:rPr>
          <w:szCs w:val="28"/>
          <w:lang w:val="en-US"/>
        </w:rPr>
        <w:t>c</w:t>
      </w:r>
    </w:p>
    <w:p w14:paraId="73D4156F" w14:textId="77777777" w:rsidR="0039192F" w:rsidRDefault="0039192F" w:rsidP="0039192F">
      <w:pPr>
        <w:numPr>
          <w:ilvl w:val="0"/>
          <w:numId w:val="2"/>
        </w:numPr>
        <w:rPr>
          <w:szCs w:val="28"/>
        </w:rPr>
      </w:pPr>
      <w:r>
        <w:rPr>
          <w:szCs w:val="28"/>
        </w:rPr>
        <w:t>Интенсивность трафика к интернету составляет 6Мб/</w:t>
      </w:r>
      <w:r>
        <w:rPr>
          <w:szCs w:val="28"/>
          <w:lang w:val="en-US"/>
        </w:rPr>
        <w:t>c</w:t>
      </w:r>
    </w:p>
    <w:p w14:paraId="2A474254" w14:textId="77777777" w:rsidR="0039192F" w:rsidRPr="0039192F" w:rsidRDefault="0039192F" w:rsidP="0039192F">
      <w:pPr>
        <w:rPr>
          <w:szCs w:val="28"/>
        </w:rPr>
      </w:pPr>
    </w:p>
    <w:p w14:paraId="0AC865DD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2 Вариант.</w:t>
      </w:r>
    </w:p>
    <w:p w14:paraId="44F87E7D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0C196BE3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464C9B36" w14:textId="6A738440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27AD21A4" wp14:editId="3B6FDD10">
            <wp:extent cx="2847975" cy="2143125"/>
            <wp:effectExtent l="0" t="0" r="9525" b="9525"/>
            <wp:docPr id="20083866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45DB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сервер).С – сервер данных.</w:t>
      </w:r>
    </w:p>
    <w:p w14:paraId="73E390DD" w14:textId="77777777" w:rsidR="0039192F" w:rsidRDefault="0039192F" w:rsidP="0039192F">
      <w:pPr>
        <w:numPr>
          <w:ilvl w:val="0"/>
          <w:numId w:val="3"/>
        </w:numPr>
      </w:pPr>
      <w:r>
        <w:rPr>
          <w:szCs w:val="28"/>
        </w:rPr>
        <w:t xml:space="preserve">Тип интернет-соединения – </w:t>
      </w:r>
      <w:r>
        <w:rPr>
          <w:rFonts w:hint="eastAsia"/>
          <w:szCs w:val="28"/>
        </w:rPr>
        <w:t>доступ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в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Интернет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с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использованием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аналогового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модема</w:t>
      </w:r>
      <w:r>
        <w:rPr>
          <w:szCs w:val="28"/>
        </w:rPr>
        <w:t xml:space="preserve"> (</w:t>
      </w:r>
      <w:r>
        <w:rPr>
          <w:rFonts w:hint="eastAsia"/>
          <w:szCs w:val="28"/>
        </w:rPr>
        <w:t>модема</w:t>
      </w:r>
      <w:r>
        <w:rPr>
          <w:szCs w:val="28"/>
        </w:rPr>
        <w:t xml:space="preserve">, </w:t>
      </w:r>
      <w:r>
        <w:rPr>
          <w:rFonts w:hint="eastAsia"/>
          <w:szCs w:val="28"/>
        </w:rPr>
        <w:t>который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подключается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к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телефонной</w:t>
      </w:r>
      <w:r>
        <w:rPr>
          <w:szCs w:val="28"/>
        </w:rPr>
        <w:t xml:space="preserve"> </w:t>
      </w:r>
      <w:r>
        <w:rPr>
          <w:rFonts w:hint="eastAsia"/>
          <w:szCs w:val="28"/>
        </w:rPr>
        <w:t>линии</w:t>
      </w:r>
      <w:r>
        <w:rPr>
          <w:szCs w:val="28"/>
        </w:rPr>
        <w:t>), скорость</w:t>
      </w:r>
      <w:r>
        <w:t xml:space="preserve"> 500Кб/с. К интернету подключены только компьютеры в кабинете, где установлен сервер данных.</w:t>
      </w:r>
    </w:p>
    <w:p w14:paraId="7C3951DD" w14:textId="77777777" w:rsidR="0039192F" w:rsidRDefault="0039192F" w:rsidP="0039192F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3E06748F" w14:textId="77777777" w:rsidR="0039192F" w:rsidRDefault="0039192F" w:rsidP="0039192F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10Мб/</w:t>
      </w:r>
      <w:r>
        <w:rPr>
          <w:szCs w:val="28"/>
          <w:lang w:val="en-US"/>
        </w:rPr>
        <w:t>c</w:t>
      </w:r>
    </w:p>
    <w:p w14:paraId="18B273BC" w14:textId="77777777" w:rsidR="0039192F" w:rsidRDefault="0039192F" w:rsidP="0039192F">
      <w:pPr>
        <w:numPr>
          <w:ilvl w:val="0"/>
          <w:numId w:val="3"/>
        </w:numPr>
        <w:rPr>
          <w:szCs w:val="28"/>
        </w:rPr>
      </w:pPr>
      <w:r>
        <w:rPr>
          <w:szCs w:val="28"/>
        </w:rPr>
        <w:t>Интенсивность трафика к интернету составляет 400Кб/</w:t>
      </w:r>
      <w:r>
        <w:rPr>
          <w:szCs w:val="28"/>
          <w:lang w:val="en-US"/>
        </w:rPr>
        <w:t>c</w:t>
      </w:r>
    </w:p>
    <w:p w14:paraId="110EA859" w14:textId="77777777" w:rsidR="0039192F" w:rsidRDefault="0039192F" w:rsidP="0039192F">
      <w:pPr>
        <w:jc w:val="center"/>
        <w:rPr>
          <w:b/>
          <w:bCs/>
        </w:rPr>
      </w:pPr>
    </w:p>
    <w:p w14:paraId="7A5D28E2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3 Вариант.</w:t>
      </w:r>
    </w:p>
    <w:p w14:paraId="62F65C09" w14:textId="77777777" w:rsidR="0039192F" w:rsidRDefault="0039192F" w:rsidP="0039192F">
      <w:pPr>
        <w:rPr>
          <w:b/>
          <w:bCs/>
        </w:rPr>
      </w:pPr>
      <w:r>
        <w:rPr>
          <w:b/>
          <w:bCs/>
        </w:rPr>
        <w:lastRenderedPageBreak/>
        <w:t>Задание:</w:t>
      </w:r>
    </w:p>
    <w:p w14:paraId="2035C1E1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495B8AD6" w14:textId="6FEDB512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37F06120" wp14:editId="6059CBD6">
            <wp:extent cx="3400425" cy="2562225"/>
            <wp:effectExtent l="0" t="0" r="9525" b="9525"/>
            <wp:docPr id="3477660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1320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сервер).С – сервер данных.</w:t>
      </w:r>
    </w:p>
    <w:p w14:paraId="49EC953B" w14:textId="77777777" w:rsidR="0039192F" w:rsidRDefault="0039192F" w:rsidP="0039192F">
      <w:pPr>
        <w:numPr>
          <w:ilvl w:val="0"/>
          <w:numId w:val="4"/>
        </w:numPr>
      </w:pPr>
      <w:r>
        <w:t xml:space="preserve">Тип интернет-соединения – </w:t>
      </w:r>
      <w:r>
        <w:rPr>
          <w:rFonts w:hint="eastAsia"/>
        </w:rPr>
        <w:t>доступ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Интернет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аналогового</w:t>
      </w:r>
      <w:r>
        <w:t xml:space="preserve"> </w:t>
      </w:r>
      <w:r>
        <w:rPr>
          <w:rFonts w:hint="eastAsia"/>
        </w:rPr>
        <w:t>модема</w:t>
      </w:r>
      <w:r>
        <w:t xml:space="preserve"> (</w:t>
      </w:r>
      <w:r>
        <w:rPr>
          <w:rFonts w:hint="eastAsia"/>
        </w:rPr>
        <w:t>модема</w:t>
      </w:r>
      <w:r>
        <w:t xml:space="preserve">, </w:t>
      </w:r>
      <w:r>
        <w:rPr>
          <w:rFonts w:hint="eastAsia"/>
        </w:rPr>
        <w:t>который</w:t>
      </w:r>
      <w:r>
        <w:t xml:space="preserve"> </w:t>
      </w:r>
      <w:r>
        <w:rPr>
          <w:rFonts w:hint="eastAsia"/>
        </w:rPr>
        <w:t>подключается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телефонной</w:t>
      </w:r>
      <w:r>
        <w:t xml:space="preserve"> </w:t>
      </w:r>
      <w:r>
        <w:rPr>
          <w:rFonts w:hint="eastAsia"/>
        </w:rPr>
        <w:t>линии</w:t>
      </w:r>
      <w:r>
        <w:t>), скорость 500Кб/с. К интернету подключен только один компьютер в кабинете (с буквой И).</w:t>
      </w:r>
    </w:p>
    <w:p w14:paraId="1425D3C6" w14:textId="77777777" w:rsidR="0039192F" w:rsidRDefault="0039192F" w:rsidP="0039192F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0A3A1685" w14:textId="77777777" w:rsidR="0039192F" w:rsidRDefault="0039192F" w:rsidP="0039192F">
      <w:pPr>
        <w:numPr>
          <w:ilvl w:val="0"/>
          <w:numId w:val="4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4Мб/</w:t>
      </w:r>
      <w:r>
        <w:rPr>
          <w:szCs w:val="28"/>
          <w:lang w:val="en-US"/>
        </w:rPr>
        <w:t>c</w:t>
      </w:r>
    </w:p>
    <w:p w14:paraId="717E99A5" w14:textId="77777777" w:rsidR="0039192F" w:rsidRDefault="0039192F" w:rsidP="0039192F">
      <w:pPr>
        <w:numPr>
          <w:ilvl w:val="0"/>
          <w:numId w:val="4"/>
        </w:numPr>
      </w:pPr>
      <w:r>
        <w:rPr>
          <w:szCs w:val="28"/>
        </w:rPr>
        <w:t>Интенсивность трафика к интернету составляет 400Кб</w:t>
      </w:r>
    </w:p>
    <w:p w14:paraId="20D94B06" w14:textId="77777777" w:rsidR="0039192F" w:rsidRDefault="0039192F" w:rsidP="0039192F">
      <w:pPr>
        <w:jc w:val="center"/>
        <w:rPr>
          <w:b/>
          <w:bCs/>
        </w:rPr>
      </w:pPr>
    </w:p>
    <w:p w14:paraId="4B1FF73A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4 Вариант.</w:t>
      </w:r>
    </w:p>
    <w:p w14:paraId="245C41F1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025A742D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6327899C" w14:textId="5732A1BC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1BCAEC95" wp14:editId="6B73DEAE">
            <wp:extent cx="3257550" cy="2447925"/>
            <wp:effectExtent l="0" t="0" r="0" b="9525"/>
            <wp:docPr id="4026502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0667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сервер).С – сервер данных.</w:t>
      </w:r>
    </w:p>
    <w:p w14:paraId="1A1DA15F" w14:textId="77777777" w:rsidR="0039192F" w:rsidRDefault="0039192F" w:rsidP="0039192F"/>
    <w:p w14:paraId="7DC4680A" w14:textId="77777777" w:rsidR="0039192F" w:rsidRDefault="0039192F" w:rsidP="0039192F">
      <w:pPr>
        <w:numPr>
          <w:ilvl w:val="0"/>
          <w:numId w:val="5"/>
        </w:numPr>
      </w:pPr>
      <w:r>
        <w:t xml:space="preserve">Тип интернет-соединения – высокоскоростной </w:t>
      </w:r>
      <w:r>
        <w:rPr>
          <w:rFonts w:hint="eastAsia"/>
        </w:rPr>
        <w:t>доступ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Интернет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DSL (для всех компьютеров офиса), скорость доступа 100Мб/</w:t>
      </w:r>
      <w:r>
        <w:rPr>
          <w:lang w:val="en-US"/>
        </w:rPr>
        <w:t>c</w:t>
      </w:r>
      <w:r>
        <w:t>.</w:t>
      </w:r>
    </w:p>
    <w:p w14:paraId="72D8401D" w14:textId="77777777" w:rsidR="0039192F" w:rsidRDefault="0039192F" w:rsidP="0039192F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6D209BBB" w14:textId="77777777" w:rsidR="0039192F" w:rsidRDefault="0039192F" w:rsidP="0039192F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lastRenderedPageBreak/>
        <w:t>Интенсивность трафика к серверу данных составляет 10Мб/</w:t>
      </w:r>
      <w:r>
        <w:rPr>
          <w:szCs w:val="28"/>
          <w:lang w:val="en-US"/>
        </w:rPr>
        <w:t>c</w:t>
      </w:r>
    </w:p>
    <w:p w14:paraId="1703573D" w14:textId="77777777" w:rsidR="0039192F" w:rsidRDefault="0039192F" w:rsidP="0039192F">
      <w:pPr>
        <w:numPr>
          <w:ilvl w:val="0"/>
          <w:numId w:val="5"/>
        </w:numPr>
        <w:rPr>
          <w:szCs w:val="28"/>
        </w:rPr>
      </w:pPr>
      <w:r>
        <w:rPr>
          <w:szCs w:val="28"/>
        </w:rPr>
        <w:t>Интенсивность трафика к интернету составляет 5Мб/</w:t>
      </w:r>
      <w:r>
        <w:rPr>
          <w:szCs w:val="28"/>
          <w:lang w:val="en-US"/>
        </w:rPr>
        <w:t>c</w:t>
      </w:r>
    </w:p>
    <w:p w14:paraId="76366DD6" w14:textId="77777777" w:rsidR="0039192F" w:rsidRDefault="0039192F" w:rsidP="0039192F"/>
    <w:p w14:paraId="2120B12A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5 Вариант.</w:t>
      </w:r>
    </w:p>
    <w:p w14:paraId="7E396D00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7C17838B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2D1E7717" w14:textId="2AC9EEA5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52E2CF71" wp14:editId="4BCDA1ED">
            <wp:extent cx="3114675" cy="2343150"/>
            <wp:effectExtent l="0" t="0" r="9525" b="0"/>
            <wp:docPr id="3443777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701F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сервер).С – сервер данных.</w:t>
      </w:r>
    </w:p>
    <w:p w14:paraId="0B9902AC" w14:textId="77777777" w:rsidR="0039192F" w:rsidRDefault="0039192F" w:rsidP="0039192F">
      <w:pPr>
        <w:numPr>
          <w:ilvl w:val="0"/>
          <w:numId w:val="6"/>
        </w:numPr>
      </w:pPr>
      <w:r>
        <w:t xml:space="preserve">Тип интернет-соединения – высокоскоростной </w:t>
      </w:r>
      <w:r>
        <w:rPr>
          <w:rFonts w:hint="eastAsia"/>
        </w:rPr>
        <w:t>доступ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Интернет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DSL (для всех компьютеров офиса), скорость доступа 100Мб/c.</w:t>
      </w:r>
    </w:p>
    <w:p w14:paraId="080836D0" w14:textId="77777777" w:rsidR="0039192F" w:rsidRDefault="0039192F" w:rsidP="0039192F">
      <w:pPr>
        <w:numPr>
          <w:ilvl w:val="0"/>
          <w:numId w:val="6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3E2B7120" w14:textId="77777777" w:rsidR="0039192F" w:rsidRDefault="0039192F" w:rsidP="0039192F">
      <w:pPr>
        <w:numPr>
          <w:ilvl w:val="0"/>
          <w:numId w:val="6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15Мб/</w:t>
      </w:r>
      <w:r>
        <w:rPr>
          <w:szCs w:val="28"/>
          <w:lang w:val="en-US"/>
        </w:rPr>
        <w:t>c</w:t>
      </w:r>
    </w:p>
    <w:p w14:paraId="239FAEDF" w14:textId="77777777" w:rsidR="0039192F" w:rsidRDefault="0039192F" w:rsidP="0039192F">
      <w:pPr>
        <w:numPr>
          <w:ilvl w:val="0"/>
          <w:numId w:val="6"/>
        </w:numPr>
        <w:rPr>
          <w:szCs w:val="28"/>
        </w:rPr>
      </w:pPr>
      <w:r>
        <w:rPr>
          <w:szCs w:val="28"/>
        </w:rPr>
        <w:t>Интенсивность трафика к интернету составляет 10Мб/</w:t>
      </w:r>
      <w:r>
        <w:rPr>
          <w:szCs w:val="28"/>
          <w:lang w:val="en-US"/>
        </w:rPr>
        <w:t>c</w:t>
      </w:r>
      <w:r>
        <w:rPr>
          <w:szCs w:val="28"/>
        </w:rPr>
        <w:t xml:space="preserve">                </w:t>
      </w:r>
    </w:p>
    <w:p w14:paraId="4004571C" w14:textId="77777777" w:rsidR="0039192F" w:rsidRPr="0039192F" w:rsidRDefault="0039192F" w:rsidP="0039192F"/>
    <w:p w14:paraId="018EAC8F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6 Вариант.</w:t>
      </w:r>
    </w:p>
    <w:p w14:paraId="597EA631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6ABA8123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0FF91121" w14:textId="4A1F2F25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623D0E8C" wp14:editId="5941BDE7">
            <wp:extent cx="3714750" cy="2790825"/>
            <wp:effectExtent l="0" t="0" r="0" b="9525"/>
            <wp:docPr id="1313032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EAAA" w14:textId="77777777" w:rsidR="0039192F" w:rsidRDefault="0039192F" w:rsidP="0039192F"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 С – сервер данных.</w:t>
      </w:r>
    </w:p>
    <w:p w14:paraId="2DC16722" w14:textId="77777777" w:rsidR="0039192F" w:rsidRDefault="0039192F" w:rsidP="0039192F">
      <w:pPr>
        <w:numPr>
          <w:ilvl w:val="0"/>
          <w:numId w:val="7"/>
        </w:numPr>
      </w:pPr>
      <w:r>
        <w:lastRenderedPageBreak/>
        <w:t xml:space="preserve">Тип интернет-соединения – высокоскоростной </w:t>
      </w:r>
      <w:r>
        <w:rPr>
          <w:rFonts w:hint="eastAsia"/>
        </w:rPr>
        <w:t>доступ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Интернет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DSL (для всех компьютеров офиса), скорость доступа 100Мб/</w:t>
      </w:r>
      <w:r>
        <w:rPr>
          <w:lang w:val="en-US"/>
        </w:rPr>
        <w:t>c</w:t>
      </w:r>
      <w:r>
        <w:t>.</w:t>
      </w:r>
    </w:p>
    <w:p w14:paraId="6F9E41FD" w14:textId="77777777" w:rsidR="0039192F" w:rsidRDefault="0039192F" w:rsidP="0039192F">
      <w:pPr>
        <w:numPr>
          <w:ilvl w:val="0"/>
          <w:numId w:val="7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2556816B" w14:textId="77777777" w:rsidR="0039192F" w:rsidRDefault="0039192F" w:rsidP="0039192F">
      <w:pPr>
        <w:numPr>
          <w:ilvl w:val="0"/>
          <w:numId w:val="7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50Мб/</w:t>
      </w:r>
      <w:r>
        <w:rPr>
          <w:szCs w:val="28"/>
          <w:lang w:val="en-US"/>
        </w:rPr>
        <w:t>c</w:t>
      </w:r>
    </w:p>
    <w:p w14:paraId="02AFBF1D" w14:textId="77777777" w:rsidR="0039192F" w:rsidRDefault="0039192F" w:rsidP="0039192F">
      <w:pPr>
        <w:numPr>
          <w:ilvl w:val="0"/>
          <w:numId w:val="7"/>
        </w:numPr>
        <w:rPr>
          <w:szCs w:val="28"/>
        </w:rPr>
      </w:pPr>
      <w:r>
        <w:rPr>
          <w:szCs w:val="28"/>
        </w:rPr>
        <w:t>Интенсивность трафика к интернету составляет 50Мб/</w:t>
      </w:r>
      <w:r>
        <w:rPr>
          <w:szCs w:val="28"/>
          <w:lang w:val="en-US"/>
        </w:rPr>
        <w:t>c</w:t>
      </w:r>
    </w:p>
    <w:p w14:paraId="2B437BD3" w14:textId="77777777" w:rsidR="0039192F" w:rsidRDefault="0039192F" w:rsidP="0039192F"/>
    <w:p w14:paraId="56F221A6" w14:textId="77777777" w:rsidR="0039192F" w:rsidRDefault="0039192F" w:rsidP="0039192F">
      <w:pPr>
        <w:jc w:val="center"/>
        <w:rPr>
          <w:b/>
          <w:bCs/>
        </w:rPr>
      </w:pPr>
      <w:r>
        <w:rPr>
          <w:b/>
          <w:bCs/>
        </w:rPr>
        <w:t>7 вариант</w:t>
      </w:r>
    </w:p>
    <w:p w14:paraId="2201BF8A" w14:textId="77777777" w:rsidR="0039192F" w:rsidRDefault="0039192F" w:rsidP="0039192F">
      <w:pPr>
        <w:rPr>
          <w:b/>
          <w:bCs/>
        </w:rPr>
      </w:pPr>
      <w:r>
        <w:rPr>
          <w:b/>
          <w:bCs/>
        </w:rPr>
        <w:t>Задание:</w:t>
      </w:r>
    </w:p>
    <w:p w14:paraId="381DC9A1" w14:textId="77777777" w:rsidR="0039192F" w:rsidRDefault="0039192F" w:rsidP="0039192F">
      <w:r>
        <w:t xml:space="preserve">Необходимо провести беспроводную локальную сеть для помещения </w:t>
      </w:r>
      <w:proofErr w:type="gramStart"/>
      <w:r>
        <w:t>план</w:t>
      </w:r>
      <w:proofErr w:type="gramEnd"/>
      <w:r>
        <w:t xml:space="preserve"> которого приведен на рисунке.</w:t>
      </w:r>
    </w:p>
    <w:p w14:paraId="69CCFDAD" w14:textId="507CAE3C" w:rsidR="0039192F" w:rsidRDefault="0039192F" w:rsidP="0039192F">
      <w:pPr>
        <w:jc w:val="center"/>
      </w:pPr>
      <w:r>
        <w:rPr>
          <w:noProof/>
        </w:rPr>
        <w:drawing>
          <wp:inline distT="0" distB="0" distL="0" distR="0" wp14:anchorId="5B63EB4C" wp14:editId="65CEFAE9">
            <wp:extent cx="3543300" cy="2657475"/>
            <wp:effectExtent l="0" t="0" r="0" b="9525"/>
            <wp:docPr id="104194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CE08" w14:textId="77777777" w:rsidR="0039192F" w:rsidRDefault="0039192F" w:rsidP="0039192F">
      <w:pPr>
        <w:jc w:val="both"/>
      </w:pPr>
      <w:r>
        <w:t>И – компьютер, подключенный к интернет-провайдеру(</w:t>
      </w:r>
      <w:r>
        <w:rPr>
          <w:lang w:val="en-US"/>
        </w:rPr>
        <w:t>HTTP</w:t>
      </w:r>
      <w:r>
        <w:t xml:space="preserve"> - сервер). С – сервер данных.</w:t>
      </w:r>
    </w:p>
    <w:p w14:paraId="69E8F03B" w14:textId="77777777" w:rsidR="0039192F" w:rsidRDefault="0039192F" w:rsidP="0039192F">
      <w:pPr>
        <w:numPr>
          <w:ilvl w:val="0"/>
          <w:numId w:val="9"/>
        </w:numPr>
      </w:pPr>
      <w:r>
        <w:t xml:space="preserve">Тип интернет-соединения – высокоскоростной </w:t>
      </w:r>
      <w:r>
        <w:rPr>
          <w:rFonts w:hint="eastAsia"/>
        </w:rPr>
        <w:t>доступ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Интернет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использованием</w:t>
      </w:r>
      <w:r>
        <w:t xml:space="preserve"> DSL (для всех компьютеров офиса), скорость доступа 100Мб/</w:t>
      </w:r>
      <w:r>
        <w:rPr>
          <w:lang w:val="en-US"/>
        </w:rPr>
        <w:t>c</w:t>
      </w:r>
      <w:r>
        <w:t>.</w:t>
      </w:r>
    </w:p>
    <w:p w14:paraId="2854F3DB" w14:textId="77777777" w:rsidR="0039192F" w:rsidRDefault="0039192F" w:rsidP="0039192F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Максимальная интенсивность трафика, генерируемого одним компьютером в группе, составляет С</w:t>
      </w:r>
      <w:proofErr w:type="spellStart"/>
      <w:r>
        <w:rPr>
          <w:szCs w:val="28"/>
          <w:lang w:val="en-US"/>
        </w:rPr>
        <w:t>i</w:t>
      </w:r>
      <w:proofErr w:type="spellEnd"/>
      <w:r>
        <w:rPr>
          <w:szCs w:val="28"/>
        </w:rPr>
        <w:t xml:space="preserve"> = 2Мб/</w:t>
      </w:r>
      <w:r>
        <w:rPr>
          <w:szCs w:val="28"/>
          <w:lang w:val="en-US"/>
        </w:rPr>
        <w:t>c</w:t>
      </w:r>
      <w:r>
        <w:rPr>
          <w:szCs w:val="28"/>
        </w:rPr>
        <w:t>;</w:t>
      </w:r>
    </w:p>
    <w:p w14:paraId="5E1BEC07" w14:textId="77777777" w:rsidR="0039192F" w:rsidRDefault="0039192F" w:rsidP="0039192F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Интенсивность трафика к серверу данных составляет 30Мб/</w:t>
      </w:r>
      <w:r>
        <w:rPr>
          <w:szCs w:val="28"/>
          <w:lang w:val="en-US"/>
        </w:rPr>
        <w:t>c</w:t>
      </w:r>
    </w:p>
    <w:p w14:paraId="703AAFB7" w14:textId="77777777" w:rsidR="0039192F" w:rsidRDefault="0039192F" w:rsidP="0039192F">
      <w:pPr>
        <w:numPr>
          <w:ilvl w:val="0"/>
          <w:numId w:val="9"/>
        </w:numPr>
        <w:rPr>
          <w:szCs w:val="28"/>
        </w:rPr>
      </w:pPr>
      <w:r>
        <w:rPr>
          <w:szCs w:val="28"/>
        </w:rPr>
        <w:t>Интенсивность трафика к интернету составляет 40Мб/</w:t>
      </w:r>
      <w:r>
        <w:rPr>
          <w:szCs w:val="28"/>
          <w:lang w:val="en-US"/>
        </w:rPr>
        <w:t>c</w:t>
      </w:r>
    </w:p>
    <w:p w14:paraId="16740442" w14:textId="77777777" w:rsidR="0039192F" w:rsidRDefault="0039192F" w:rsidP="0039192F">
      <w:pPr>
        <w:rPr>
          <w:szCs w:val="28"/>
        </w:rPr>
      </w:pPr>
    </w:p>
    <w:p w14:paraId="7BD4065B" w14:textId="77777777" w:rsidR="0039192F" w:rsidRDefault="0039192F" w:rsidP="0039192F">
      <w:pPr>
        <w:rPr>
          <w:szCs w:val="28"/>
        </w:rPr>
      </w:pPr>
    </w:p>
    <w:p w14:paraId="1004BB9C" w14:textId="77777777" w:rsidR="0039192F" w:rsidRDefault="0039192F" w:rsidP="0039192F">
      <w:pPr>
        <w:pStyle w:val="1"/>
        <w:rPr>
          <w:caps/>
          <w:sz w:val="24"/>
          <w:szCs w:val="24"/>
        </w:rPr>
      </w:pPr>
      <w:bookmarkStart w:id="7" w:name="_Toc358321675"/>
      <w:r>
        <w:rPr>
          <w:caps/>
          <w:sz w:val="24"/>
          <w:szCs w:val="24"/>
        </w:rPr>
        <w:t>Содержание</w:t>
      </w:r>
      <w:bookmarkEnd w:id="7"/>
    </w:p>
    <w:p w14:paraId="1A240D2D" w14:textId="77777777" w:rsidR="00522E36" w:rsidRDefault="00522E36"/>
    <w:sectPr w:rsidR="00522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E32CD"/>
    <w:multiLevelType w:val="hybridMultilevel"/>
    <w:tmpl w:val="70561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D6487"/>
    <w:multiLevelType w:val="hybridMultilevel"/>
    <w:tmpl w:val="CEC041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155F6"/>
    <w:multiLevelType w:val="hybridMultilevel"/>
    <w:tmpl w:val="15A00C16"/>
    <w:lvl w:ilvl="0" w:tplc="04190001">
      <w:start w:val="1"/>
      <w:numFmt w:val="bullet"/>
      <w:lvlText w:val=""/>
      <w:lvlJc w:val="left"/>
      <w:pPr>
        <w:tabs>
          <w:tab w:val="num" w:pos="992"/>
        </w:tabs>
        <w:ind w:left="9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12"/>
        </w:tabs>
        <w:ind w:left="171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32"/>
        </w:tabs>
        <w:ind w:left="24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52"/>
        </w:tabs>
        <w:ind w:left="31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72"/>
        </w:tabs>
        <w:ind w:left="387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12"/>
        </w:tabs>
        <w:ind w:left="53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32"/>
        </w:tabs>
        <w:ind w:left="603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</w:rPr>
    </w:lvl>
  </w:abstractNum>
  <w:abstractNum w:abstractNumId="3" w15:restartNumberingAfterBreak="0">
    <w:nsid w:val="2B8E1D48"/>
    <w:multiLevelType w:val="hybridMultilevel"/>
    <w:tmpl w:val="020611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9C5641"/>
    <w:multiLevelType w:val="hybridMultilevel"/>
    <w:tmpl w:val="6D9EA4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A905EB1"/>
    <w:multiLevelType w:val="hybridMultilevel"/>
    <w:tmpl w:val="EADCAD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6F757C6"/>
    <w:multiLevelType w:val="hybridMultilevel"/>
    <w:tmpl w:val="1E760F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ACA084C"/>
    <w:multiLevelType w:val="hybridMultilevel"/>
    <w:tmpl w:val="ABC672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AD08F2"/>
    <w:multiLevelType w:val="hybridMultilevel"/>
    <w:tmpl w:val="A50C685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28100419">
    <w:abstractNumId w:val="2"/>
  </w:num>
  <w:num w:numId="2" w16cid:durableId="1869757679">
    <w:abstractNumId w:val="0"/>
  </w:num>
  <w:num w:numId="3" w16cid:durableId="1857688626">
    <w:abstractNumId w:val="3"/>
  </w:num>
  <w:num w:numId="4" w16cid:durableId="115368715">
    <w:abstractNumId w:val="8"/>
  </w:num>
  <w:num w:numId="5" w16cid:durableId="1895964697">
    <w:abstractNumId w:val="5"/>
  </w:num>
  <w:num w:numId="6" w16cid:durableId="512962847">
    <w:abstractNumId w:val="6"/>
  </w:num>
  <w:num w:numId="7" w16cid:durableId="527642688">
    <w:abstractNumId w:val="4"/>
  </w:num>
  <w:num w:numId="8" w16cid:durableId="1256136616">
    <w:abstractNumId w:val="7"/>
  </w:num>
  <w:num w:numId="9" w16cid:durableId="780690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C6"/>
    <w:rsid w:val="00192CC6"/>
    <w:rsid w:val="001E2FC3"/>
    <w:rsid w:val="001F432E"/>
    <w:rsid w:val="0039192F"/>
    <w:rsid w:val="004A59E6"/>
    <w:rsid w:val="004B7B26"/>
    <w:rsid w:val="00522E36"/>
    <w:rsid w:val="00623577"/>
    <w:rsid w:val="00E9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1668F"/>
  <w15:chartTrackingRefBased/>
  <w15:docId w15:val="{B226A73C-DE03-4BE9-81FA-4ED8E9E4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92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19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19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C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C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C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C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C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C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C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C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C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C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C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C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C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C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CC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semiHidden/>
    <w:rsid w:val="0039192F"/>
    <w:pPr>
      <w:spacing w:before="100" w:beforeAutospacing="1" w:after="100" w:afterAutospacing="1"/>
      <w:ind w:firstLine="272"/>
    </w:pPr>
  </w:style>
  <w:style w:type="paragraph" w:styleId="23">
    <w:name w:val="Body Text 2"/>
    <w:basedOn w:val="a"/>
    <w:link w:val="24"/>
    <w:semiHidden/>
    <w:rsid w:val="0039192F"/>
    <w:pPr>
      <w:jc w:val="both"/>
    </w:pPr>
    <w:rPr>
      <w:b/>
      <w:bCs/>
      <w:sz w:val="28"/>
    </w:rPr>
  </w:style>
  <w:style w:type="character" w:customStyle="1" w:styleId="24">
    <w:name w:val="Основной текст 2 Знак"/>
    <w:basedOn w:val="a0"/>
    <w:link w:val="23"/>
    <w:semiHidden/>
    <w:rsid w:val="0039192F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styleId="ad">
    <w:name w:val="Emphasis"/>
    <w:basedOn w:val="a0"/>
    <w:qFormat/>
    <w:rsid w:val="0039192F"/>
    <w:rPr>
      <w:i/>
      <w:iCs/>
    </w:rPr>
  </w:style>
  <w:style w:type="paragraph" w:styleId="ae">
    <w:name w:val="Body Text Indent"/>
    <w:basedOn w:val="a"/>
    <w:link w:val="af"/>
    <w:semiHidden/>
    <w:rsid w:val="0039192F"/>
    <w:pPr>
      <w:ind w:left="360"/>
      <w:jc w:val="both"/>
    </w:pPr>
    <w:rPr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39192F"/>
    <w:rPr>
      <w:rFonts w:ascii="Times New Roman" w:eastAsia="Times New Roman" w:hAnsi="Times New Roman" w:cs="Times New Roman"/>
      <w:kern w:val="0"/>
      <w:sz w:val="24"/>
      <w:szCs w:val="28"/>
      <w:lang w:eastAsia="ru-RU"/>
      <w14:ligatures w14:val="none"/>
    </w:rPr>
  </w:style>
  <w:style w:type="paragraph" w:styleId="25">
    <w:name w:val="Body Text Indent 2"/>
    <w:basedOn w:val="a"/>
    <w:link w:val="26"/>
    <w:semiHidden/>
    <w:rsid w:val="0039192F"/>
    <w:pPr>
      <w:ind w:firstLine="272"/>
      <w:jc w:val="both"/>
    </w:pPr>
  </w:style>
  <w:style w:type="character" w:customStyle="1" w:styleId="26">
    <w:name w:val="Основной текст с отступом 2 Знак"/>
    <w:basedOn w:val="a0"/>
    <w:link w:val="25"/>
    <w:semiHidden/>
    <w:rsid w:val="0039192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391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39192F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9.jpeg"/><Relationship Id="rId7" Type="http://schemas.openxmlformats.org/officeDocument/2006/relationships/image" Target="media/image2.png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http://www.bestreferat.ru/images/paper/47/31/4883147.png" TargetMode="External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image" Target="media/image17.jpeg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jpeg"/><Relationship Id="rId36" Type="http://schemas.openxmlformats.org/officeDocument/2006/relationships/theme" Target="theme/theme1.xml"/><Relationship Id="rId10" Type="http://schemas.openxmlformats.org/officeDocument/2006/relationships/image" Target="http://www.bestreferat.ru/images/paper/49/31/4883149.png" TargetMode="External"/><Relationship Id="rId19" Type="http://schemas.openxmlformats.org/officeDocument/2006/relationships/image" Target="media/image8.wmf"/><Relationship Id="rId31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image" Target="media/image15.jpeg"/><Relationship Id="rId35" Type="http://schemas.openxmlformats.org/officeDocument/2006/relationships/fontTable" Target="fontTable.xml"/><Relationship Id="rId8" Type="http://schemas.openxmlformats.org/officeDocument/2006/relationships/image" Target="http://www.bestreferat.ru/images/paper/48/31/4883148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4</cp:revision>
  <dcterms:created xsi:type="dcterms:W3CDTF">2026-09-25T05:32:00Z</dcterms:created>
  <dcterms:modified xsi:type="dcterms:W3CDTF">2026-10-14T20:01:00Z</dcterms:modified>
</cp:coreProperties>
</file>