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E43" w:rsidRPr="004258FF" w:rsidRDefault="004258FF">
      <w:pPr>
        <w:spacing w:after="160" w:line="252" w:lineRule="auto"/>
        <w:jc w:val="center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hAnsi="Times New Roman"/>
          <w:sz w:val="28"/>
          <w:szCs w:val="28"/>
        </w:rPr>
        <w:t>Поддержка семей</w:t>
      </w:r>
      <w:r w:rsidR="002B5A09" w:rsidRPr="004258FF">
        <w:rPr>
          <w:rFonts w:ascii="Times New Roman" w:hAnsi="Times New Roman"/>
          <w:sz w:val="28"/>
          <w:szCs w:val="28"/>
        </w:rPr>
        <w:t>, материнства и детства</w:t>
      </w:r>
    </w:p>
    <w:p w:rsidR="002B5A09" w:rsidRPr="004258FF" w:rsidRDefault="002B5A09">
      <w:pPr>
        <w:spacing w:after="160" w:line="252" w:lineRule="auto"/>
        <w:jc w:val="center"/>
        <w:rPr>
          <w:rFonts w:ascii="Times New Roman" w:hAnsi="Times New Roman"/>
          <w:sz w:val="28"/>
          <w:szCs w:val="28"/>
        </w:rPr>
      </w:pPr>
    </w:p>
    <w:p w:rsidR="00D25E43" w:rsidRPr="004258FF" w:rsidRDefault="004258FF">
      <w:pPr>
        <w:spacing w:after="0" w:line="252" w:lineRule="auto"/>
        <w:jc w:val="both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ab/>
        <w:t xml:space="preserve">В Челябинской области реализуется комплекс мер, направленных на </w:t>
      </w:r>
      <w:r w:rsidR="002B5A09"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>реализацию государственных мер и программ по поддержке семей (материнства, детства)</w:t>
      </w: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>.</w:t>
      </w:r>
    </w:p>
    <w:p w:rsidR="002B5A09" w:rsidRPr="004258FF" w:rsidRDefault="004258FF" w:rsidP="002B5A09">
      <w:pPr>
        <w:shd w:val="clear" w:color="auto" w:fill="FFFFFF"/>
        <w:spacing w:after="0" w:line="252" w:lineRule="auto"/>
        <w:jc w:val="both"/>
        <w:textAlignment w:val="baseline"/>
        <w:rPr>
          <w:rFonts w:ascii="Times New Roman" w:eastAsia="Calibri" w:hAnsi="Times New Roman"/>
          <w:color w:val="000000"/>
          <w:kern w:val="2"/>
          <w:sz w:val="28"/>
          <w:szCs w:val="28"/>
        </w:rPr>
      </w:pP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ab/>
      </w:r>
      <w:r w:rsidR="002B5A09"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>В Челябинской области действует региональная программа, утвержденная распоряжением Правительства Челябинской области от 30.06.2023 г. № 573-рп</w:t>
      </w:r>
      <w:r w:rsidR="002B5A09"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br/>
        <w:t xml:space="preserve">«Об утверждении Региональной программы по повышению рождаемости в Челябинской области на 2023 - 2025 годы» (далее - региональная программа). </w:t>
      </w:r>
    </w:p>
    <w:p w:rsidR="002B5A09" w:rsidRPr="004258FF" w:rsidRDefault="002B5A09" w:rsidP="002B5A09">
      <w:pPr>
        <w:shd w:val="clear" w:color="auto" w:fill="FFFFFF"/>
        <w:spacing w:after="0" w:line="252" w:lineRule="auto"/>
        <w:jc w:val="both"/>
        <w:textAlignment w:val="baseline"/>
        <w:rPr>
          <w:rFonts w:ascii="Times New Roman" w:eastAsia="Calibri" w:hAnsi="Times New Roman"/>
          <w:color w:val="000000"/>
          <w:kern w:val="2"/>
          <w:sz w:val="28"/>
          <w:szCs w:val="28"/>
        </w:rPr>
      </w:pP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ab/>
        <w:t>Основной целью формирования региональной программы является выработка оптимального набора мер по положительному изменению ситуации рождаемости в условиях ограниченности ресурсов.</w:t>
      </w:r>
    </w:p>
    <w:p w:rsidR="002B5A09" w:rsidRPr="004258FF" w:rsidRDefault="002B5A09" w:rsidP="002B5A09">
      <w:pPr>
        <w:shd w:val="clear" w:color="auto" w:fill="FFFFFF"/>
        <w:spacing w:after="0" w:line="252" w:lineRule="auto"/>
        <w:jc w:val="both"/>
        <w:textAlignment w:val="baseline"/>
        <w:rPr>
          <w:rFonts w:ascii="Times New Roman" w:eastAsia="Calibri" w:hAnsi="Times New Roman"/>
          <w:color w:val="000000"/>
          <w:kern w:val="2"/>
          <w:sz w:val="28"/>
          <w:szCs w:val="28"/>
        </w:rPr>
      </w:pP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ab/>
        <w:t>Региональная программа включает в себя оценку демографического потенциала региона, анализ действующего пакета мер по повышению рождаемости и поддержке семей с детьми, а также определение целевых значений показателей рождаемости в регионе на период 2023 - 2025 годов.</w:t>
      </w:r>
    </w:p>
    <w:p w:rsidR="00D25E43" w:rsidRPr="004258FF" w:rsidRDefault="002B5A09">
      <w:pPr>
        <w:shd w:val="clear" w:color="auto" w:fill="FFFFFF"/>
        <w:spacing w:after="0" w:line="252" w:lineRule="auto"/>
        <w:jc w:val="both"/>
        <w:textAlignment w:val="baseline"/>
        <w:rPr>
          <w:rFonts w:ascii="Times New Roman" w:eastAsia="Calibri" w:hAnsi="Times New Roman"/>
          <w:color w:val="000000"/>
          <w:kern w:val="2"/>
          <w:sz w:val="28"/>
          <w:szCs w:val="28"/>
        </w:rPr>
      </w:pP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ab/>
      </w:r>
      <w:proofErr w:type="gramStart"/>
      <w:r w:rsidR="004258FF"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 xml:space="preserve">Законом Челябинской области от 29 декабря 2021 года № 512-ЗО </w:t>
      </w: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br/>
      </w:r>
      <w:r w:rsidR="004258FF"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>«О ежемесячной денежной выплате, назначаемой в случае рождения (усыновления) второго ребенка» предусмотрено, что при рождении второго ребенка семьям предоставляется ежемесячная денежная выплата (далее – ежемесячная выплата) в размере 75 процентов величины прожиточного минимума для детей, установленной в Челябинской области (в 2024 году</w:t>
      </w: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 xml:space="preserve"> </w:t>
      </w:r>
      <w:r w:rsidR="004258FF"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 xml:space="preserve">- 11 029,50 рублей). </w:t>
      </w:r>
      <w:proofErr w:type="gramEnd"/>
    </w:p>
    <w:p w:rsidR="002B5A09" w:rsidRPr="004258FF" w:rsidRDefault="00C11E02" w:rsidP="002B5A09">
      <w:pPr>
        <w:pStyle w:val="1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Внесены изменения </w:t>
      </w:r>
      <w:bookmarkStart w:id="0" w:name="_GoBack"/>
      <w:bookmarkEnd w:id="0"/>
      <w:r w:rsidR="002B5A09" w:rsidRPr="004258FF">
        <w:rPr>
          <w:rFonts w:ascii="Times New Roman" w:hAnsi="Times New Roman" w:cs="Times New Roman"/>
          <w:color w:val="000000"/>
          <w:sz w:val="28"/>
          <w:szCs w:val="28"/>
        </w:rPr>
        <w:t xml:space="preserve">в действующее региональное законодательство, в части расширения перечня мер социальной поддержки, оказываемых семьям с детьми. </w:t>
      </w:r>
    </w:p>
    <w:p w:rsidR="002B5A09" w:rsidRPr="004258FF" w:rsidRDefault="002B5A09" w:rsidP="002B5A09">
      <w:pPr>
        <w:pStyle w:val="1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58FF">
        <w:rPr>
          <w:rFonts w:ascii="Times New Roman" w:hAnsi="Times New Roman" w:cs="Times New Roman"/>
          <w:color w:val="000000"/>
          <w:sz w:val="28"/>
          <w:szCs w:val="28"/>
        </w:rPr>
        <w:t xml:space="preserve">С 1 июля 2024 года введены выплаты многодетным семьям на приобретение одежды для посещения учебных занятий и спортивной формы для детей из многодетных семей, обучающихся в общеобразовательных организациях, в размере 10 000 рублей на каждого обучающегося ребенка. Также с 1 июля 2024 года увеличен размер ежемесячной денежной выплаты по оплате жилого помещения и коммунальных услуг для многодетных семей </w:t>
      </w:r>
      <w:r w:rsidRPr="004258FF">
        <w:rPr>
          <w:rFonts w:ascii="Times New Roman" w:hAnsi="Times New Roman" w:cs="Times New Roman"/>
          <w:color w:val="000000"/>
          <w:sz w:val="28"/>
          <w:szCs w:val="28"/>
        </w:rPr>
        <w:br/>
        <w:t>до 2 500 рублей.</w:t>
      </w:r>
    </w:p>
    <w:p w:rsidR="002E41B9" w:rsidRPr="004258FF" w:rsidRDefault="002E41B9" w:rsidP="002E41B9">
      <w:pPr>
        <w:pStyle w:val="1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258FF">
        <w:rPr>
          <w:rFonts w:ascii="Times New Roman" w:hAnsi="Times New Roman" w:cs="Times New Roman"/>
          <w:color w:val="000000"/>
          <w:sz w:val="28"/>
          <w:szCs w:val="28"/>
        </w:rPr>
        <w:t>с 01.09.2024 г. многодетной семье со среднедушевым доходом, размер которого не превышает однократную величину прожиточного минимума для трудоспособного населения, установленную в соответствии с законодательством Челябинской области, предоставляется ежемесячная денежная выплата на оплату проезда ребенка, обучающегося в общеобразовательной организации по очной форме обучения, на автомобильном транспорте (за исключением такси) в городском и пригородном сообщении, на городском наземном электрическом транспорте  в размере</w:t>
      </w:r>
      <w:proofErr w:type="gramEnd"/>
      <w:r w:rsidRPr="004258FF">
        <w:rPr>
          <w:rFonts w:ascii="Times New Roman" w:hAnsi="Times New Roman" w:cs="Times New Roman"/>
          <w:color w:val="000000"/>
          <w:sz w:val="28"/>
          <w:szCs w:val="28"/>
        </w:rPr>
        <w:t xml:space="preserve"> 618 рублей на каждого ребенка.</w:t>
      </w:r>
    </w:p>
    <w:p w:rsidR="002E41B9" w:rsidRPr="004258FF" w:rsidRDefault="002E41B9" w:rsidP="002E41B9">
      <w:pPr>
        <w:pStyle w:val="1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58FF">
        <w:rPr>
          <w:rFonts w:ascii="Times New Roman" w:hAnsi="Times New Roman" w:cs="Times New Roman"/>
          <w:color w:val="000000"/>
          <w:sz w:val="28"/>
          <w:szCs w:val="28"/>
        </w:rPr>
        <w:t xml:space="preserve">Также принят закон Челябинской области от 06.09.2024 № 131-ЗО </w:t>
      </w:r>
      <w:r w:rsidRPr="004258FF">
        <w:rPr>
          <w:rFonts w:ascii="Times New Roman" w:hAnsi="Times New Roman" w:cs="Times New Roman"/>
          <w:color w:val="000000"/>
          <w:sz w:val="28"/>
          <w:szCs w:val="28"/>
        </w:rPr>
        <w:br/>
        <w:t xml:space="preserve">«О студенческом (семейном) капитале в Челябинской области», в рамках </w:t>
      </w:r>
      <w:r w:rsidRPr="004258FF">
        <w:rPr>
          <w:rFonts w:ascii="Times New Roman" w:hAnsi="Times New Roman" w:cs="Times New Roman"/>
          <w:color w:val="000000"/>
          <w:sz w:val="28"/>
          <w:szCs w:val="28"/>
        </w:rPr>
        <w:lastRenderedPageBreak/>
        <w:t>которого поддержку от государства смогут получить студенческие молодые семьи в размере 1 000 000 руб.</w:t>
      </w:r>
    </w:p>
    <w:p w:rsidR="002E41B9" w:rsidRPr="004258FF" w:rsidRDefault="002E41B9" w:rsidP="002E41B9">
      <w:pPr>
        <w:pStyle w:val="af1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4258FF">
        <w:rPr>
          <w:rFonts w:ascii="Times New Roman" w:hAnsi="Times New Roman"/>
          <w:sz w:val="28"/>
          <w:szCs w:val="28"/>
          <w:shd w:val="clear" w:color="auto" w:fill="FFFFFF"/>
        </w:rPr>
        <w:t>Семьи, в том числе молодые и неполные семьи, воспитывающие трех и более несовершеннолетних детей (в том числе усыновленных, находящихся под опекой (попечительством), пасынков, падчериц), а также детей старше 18 лет, обучающихся в образовательных учреждениях по очной форме обучения, но не более чем до достижения ими возраста 23 лет, постоянно проживающие на территории Челябинской области не менее пяти лет на дату</w:t>
      </w:r>
      <w:proofErr w:type="gramEnd"/>
      <w:r w:rsidRPr="004258FF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4258FF">
        <w:rPr>
          <w:rFonts w:ascii="Times New Roman" w:hAnsi="Times New Roman"/>
          <w:sz w:val="28"/>
          <w:szCs w:val="28"/>
          <w:shd w:val="clear" w:color="auto" w:fill="FFFFFF"/>
        </w:rPr>
        <w:t xml:space="preserve">подачи ими заявления о принятии на учет в целях последующего предоставления земельных участков в собственность бесплатно и нуждающиеся в жилых помещениях по основаниям, установленным </w:t>
      </w:r>
      <w:hyperlink r:id="rId5">
        <w:r w:rsidRPr="004258FF">
          <w:rPr>
            <w:rFonts w:ascii="Times New Roman" w:hAnsi="Times New Roman"/>
            <w:sz w:val="28"/>
            <w:szCs w:val="28"/>
            <w:shd w:val="clear" w:color="auto" w:fill="FFFFFF"/>
          </w:rPr>
          <w:t>статьей 51</w:t>
        </w:r>
      </w:hyperlink>
      <w:r w:rsidRPr="004258FF">
        <w:rPr>
          <w:rFonts w:ascii="Times New Roman" w:hAnsi="Times New Roman"/>
          <w:sz w:val="28"/>
          <w:szCs w:val="28"/>
          <w:shd w:val="clear" w:color="auto" w:fill="FFFFFF"/>
        </w:rPr>
        <w:t xml:space="preserve"> Жилищного кодекса Российской Федерации, имеют право на предоставление земельного участка, либо социальной выплаты на приобретение жилого помещения взамен предоставления в собственность бесплатно земельных участков </w:t>
      </w:r>
      <w:r w:rsidRPr="004258F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(Закон Челябинской области от 28 апреля 2011 г. № 121-ЗО «О</w:t>
      </w:r>
      <w:proofErr w:type="gramEnd"/>
      <w:r w:rsidRPr="004258F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4258F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бесплатном предоставлении земельных участков в собственность граждан для индивидуального жилищного строительства или ведения личного подсобного хозяйства с возведением жилого дома на приусадебном земельном участке на территории Челябинской области»).</w:t>
      </w:r>
      <w:proofErr w:type="gramEnd"/>
      <w:r w:rsidRPr="004258F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4258F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Размер выплаты в 2024 году составляет 300,00 тыс. рублей (триста тысяч рублей.</w:t>
      </w:r>
      <w:proofErr w:type="gramEnd"/>
    </w:p>
    <w:p w:rsidR="002E41B9" w:rsidRPr="004258FF" w:rsidRDefault="002E41B9" w:rsidP="002E41B9">
      <w:pPr>
        <w:pStyle w:val="af1"/>
        <w:ind w:firstLine="709"/>
        <w:jc w:val="both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eastAsia="Arial Unicode MS" w:hAnsi="Times New Roman"/>
          <w:sz w:val="28"/>
          <w:szCs w:val="28"/>
        </w:rPr>
        <w:t xml:space="preserve">Родителям, имеющим детей в возрасте до 18 лет, страдающих </w:t>
      </w:r>
      <w:proofErr w:type="spellStart"/>
      <w:r w:rsidRPr="004258FF">
        <w:rPr>
          <w:rFonts w:ascii="Times New Roman" w:eastAsia="Arial Unicode MS" w:hAnsi="Times New Roman"/>
          <w:sz w:val="28"/>
          <w:szCs w:val="28"/>
        </w:rPr>
        <w:t>фенилкетонурией</w:t>
      </w:r>
      <w:proofErr w:type="spellEnd"/>
      <w:r w:rsidRPr="004258FF">
        <w:rPr>
          <w:rFonts w:ascii="Times New Roman" w:eastAsia="Arial Unicode MS" w:hAnsi="Times New Roman"/>
          <w:sz w:val="28"/>
          <w:szCs w:val="28"/>
        </w:rPr>
        <w:t xml:space="preserve">, </w:t>
      </w:r>
      <w:proofErr w:type="spellStart"/>
      <w:r w:rsidRPr="004258FF">
        <w:rPr>
          <w:rFonts w:ascii="Times New Roman" w:eastAsia="Arial Unicode MS" w:hAnsi="Times New Roman"/>
          <w:sz w:val="28"/>
          <w:szCs w:val="28"/>
        </w:rPr>
        <w:t>целиакией</w:t>
      </w:r>
      <w:proofErr w:type="spellEnd"/>
      <w:r w:rsidRPr="004258FF">
        <w:rPr>
          <w:rFonts w:ascii="Times New Roman" w:eastAsia="Arial Unicode MS" w:hAnsi="Times New Roman"/>
          <w:sz w:val="28"/>
          <w:szCs w:val="28"/>
        </w:rPr>
        <w:t xml:space="preserve">, буллезным </w:t>
      </w:r>
      <w:proofErr w:type="spellStart"/>
      <w:r w:rsidRPr="004258FF">
        <w:rPr>
          <w:rFonts w:ascii="Times New Roman" w:eastAsia="Arial Unicode MS" w:hAnsi="Times New Roman"/>
          <w:sz w:val="28"/>
          <w:szCs w:val="28"/>
        </w:rPr>
        <w:t>эпидермолизом</w:t>
      </w:r>
      <w:proofErr w:type="spellEnd"/>
      <w:r w:rsidRPr="004258FF">
        <w:rPr>
          <w:rFonts w:ascii="Times New Roman" w:eastAsia="Arial Unicode MS" w:hAnsi="Times New Roman"/>
          <w:sz w:val="28"/>
          <w:szCs w:val="28"/>
        </w:rPr>
        <w:t xml:space="preserve"> или ихтиозом, производится ежемесячная денежная выплата</w:t>
      </w:r>
      <w:r w:rsidRPr="004258FF">
        <w:rPr>
          <w:rFonts w:ascii="Times New Roman" w:hAnsi="Times New Roman"/>
          <w:sz w:val="28"/>
          <w:szCs w:val="28"/>
        </w:rPr>
        <w:t>. В 2023 году размер выплаты  составляет 5300 рублей (</w:t>
      </w:r>
      <w:r w:rsidRPr="004258FF">
        <w:rPr>
          <w:rFonts w:ascii="Times New Roman" w:hAnsi="Times New Roman"/>
          <w:color w:val="22272F"/>
          <w:sz w:val="28"/>
          <w:szCs w:val="28"/>
        </w:rPr>
        <w:t xml:space="preserve">Закон Челябинской области от 28 декабря 2021 г. </w:t>
      </w:r>
      <w:r w:rsidRPr="004258FF">
        <w:rPr>
          <w:rFonts w:ascii="Times New Roman" w:hAnsi="Times New Roman"/>
          <w:color w:val="22272F"/>
          <w:sz w:val="28"/>
          <w:szCs w:val="28"/>
        </w:rPr>
        <w:br/>
        <w:t xml:space="preserve">№ 504-ЗО </w:t>
      </w:r>
      <w:r w:rsidRPr="004258FF">
        <w:rPr>
          <w:rFonts w:ascii="Times New Roman" w:hAnsi="Times New Roman"/>
          <w:color w:val="22272F"/>
          <w:sz w:val="28"/>
          <w:szCs w:val="28"/>
          <w:shd w:val="clear" w:color="auto" w:fill="FFFFFF"/>
        </w:rPr>
        <w:t>«</w:t>
      </w:r>
      <w:r w:rsidRPr="004258FF">
        <w:rPr>
          <w:rFonts w:ascii="Times New Roman" w:hAnsi="Times New Roman"/>
          <w:color w:val="22272F"/>
          <w:sz w:val="28"/>
          <w:szCs w:val="28"/>
        </w:rPr>
        <w:t xml:space="preserve">О ежемесячной денежной выплате родителям, имеющим детей в возрасте до 18 лет, страдающих </w:t>
      </w:r>
      <w:proofErr w:type="spellStart"/>
      <w:r w:rsidRPr="004258FF">
        <w:rPr>
          <w:rFonts w:ascii="Times New Roman" w:hAnsi="Times New Roman"/>
          <w:color w:val="22272F"/>
          <w:sz w:val="28"/>
          <w:szCs w:val="28"/>
        </w:rPr>
        <w:t>фенилкетонурией</w:t>
      </w:r>
      <w:proofErr w:type="spellEnd"/>
      <w:r w:rsidRPr="004258FF">
        <w:rPr>
          <w:rFonts w:ascii="Times New Roman" w:hAnsi="Times New Roman"/>
          <w:color w:val="22272F"/>
          <w:sz w:val="28"/>
          <w:szCs w:val="28"/>
        </w:rPr>
        <w:t xml:space="preserve"> или </w:t>
      </w:r>
      <w:proofErr w:type="spellStart"/>
      <w:r w:rsidRPr="004258FF">
        <w:rPr>
          <w:rFonts w:ascii="Times New Roman" w:hAnsi="Times New Roman"/>
          <w:color w:val="22272F"/>
          <w:sz w:val="28"/>
          <w:szCs w:val="28"/>
        </w:rPr>
        <w:t>целиакией</w:t>
      </w:r>
      <w:proofErr w:type="spellEnd"/>
      <w:r w:rsidRPr="004258FF">
        <w:rPr>
          <w:rFonts w:ascii="Times New Roman" w:hAnsi="Times New Roman"/>
          <w:color w:val="22272F"/>
          <w:sz w:val="28"/>
          <w:szCs w:val="28"/>
          <w:shd w:val="clear" w:color="auto" w:fill="FFFFFF"/>
        </w:rPr>
        <w:t>»</w:t>
      </w:r>
      <w:r w:rsidRPr="004258FF">
        <w:rPr>
          <w:rFonts w:ascii="Times New Roman" w:hAnsi="Times New Roman"/>
          <w:color w:val="22272F"/>
          <w:sz w:val="28"/>
          <w:szCs w:val="28"/>
        </w:rPr>
        <w:t>)</w:t>
      </w:r>
      <w:r w:rsidRPr="004258FF">
        <w:rPr>
          <w:rFonts w:ascii="Times New Roman" w:hAnsi="Times New Roman"/>
          <w:sz w:val="28"/>
          <w:szCs w:val="28"/>
        </w:rPr>
        <w:t>.</w:t>
      </w:r>
    </w:p>
    <w:p w:rsidR="004258FF" w:rsidRPr="004258FF" w:rsidRDefault="004258FF" w:rsidP="004258FF">
      <w:pPr>
        <w:pStyle w:val="af1"/>
        <w:ind w:firstLine="709"/>
        <w:jc w:val="both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hAnsi="Times New Roman"/>
          <w:sz w:val="28"/>
          <w:szCs w:val="28"/>
        </w:rPr>
        <w:t xml:space="preserve">В соответствии с </w:t>
      </w:r>
      <w:r w:rsidRPr="004258FF">
        <w:rPr>
          <w:rFonts w:ascii="Times New Roman" w:hAnsi="Times New Roman"/>
          <w:color w:val="22272F"/>
          <w:sz w:val="28"/>
          <w:szCs w:val="28"/>
        </w:rPr>
        <w:t xml:space="preserve">Законом Челябинской области от 31 марта 2010 г. </w:t>
      </w:r>
      <w:r w:rsidRPr="004258FF">
        <w:rPr>
          <w:rFonts w:ascii="Times New Roman" w:hAnsi="Times New Roman"/>
          <w:color w:val="22272F"/>
          <w:sz w:val="28"/>
          <w:szCs w:val="28"/>
        </w:rPr>
        <w:br/>
        <w:t>№ 549-ЗО «Об организации и обеспечении отдыха и оздоровления детей (за исключением организации отдыха детей в каникулярное время) в Челябинской области» с</w:t>
      </w:r>
      <w:r w:rsidRPr="004258FF">
        <w:rPr>
          <w:rFonts w:ascii="Times New Roman" w:hAnsi="Times New Roman"/>
          <w:sz w:val="28"/>
          <w:szCs w:val="28"/>
        </w:rPr>
        <w:t xml:space="preserve">емьи, имеющие детей школьного возраста имеют право </w:t>
      </w:r>
      <w:proofErr w:type="gramStart"/>
      <w:r w:rsidRPr="004258FF">
        <w:rPr>
          <w:rFonts w:ascii="Times New Roman" w:hAnsi="Times New Roman"/>
          <w:sz w:val="28"/>
          <w:szCs w:val="28"/>
        </w:rPr>
        <w:t>на</w:t>
      </w:r>
      <w:proofErr w:type="gramEnd"/>
      <w:r w:rsidRPr="004258FF">
        <w:rPr>
          <w:rFonts w:ascii="Times New Roman" w:hAnsi="Times New Roman"/>
          <w:sz w:val="28"/>
          <w:szCs w:val="28"/>
        </w:rPr>
        <w:t>:</w:t>
      </w:r>
    </w:p>
    <w:p w:rsidR="004258FF" w:rsidRPr="004258FF" w:rsidRDefault="004258FF" w:rsidP="004258FF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hAnsi="Times New Roman"/>
          <w:sz w:val="28"/>
          <w:szCs w:val="28"/>
          <w:shd w:val="clear" w:color="auto" w:fill="FFFFFF"/>
        </w:rPr>
        <w:t xml:space="preserve">- предоставление бесплатных путевок в </w:t>
      </w:r>
      <w:r w:rsidRPr="004258FF">
        <w:rPr>
          <w:rFonts w:ascii="Times New Roman" w:hAnsi="Times New Roman"/>
          <w:sz w:val="28"/>
          <w:szCs w:val="28"/>
        </w:rPr>
        <w:t xml:space="preserve">санаторно-оздоровительные детские лагеря круглогодичного действия для детей школьного возраста до достижения ими 18 лет </w:t>
      </w:r>
      <w:r w:rsidRPr="004258FF">
        <w:rPr>
          <w:rFonts w:ascii="Times New Roman" w:hAnsi="Times New Roman"/>
          <w:sz w:val="28"/>
          <w:szCs w:val="28"/>
          <w:shd w:val="clear" w:color="auto" w:fill="FFFFFF"/>
        </w:rPr>
        <w:t>(по медицинским показаниям)</w:t>
      </w:r>
      <w:r w:rsidRPr="004258FF">
        <w:rPr>
          <w:rFonts w:ascii="Times New Roman" w:hAnsi="Times New Roman"/>
          <w:sz w:val="28"/>
          <w:szCs w:val="28"/>
        </w:rPr>
        <w:t>, за исключением детей-инвалидов</w:t>
      </w:r>
      <w:r w:rsidRPr="004258FF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:rsidR="004258FF" w:rsidRPr="004258FF" w:rsidRDefault="004258FF" w:rsidP="004258FF">
      <w:pPr>
        <w:spacing w:after="0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 предоставление бесплатных путевок в загородные лагеря отдыха и оздоровления детей для детей, находящихся в трудной жизненной ситуации</w:t>
      </w:r>
    </w:p>
    <w:p w:rsidR="002B5A09" w:rsidRPr="004258FF" w:rsidRDefault="002B5A09" w:rsidP="002B5A09">
      <w:pPr>
        <w:pStyle w:val="1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58FF">
        <w:rPr>
          <w:rFonts w:ascii="Times New Roman" w:hAnsi="Times New Roman" w:cs="Times New Roman"/>
          <w:color w:val="000000"/>
          <w:sz w:val="28"/>
          <w:szCs w:val="28"/>
        </w:rPr>
        <w:t>В 2022 году Челябинская область в числе восьми регионов России совместно с Фондом поддержки детей, находящихся в трудной жизненной ситуации, и Министерством труда и социальной защиты Российской Федерации реализовала пилотный проект по созданию семейных многофункциональных центров. На сегодняшний день в регионе успешно функционируют четыре Семейных многофункциональных центра в Челябинске, Коркино, Верхнем Уфалее и Магнитогорске.</w:t>
      </w:r>
    </w:p>
    <w:p w:rsidR="002B5A09" w:rsidRPr="004258FF" w:rsidRDefault="002B5A09" w:rsidP="002B5A09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258FF">
        <w:rPr>
          <w:rFonts w:ascii="Times New Roman" w:hAnsi="Times New Roman" w:cs="Times New Roman"/>
          <w:sz w:val="28"/>
          <w:szCs w:val="28"/>
        </w:rPr>
        <w:lastRenderedPageBreak/>
        <w:t>Упор в работе семейных МФЦ сделан на межведомственное взаимодействие и повышение информированности семей о доступных мерах социальной поддержки и соблюдении позиции «одного окна».</w:t>
      </w:r>
      <w:proofErr w:type="gramEnd"/>
    </w:p>
    <w:p w:rsidR="002B5A09" w:rsidRPr="004258FF" w:rsidRDefault="002B5A09" w:rsidP="002B5A09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8FF">
        <w:rPr>
          <w:rFonts w:ascii="Times New Roman" w:hAnsi="Times New Roman" w:cs="Times New Roman"/>
          <w:sz w:val="28"/>
          <w:szCs w:val="28"/>
        </w:rPr>
        <w:t xml:space="preserve">С октября 2023 года на базе Челябинского СМФЦ функционирует </w:t>
      </w:r>
      <w:proofErr w:type="spellStart"/>
      <w:r w:rsidRPr="004258FF">
        <w:rPr>
          <w:rFonts w:ascii="Times New Roman" w:hAnsi="Times New Roman" w:cs="Times New Roman"/>
          <w:sz w:val="28"/>
          <w:szCs w:val="28"/>
        </w:rPr>
        <w:t>стажировочная</w:t>
      </w:r>
      <w:proofErr w:type="spellEnd"/>
      <w:r w:rsidRPr="004258FF">
        <w:rPr>
          <w:rFonts w:ascii="Times New Roman" w:hAnsi="Times New Roman" w:cs="Times New Roman"/>
          <w:sz w:val="28"/>
          <w:szCs w:val="28"/>
        </w:rPr>
        <w:t xml:space="preserve"> площадка Фонда поддержки детей, находящихся в трудной жизненной ситуации, для руководителей и специалистов организаций различной ведомственной принадлежности. Тема стажировки: «Комплексное решение проблем семей в сложных обстоятельствах, затрудняющих жизнь ребенка в деятельности СМФЦ».</w:t>
      </w:r>
    </w:p>
    <w:p w:rsidR="002B5A09" w:rsidRPr="004258FF" w:rsidRDefault="002B5A09" w:rsidP="002B5A09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8FF">
        <w:rPr>
          <w:rFonts w:ascii="Times New Roman" w:hAnsi="Times New Roman" w:cs="Times New Roman"/>
          <w:sz w:val="28"/>
          <w:szCs w:val="28"/>
        </w:rPr>
        <w:t>В 2023 году обучение прошли три группы, в 2024 году еще две группы специалистов из 10 регионов Российской Федерации (всего 74 человека).</w:t>
      </w:r>
    </w:p>
    <w:p w:rsidR="00BC6993" w:rsidRPr="004258FF" w:rsidRDefault="00BC6993" w:rsidP="00BC6993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8FF">
        <w:rPr>
          <w:rFonts w:ascii="Times New Roman" w:hAnsi="Times New Roman" w:cs="Times New Roman"/>
          <w:sz w:val="28"/>
          <w:szCs w:val="28"/>
        </w:rPr>
        <w:t xml:space="preserve">Семейные многофункциональные центры открыты в </w:t>
      </w:r>
      <w:proofErr w:type="spellStart"/>
      <w:r w:rsidRPr="004258FF">
        <w:rPr>
          <w:rFonts w:ascii="Times New Roman" w:hAnsi="Times New Roman" w:cs="Times New Roman"/>
          <w:sz w:val="28"/>
          <w:szCs w:val="28"/>
        </w:rPr>
        <w:t>Коркинском</w:t>
      </w:r>
      <w:proofErr w:type="spellEnd"/>
      <w:r w:rsidRPr="004258FF">
        <w:rPr>
          <w:rFonts w:ascii="Times New Roman" w:hAnsi="Times New Roman" w:cs="Times New Roman"/>
          <w:sz w:val="28"/>
          <w:szCs w:val="28"/>
        </w:rPr>
        <w:t xml:space="preserve"> муниципальном округе, </w:t>
      </w:r>
      <w:proofErr w:type="spellStart"/>
      <w:r w:rsidRPr="004258FF">
        <w:rPr>
          <w:rFonts w:ascii="Times New Roman" w:hAnsi="Times New Roman" w:cs="Times New Roman"/>
          <w:sz w:val="28"/>
          <w:szCs w:val="28"/>
        </w:rPr>
        <w:t>Верхнеуфалейском</w:t>
      </w:r>
      <w:proofErr w:type="spellEnd"/>
      <w:r w:rsidRPr="004258FF">
        <w:rPr>
          <w:rFonts w:ascii="Times New Roman" w:hAnsi="Times New Roman" w:cs="Times New Roman"/>
          <w:sz w:val="28"/>
          <w:szCs w:val="28"/>
        </w:rPr>
        <w:t>, Магнитогорском и Челябинском городских округах. Ежегодно помощь получают порядка 5000 семей.</w:t>
      </w:r>
    </w:p>
    <w:p w:rsidR="00BC6993" w:rsidRPr="004258FF" w:rsidRDefault="00BC6993" w:rsidP="00756747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8FF">
        <w:rPr>
          <w:rFonts w:ascii="Times New Roman" w:hAnsi="Times New Roman" w:cs="Times New Roman"/>
          <w:sz w:val="28"/>
          <w:szCs w:val="28"/>
        </w:rPr>
        <w:t xml:space="preserve">В перспективе планируется открыть </w:t>
      </w:r>
      <w:proofErr w:type="gramStart"/>
      <w:r w:rsidRPr="004258FF">
        <w:rPr>
          <w:rFonts w:ascii="Times New Roman" w:hAnsi="Times New Roman" w:cs="Times New Roman"/>
          <w:sz w:val="28"/>
          <w:szCs w:val="28"/>
        </w:rPr>
        <w:t>Семейные</w:t>
      </w:r>
      <w:proofErr w:type="gramEnd"/>
      <w:r w:rsidRPr="004258FF">
        <w:rPr>
          <w:rFonts w:ascii="Times New Roman" w:hAnsi="Times New Roman" w:cs="Times New Roman"/>
          <w:sz w:val="28"/>
          <w:szCs w:val="28"/>
        </w:rPr>
        <w:t xml:space="preserve"> МФЦ в каждом муниципальном образовании региона.</w:t>
      </w:r>
    </w:p>
    <w:p w:rsidR="00BC6993" w:rsidRPr="004258FF" w:rsidRDefault="00BC6993" w:rsidP="00756747">
      <w:pPr>
        <w:pStyle w:val="a8"/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ab/>
      </w:r>
      <w:r w:rsidRPr="004258FF">
        <w:rPr>
          <w:rFonts w:ascii="Times New Roman" w:hAnsi="Times New Roman"/>
          <w:color w:val="000000"/>
          <w:sz w:val="28"/>
          <w:szCs w:val="28"/>
        </w:rPr>
        <w:t>В соответствии с Законом Челябинской области от 15.12.2011 г.</w:t>
      </w:r>
      <w:r w:rsidR="00756747" w:rsidRPr="004258F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6747" w:rsidRPr="004258FF">
        <w:rPr>
          <w:rFonts w:ascii="Times New Roman" w:hAnsi="Times New Roman"/>
          <w:color w:val="000000"/>
          <w:sz w:val="28"/>
          <w:szCs w:val="28"/>
        </w:rPr>
        <w:br/>
      </w:r>
      <w:r w:rsidRPr="004258FF">
        <w:rPr>
          <w:rFonts w:ascii="Times New Roman" w:hAnsi="Times New Roman"/>
          <w:color w:val="000000"/>
          <w:sz w:val="28"/>
          <w:szCs w:val="28"/>
        </w:rPr>
        <w:t xml:space="preserve">№ 251-ЗО «О дополнительных мерах социальной поддержки семей, имеющих детей, в Челябинской области» семьям при рождении третьего ребенка </w:t>
      </w:r>
      <w:proofErr w:type="gramStart"/>
      <w:r w:rsidRPr="004258FF">
        <w:rPr>
          <w:rFonts w:ascii="Times New Roman" w:hAnsi="Times New Roman"/>
          <w:color w:val="000000"/>
          <w:sz w:val="28"/>
          <w:szCs w:val="28"/>
        </w:rPr>
        <w:t>начиная с 2012 года предоставляется областной материнский</w:t>
      </w:r>
      <w:proofErr w:type="gramEnd"/>
      <w:r w:rsidRPr="004258FF">
        <w:rPr>
          <w:rFonts w:ascii="Times New Roman" w:hAnsi="Times New Roman"/>
          <w:color w:val="000000"/>
          <w:sz w:val="28"/>
          <w:szCs w:val="28"/>
        </w:rPr>
        <w:t xml:space="preserve"> (семейный) капитал в размере 128 235 рублей. Размер областного материнского (семейного) капитала ежегодно индексируется.</w:t>
      </w:r>
    </w:p>
    <w:p w:rsidR="00BC6993" w:rsidRPr="004258FF" w:rsidRDefault="00BC6993" w:rsidP="00756747">
      <w:pPr>
        <w:pStyle w:val="a8"/>
        <w:shd w:val="clear" w:color="auto" w:fill="FFFFFF"/>
        <w:spacing w:after="0" w:line="240" w:lineRule="auto"/>
        <w:ind w:firstLine="845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Областной материнский (семейный) капитал предоставляется гражданам Российской Федерации, в семьях которых, среднедушевой доход не превышает двукратную величину прожиточного минимума для трудоспособного населения, установленную в Челябинской области, при рождении третьего или последующих детей, начиная с 1 января 2012 г. (в 2024 г. - 31 128 рублей).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>Средства областного материнского (семейного) капитала могут быть направлены: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gramStart"/>
      <w:r w:rsidRPr="004258FF">
        <w:rPr>
          <w:rFonts w:ascii="Times New Roman" w:hAnsi="Times New Roman"/>
          <w:color w:val="000000"/>
          <w:sz w:val="28"/>
          <w:szCs w:val="28"/>
        </w:rPr>
        <w:t>- на получение образования ребенком (детьми) в образовательной организации на территории Российской Федерации, реализующей основные общеобразовательные программы начального общего, основного общего, среднего общего образования, а также образовательные программы среднего профессионального образования или высшего образования, дополнительные образовательные программы, имеющей право на оказание соответствующих образовательных услуг, оплату проживания в общежитии, предоставляемом образовательной организацией иногородним обучающимся на период обучения;</w:t>
      </w:r>
      <w:proofErr w:type="gramEnd"/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- на погашение основного долга и уплату процентов по кредитам или займам на приобретение (строительство) жилого помещения, предоставленным гражданам по кредитному договору или договору займа, в том числе </w:t>
      </w:r>
      <w:proofErr w:type="gramStart"/>
      <w:r w:rsidRPr="004258FF">
        <w:rPr>
          <w:rFonts w:ascii="Times New Roman" w:hAnsi="Times New Roman"/>
          <w:color w:val="000000"/>
          <w:sz w:val="28"/>
          <w:szCs w:val="28"/>
        </w:rPr>
        <w:t>обязательства</w:t>
      </w:r>
      <w:proofErr w:type="gramEnd"/>
      <w:r w:rsidRPr="004258FF">
        <w:rPr>
          <w:rFonts w:ascii="Times New Roman" w:hAnsi="Times New Roman"/>
          <w:color w:val="000000"/>
          <w:sz w:val="28"/>
          <w:szCs w:val="28"/>
        </w:rPr>
        <w:t xml:space="preserve"> по которому обеспечены ипотекой, заключенному с организацией, в том числе кредитной организацией, до даты приобретения права на областной материнский (семейный) капитал;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gramStart"/>
      <w:r w:rsidRPr="004258FF">
        <w:rPr>
          <w:rFonts w:ascii="Times New Roman" w:hAnsi="Times New Roman"/>
          <w:color w:val="000000"/>
          <w:sz w:val="28"/>
          <w:szCs w:val="28"/>
        </w:rPr>
        <w:t xml:space="preserve">- на приобретение товаров и услуг, предназначенных для социальной адаптации и интеграции в общество детей-инвалидов, указанных в перечне </w:t>
      </w:r>
      <w:r w:rsidRPr="004258FF">
        <w:rPr>
          <w:rFonts w:ascii="Times New Roman" w:hAnsi="Times New Roman"/>
          <w:color w:val="000000"/>
          <w:sz w:val="28"/>
          <w:szCs w:val="28"/>
        </w:rPr>
        <w:lastRenderedPageBreak/>
        <w:t xml:space="preserve">товаров и услуг, предназначенных для социальной адаптации и интеграции в общество детей-инвалидов, утвержденном распоряжением Правительства Российской Федерации от 30.04.2016 г. № 831-р, в соответствии </w:t>
      </w:r>
      <w:r w:rsidR="00756747" w:rsidRPr="004258FF">
        <w:rPr>
          <w:rFonts w:ascii="Times New Roman" w:hAnsi="Times New Roman"/>
          <w:color w:val="000000"/>
          <w:sz w:val="28"/>
          <w:szCs w:val="28"/>
        </w:rPr>
        <w:br/>
      </w:r>
      <w:r w:rsidRPr="004258FF">
        <w:rPr>
          <w:rFonts w:ascii="Times New Roman" w:hAnsi="Times New Roman"/>
          <w:color w:val="000000"/>
          <w:sz w:val="28"/>
          <w:szCs w:val="28"/>
        </w:rPr>
        <w:t xml:space="preserve">с индивидуальной программой реабилитации или </w:t>
      </w:r>
      <w:proofErr w:type="spellStart"/>
      <w:r w:rsidRPr="004258FF">
        <w:rPr>
          <w:rFonts w:ascii="Times New Roman" w:hAnsi="Times New Roman"/>
          <w:color w:val="000000"/>
          <w:sz w:val="28"/>
          <w:szCs w:val="28"/>
        </w:rPr>
        <w:t>абилитации</w:t>
      </w:r>
      <w:proofErr w:type="spellEnd"/>
      <w:r w:rsidRPr="004258FF">
        <w:rPr>
          <w:rFonts w:ascii="Times New Roman" w:hAnsi="Times New Roman"/>
          <w:color w:val="000000"/>
          <w:sz w:val="28"/>
          <w:szCs w:val="28"/>
        </w:rPr>
        <w:t xml:space="preserve"> ребенка-инвалида путем компенсации затрат на приобретение таких товаров и услуг, </w:t>
      </w:r>
      <w:r w:rsidR="00756747" w:rsidRPr="004258FF">
        <w:rPr>
          <w:rFonts w:ascii="Times New Roman" w:hAnsi="Times New Roman"/>
          <w:color w:val="000000"/>
          <w:sz w:val="28"/>
          <w:szCs w:val="28"/>
        </w:rPr>
        <w:br/>
      </w:r>
      <w:r w:rsidRPr="004258FF">
        <w:rPr>
          <w:rFonts w:ascii="Times New Roman" w:hAnsi="Times New Roman"/>
          <w:color w:val="000000"/>
          <w:sz w:val="28"/>
          <w:szCs w:val="28"/>
        </w:rPr>
        <w:t>за исключением медицинских услуг</w:t>
      </w:r>
      <w:proofErr w:type="gramEnd"/>
      <w:r w:rsidRPr="004258FF">
        <w:rPr>
          <w:rFonts w:ascii="Times New Roman" w:hAnsi="Times New Roman"/>
          <w:color w:val="000000"/>
          <w:sz w:val="28"/>
          <w:szCs w:val="28"/>
        </w:rPr>
        <w:t>, а также реабилитационных мероприятий, технических средств реабилитации и услуг, предоставляемых инвалиду за счет средств федерального бюджета в соответствии с Федеральным законом</w:t>
      </w:r>
      <w:r w:rsidR="00756747" w:rsidRPr="004258FF">
        <w:rPr>
          <w:rFonts w:ascii="Times New Roman" w:hAnsi="Times New Roman"/>
          <w:color w:val="000000"/>
          <w:sz w:val="28"/>
          <w:szCs w:val="28"/>
        </w:rPr>
        <w:br/>
      </w:r>
      <w:r w:rsidRPr="004258FF">
        <w:rPr>
          <w:rFonts w:ascii="Times New Roman" w:hAnsi="Times New Roman"/>
          <w:color w:val="000000"/>
          <w:sz w:val="28"/>
          <w:szCs w:val="28"/>
        </w:rPr>
        <w:t>от 24.11.1995 г. № 181-ФЗ «О социальной защите инвалидов в Российской Федерации»;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>- на оплату медицинских услуг, оказываемых родителю (родителям)</w:t>
      </w:r>
      <w:r w:rsidRPr="004258FF">
        <w:rPr>
          <w:rFonts w:ascii="Times New Roman" w:hAnsi="Times New Roman"/>
          <w:color w:val="000000"/>
          <w:sz w:val="28"/>
          <w:szCs w:val="28"/>
        </w:rPr>
        <w:br/>
        <w:t xml:space="preserve"> и (или) ребенку (детям), предоставляемых любой медицинской организацией на территории Российской Федерации, имеющей право на оказание соответствующих медицинских услуг и иных расходов, связанных с получением медицинской помощи, а именно: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оплату услуг по диагностике, лечению и медицинской реабилитации при оказании населению амбулаторно-поликлинической медицинской помощи (в том числе в дневных стационарах и врачами общей (семейной) практики), включая проведение медицинской экспертизы;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оплату услуг по диагностике, лечению и медицинской реабилитации при оказании населению стационарной медицинской помощи (в том числе в дневных стационарах), включая проведение медицинской экспертизы;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оплату стоимости проезда получателя медицинской услуги (медицинских услуг) на воздушном, железнодорожном, водном транспорте в медицинские организации к месту оказания медицинской услуги (медицинских услуг) и обратно на территории Российской Федерации, а также сопровождающего лица (сопровождающих лиц) при наличии </w:t>
      </w:r>
      <w:proofErr w:type="gramStart"/>
      <w:r w:rsidRPr="004258FF">
        <w:rPr>
          <w:rFonts w:ascii="Times New Roman" w:hAnsi="Times New Roman"/>
          <w:color w:val="000000"/>
          <w:sz w:val="28"/>
          <w:szCs w:val="28"/>
        </w:rPr>
        <w:t>медико-социальных</w:t>
      </w:r>
      <w:proofErr w:type="gramEnd"/>
      <w:r w:rsidRPr="004258FF">
        <w:rPr>
          <w:rFonts w:ascii="Times New Roman" w:hAnsi="Times New Roman"/>
          <w:color w:val="000000"/>
          <w:sz w:val="28"/>
          <w:szCs w:val="28"/>
        </w:rPr>
        <w:t xml:space="preserve"> показаний;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>оплату проживания родителя (родителей, усыновителей), сопровождающег</w:t>
      </w:r>
      <w:proofErr w:type="gramStart"/>
      <w:r w:rsidRPr="004258FF">
        <w:rPr>
          <w:rFonts w:ascii="Times New Roman" w:hAnsi="Times New Roman"/>
          <w:color w:val="000000"/>
          <w:sz w:val="28"/>
          <w:szCs w:val="28"/>
        </w:rPr>
        <w:t>о(</w:t>
      </w:r>
      <w:proofErr w:type="gramEnd"/>
      <w:r w:rsidRPr="004258FF">
        <w:rPr>
          <w:rFonts w:ascii="Times New Roman" w:hAnsi="Times New Roman"/>
          <w:color w:val="000000"/>
          <w:sz w:val="28"/>
          <w:szCs w:val="28"/>
        </w:rPr>
        <w:t xml:space="preserve">их) несовершеннолетних детей на курс реабилитационного лечения, в размере понесенных расходов, но не более 5 000 рублей в сутки </w:t>
      </w:r>
      <w:r w:rsidR="00756747" w:rsidRPr="004258FF">
        <w:rPr>
          <w:rFonts w:ascii="Times New Roman" w:hAnsi="Times New Roman"/>
          <w:color w:val="000000"/>
          <w:sz w:val="28"/>
          <w:szCs w:val="28"/>
        </w:rPr>
        <w:br/>
      </w:r>
      <w:r w:rsidRPr="004258FF">
        <w:rPr>
          <w:rFonts w:ascii="Times New Roman" w:hAnsi="Times New Roman"/>
          <w:color w:val="000000"/>
          <w:sz w:val="28"/>
          <w:szCs w:val="28"/>
        </w:rPr>
        <w:t xml:space="preserve">на одного человека;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- на строительство, реконструкцию объекта индивидуального жилищного строительства, осуществляемые гражданами без привлечения организации, осуществляющей строительство (реконструкцию) объекта индивидуального жилищного строительства, в том числе по договору строительного подряда;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- на подключение (технологическое присоединение) объекта индивидуального жилищного строительства к сети газораспределения, централизованным системам водоснабжения и (или) водоотведения, устройство бытовых колодцев и скважин для целей водоснабжения объекта индивидуального жилищного строительства;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- на приобретение садовых или огородных земельных участков, а также садовых домов; 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>- на ремонт электропроводки, электрического оборудования, необходимого для эксплуатации электропроводки, и (или) системы печного отопления объекта индивидуального жилищного строительства;</w:t>
      </w:r>
    </w:p>
    <w:p w:rsidR="00BC6993" w:rsidRPr="004258FF" w:rsidRDefault="00BC6993" w:rsidP="00756747">
      <w:pPr>
        <w:pStyle w:val="a8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lastRenderedPageBreak/>
        <w:t>- на возмещение части затрат по оплате стоимости путевок в организации отдыха детей и их оздоровления.</w:t>
      </w:r>
    </w:p>
    <w:p w:rsidR="00BC6993" w:rsidRPr="004258FF" w:rsidRDefault="00BC6993" w:rsidP="00756747">
      <w:pPr>
        <w:pStyle w:val="a8"/>
        <w:shd w:val="clear" w:color="auto" w:fill="FFFFFF"/>
        <w:spacing w:after="0" w:line="240" w:lineRule="auto"/>
        <w:ind w:firstLine="845"/>
        <w:jc w:val="both"/>
        <w:rPr>
          <w:rFonts w:ascii="Times New Roman" w:hAnsi="Times New Roman"/>
          <w:color w:val="000000"/>
          <w:sz w:val="28"/>
          <w:szCs w:val="28"/>
        </w:rPr>
      </w:pPr>
      <w:r w:rsidRPr="004258FF">
        <w:rPr>
          <w:rFonts w:ascii="Times New Roman" w:hAnsi="Times New Roman"/>
          <w:color w:val="000000"/>
          <w:sz w:val="28"/>
          <w:szCs w:val="28"/>
        </w:rPr>
        <w:t xml:space="preserve">Вместе с тем, действующее законодательство по вопросам предоставления областного материнского (семейного) капитала постоянно совершенствуется. В Закон области вносятся изменения, направленные на увеличение размера областного материнского (семейного) капитала, сокращение сроков предоставления государственной услуги, а также на появление новых направлений распоряжения средствами областного материнского (семейного) капитала. </w:t>
      </w:r>
    </w:p>
    <w:p w:rsidR="00BC6993" w:rsidRPr="004258FF" w:rsidRDefault="00BC6993" w:rsidP="00756747">
      <w:pPr>
        <w:pStyle w:val="a8"/>
        <w:shd w:val="clear" w:color="auto" w:fill="FFFFFF"/>
        <w:spacing w:after="0" w:line="240" w:lineRule="auto"/>
        <w:ind w:firstLine="845"/>
        <w:jc w:val="both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hAnsi="Times New Roman"/>
          <w:sz w:val="28"/>
          <w:szCs w:val="28"/>
        </w:rPr>
        <w:t xml:space="preserve">В Челябинской области также принят ряд законодательных актов, направленных на укрепление института семьи, повышение роли семьи </w:t>
      </w:r>
      <w:r w:rsidR="002E41B9" w:rsidRPr="004258FF">
        <w:rPr>
          <w:rFonts w:ascii="Times New Roman" w:hAnsi="Times New Roman"/>
          <w:sz w:val="28"/>
          <w:szCs w:val="28"/>
        </w:rPr>
        <w:br/>
      </w:r>
      <w:r w:rsidRPr="004258FF">
        <w:rPr>
          <w:rFonts w:ascii="Times New Roman" w:hAnsi="Times New Roman"/>
          <w:sz w:val="28"/>
          <w:szCs w:val="28"/>
        </w:rPr>
        <w:t>в обществе и улучшение финансового положения семей. К числу таких актов относятся:</w:t>
      </w:r>
    </w:p>
    <w:p w:rsidR="00BC6993" w:rsidRPr="004258FF" w:rsidRDefault="00BC6993" w:rsidP="00756747">
      <w:pPr>
        <w:pStyle w:val="a8"/>
        <w:shd w:val="clear" w:color="auto" w:fill="FFFFFF"/>
        <w:spacing w:after="0" w:line="240" w:lineRule="auto"/>
        <w:ind w:firstLine="845"/>
        <w:jc w:val="both"/>
        <w:rPr>
          <w:rFonts w:ascii="Times New Roman" w:hAnsi="Times New Roman"/>
          <w:sz w:val="28"/>
          <w:szCs w:val="28"/>
        </w:rPr>
      </w:pPr>
      <w:r w:rsidRPr="004258FF">
        <w:rPr>
          <w:rFonts w:ascii="Times New Roman" w:hAnsi="Times New Roman"/>
          <w:sz w:val="28"/>
          <w:szCs w:val="28"/>
        </w:rPr>
        <w:t>1) Закон Челябинской области от 25.01.2007 г. № 95-ЗО «О знаке отличия Челябинской области «Семейная доблесть». Знаком отличия «Семейная доблесть» награждаются семьи, имеющие особые заслуги в воспитании детей, сохранении и укреплении семейных ценностей и традиций из числа трудовых династий, приемных семей и семей опекунов (попечителей), а также семей, воспитавших детей, получивших международное, всероссийское признание. Награжденным семьям выплачивается единовременное денежное вознаграждение в размере 100 000 руб.</w:t>
      </w:r>
    </w:p>
    <w:p w:rsidR="00BC6993" w:rsidRPr="004258FF" w:rsidRDefault="00BC6993" w:rsidP="002E41B9">
      <w:pPr>
        <w:pStyle w:val="a8"/>
        <w:shd w:val="clear" w:color="auto" w:fill="FFFFFF"/>
        <w:spacing w:after="0" w:line="240" w:lineRule="auto"/>
        <w:ind w:firstLine="845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4258FF">
        <w:rPr>
          <w:rFonts w:ascii="Times New Roman" w:hAnsi="Times New Roman"/>
          <w:sz w:val="28"/>
          <w:szCs w:val="28"/>
        </w:rPr>
        <w:t xml:space="preserve">2) </w:t>
      </w:r>
      <w:r w:rsidRPr="004258FF">
        <w:rPr>
          <w:rFonts w:ascii="Times New Roman" w:hAnsi="Times New Roman"/>
          <w:sz w:val="28"/>
          <w:szCs w:val="28"/>
          <w:shd w:val="clear" w:color="auto" w:fill="FFFFFF"/>
        </w:rPr>
        <w:t>Закон Челябинской области от 06.09.2024 г. № 132-ЗО</w:t>
      </w:r>
      <w:r w:rsidRPr="004258FF">
        <w:rPr>
          <w:rFonts w:ascii="Times New Roman" w:hAnsi="Times New Roman"/>
          <w:sz w:val="28"/>
          <w:szCs w:val="28"/>
        </w:rPr>
        <w:t xml:space="preserve"> «</w:t>
      </w:r>
      <w:r w:rsidRPr="004258FF">
        <w:rPr>
          <w:rFonts w:ascii="Times New Roman" w:hAnsi="Times New Roman"/>
          <w:sz w:val="28"/>
          <w:szCs w:val="28"/>
          <w:shd w:val="clear" w:color="auto" w:fill="FFFFFF"/>
        </w:rPr>
        <w:t xml:space="preserve">О знаке отличия Челябинской области «Семейное счастье». Знаком отличия «Семейное счастье» награждаются супружеские пары, отметившие 50-, 60- или 70-летний юбилей супружеской жизни. Размер выплаты для </w:t>
      </w:r>
      <w:proofErr w:type="gramStart"/>
      <w:r w:rsidRPr="004258FF">
        <w:rPr>
          <w:rFonts w:ascii="Times New Roman" w:hAnsi="Times New Roman"/>
          <w:sz w:val="28"/>
          <w:szCs w:val="28"/>
          <w:shd w:val="clear" w:color="auto" w:fill="FFFFFF"/>
        </w:rPr>
        <w:t>супружеской пары, отметившей 50-летие семейной жизни составляет</w:t>
      </w:r>
      <w:proofErr w:type="gramEnd"/>
      <w:r w:rsidR="002E41B9" w:rsidRPr="004258FF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4258FF">
        <w:rPr>
          <w:rFonts w:ascii="Times New Roman" w:hAnsi="Times New Roman"/>
          <w:sz w:val="28"/>
          <w:szCs w:val="28"/>
          <w:shd w:val="clear" w:color="auto" w:fill="FFFFFF"/>
        </w:rPr>
        <w:t>50 000 руб., отметившей 60-летие – 100 000 руб., отметившей 70-летие – 150 000 руб.</w:t>
      </w:r>
    </w:p>
    <w:p w:rsidR="004258FF" w:rsidRPr="004258FF" w:rsidRDefault="002E41B9" w:rsidP="004258FF">
      <w:pPr>
        <w:spacing w:after="0" w:line="240" w:lineRule="auto"/>
        <w:ind w:left="-142" w:firstLine="850"/>
        <w:jc w:val="both"/>
        <w:rPr>
          <w:rFonts w:ascii="Times New Roman" w:hAnsi="Times New Roman"/>
          <w:sz w:val="28"/>
          <w:szCs w:val="28"/>
        </w:rPr>
      </w:pPr>
      <w:proofErr w:type="gramStart"/>
      <w:r w:rsidRPr="004258FF">
        <w:rPr>
          <w:rFonts w:ascii="Times New Roman" w:hAnsi="Times New Roman"/>
          <w:sz w:val="28"/>
          <w:szCs w:val="28"/>
        </w:rPr>
        <w:t xml:space="preserve">В Челябинской области в целях реализации Указа Президента Российской Федерации от 23.01.2024 г. № 63 «О мерах социальной поддержки многодетных семей» принят  закон Челябинской области от 20.06.2024 г. № 98-ЗО </w:t>
      </w:r>
      <w:r w:rsidRPr="004258FF">
        <w:rPr>
          <w:rFonts w:ascii="Times New Roman" w:hAnsi="Times New Roman"/>
          <w:sz w:val="28"/>
          <w:szCs w:val="28"/>
        </w:rPr>
        <w:br/>
        <w:t>«О единовременной выплате на приобретение автомобиля семьям, воспитывающим восемь и более несовершеннолетних детей, и внесении изменения в статью 3 Закона Челябинской области «О наделении органов местного самоуправления государственными полномочиями по социальной поддержке</w:t>
      </w:r>
      <w:proofErr w:type="gramEnd"/>
      <w:r w:rsidRPr="004258FF">
        <w:rPr>
          <w:rFonts w:ascii="Times New Roman" w:hAnsi="Times New Roman"/>
          <w:sz w:val="28"/>
          <w:szCs w:val="28"/>
        </w:rPr>
        <w:t xml:space="preserve"> отдельных категорий граждан». Данный закон устанавливает дополнительную меру социальной поддержки семей, воспитывающих восемь и более несовершеннолетних детей, в виде предоставления единовременной выплаты на приобретение автомобиля. Единовременная выплата предоставляется в размере семидесяти процентов от стоимости приобретаемого автомобиля, но не более 1 500 000 рублей.</w:t>
      </w:r>
    </w:p>
    <w:p w:rsidR="00D25E43" w:rsidRPr="004258FF" w:rsidRDefault="004258FF" w:rsidP="004258FF">
      <w:pPr>
        <w:spacing w:after="0" w:line="240" w:lineRule="auto"/>
        <w:ind w:left="-142" w:firstLine="850"/>
        <w:jc w:val="both"/>
        <w:rPr>
          <w:rFonts w:ascii="Times New Roman" w:eastAsia="Calibri" w:hAnsi="Times New Roman"/>
          <w:color w:val="000000"/>
          <w:kern w:val="2"/>
          <w:sz w:val="28"/>
          <w:szCs w:val="28"/>
        </w:rPr>
      </w:pPr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>В целях создания благоприятного образа многодетной семьи и пропаганды семейных ценностей Министерством ежегодно выпускаются видеоролики, которые транслируются на телевидении и в сети интернет (</w:t>
      </w:r>
      <w:hyperlink r:id="rId6" w:history="1">
        <w:r w:rsidRPr="004258FF">
          <w:rPr>
            <w:rStyle w:val="af3"/>
            <w:rFonts w:ascii="Times New Roman" w:eastAsia="Calibri" w:hAnsi="Times New Roman"/>
            <w:kern w:val="2"/>
            <w:sz w:val="28"/>
            <w:szCs w:val="28"/>
          </w:rPr>
          <w:t>https://rutube.ru/channel/25013996</w:t>
        </w:r>
      </w:hyperlink>
      <w:r w:rsidRPr="004258FF">
        <w:rPr>
          <w:rFonts w:ascii="Times New Roman" w:eastAsia="Calibri" w:hAnsi="Times New Roman"/>
          <w:color w:val="000000"/>
          <w:kern w:val="2"/>
          <w:sz w:val="28"/>
          <w:szCs w:val="28"/>
        </w:rPr>
        <w:t>).</w:t>
      </w:r>
    </w:p>
    <w:p w:rsidR="004258FF" w:rsidRDefault="004258FF" w:rsidP="004258FF">
      <w:pPr>
        <w:spacing w:after="0" w:line="240" w:lineRule="auto"/>
        <w:ind w:left="-142" w:firstLine="850"/>
        <w:jc w:val="both"/>
      </w:pPr>
    </w:p>
    <w:sectPr w:rsidR="004258FF">
      <w:pgSz w:w="11906" w:h="16838"/>
      <w:pgMar w:top="1134" w:right="746" w:bottom="1134" w:left="129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Arial"/>
    <w:charset w:val="01"/>
    <w:family w:val="swiss"/>
    <w:pitch w:val="default"/>
  </w:font>
  <w:font w:name="Andale Sans UI">
    <w:altName w:val="Arial Unicode MS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E43"/>
    <w:rsid w:val="002B5A09"/>
    <w:rsid w:val="002E41B9"/>
    <w:rsid w:val="004258FF"/>
    <w:rsid w:val="00756747"/>
    <w:rsid w:val="00BC6993"/>
    <w:rsid w:val="00C11E02"/>
    <w:rsid w:val="00D2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64B"/>
    <w:pPr>
      <w:tabs>
        <w:tab w:val="left" w:pos="708"/>
      </w:tabs>
      <w:spacing w:after="200" w:line="276" w:lineRule="auto"/>
    </w:pPr>
    <w:rPr>
      <w:rFonts w:ascii="Calibri" w:eastAsia="SimSun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D9464B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C33C59"/>
    <w:rPr>
      <w:rFonts w:ascii="Tahoma" w:eastAsia="SimSun" w:hAnsi="Tahoma" w:cs="Tahoma"/>
      <w:color w:val="00000A"/>
      <w:sz w:val="16"/>
      <w:szCs w:val="16"/>
    </w:rPr>
  </w:style>
  <w:style w:type="character" w:styleId="a5">
    <w:name w:val="Strong"/>
    <w:qFormat/>
    <w:rPr>
      <w:b/>
      <w:bCs/>
    </w:rPr>
  </w:style>
  <w:style w:type="character" w:customStyle="1" w:styleId="a6">
    <w:name w:val="Нумерация строк"/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ascii="PT Astra Serif" w:hAnsi="PT Astra Serif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C33C5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c">
    <w:name w:val="Содержимое врезки"/>
    <w:basedOn w:val="a"/>
    <w:qFormat/>
  </w:style>
  <w:style w:type="paragraph" w:customStyle="1" w:styleId="ad">
    <w:name w:val="Колонтитул"/>
    <w:basedOn w:val="a"/>
    <w:qFormat/>
    <w:pPr>
      <w:suppressLineNumbers/>
      <w:tabs>
        <w:tab w:val="clear" w:pos="708"/>
        <w:tab w:val="center" w:pos="4677"/>
        <w:tab w:val="right" w:pos="9354"/>
      </w:tabs>
    </w:pPr>
  </w:style>
  <w:style w:type="paragraph" w:styleId="ae">
    <w:name w:val="footer"/>
    <w:basedOn w:val="ad"/>
  </w:style>
  <w:style w:type="paragraph" w:styleId="af">
    <w:name w:val="header"/>
    <w:basedOn w:val="ad"/>
  </w:style>
  <w:style w:type="paragraph" w:styleId="af0">
    <w:name w:val="List Paragraph"/>
    <w:basedOn w:val="a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af1">
    <w:name w:val="No Spacing"/>
    <w:qFormat/>
    <w:rPr>
      <w:rFonts w:cs="Times New Roman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sz w:val="24"/>
      <w:szCs w:val="24"/>
      <w:lang w:val="en-US" w:bidi="en-US"/>
    </w:rPr>
  </w:style>
  <w:style w:type="paragraph" w:styleId="af2">
    <w:name w:val="Plain Text"/>
    <w:basedOn w:val="a"/>
    <w:qFormat/>
    <w:rPr>
      <w:rFonts w:ascii="Courier New" w:hAnsi="Courier New" w:cs="Courier New"/>
    </w:rPr>
  </w:style>
  <w:style w:type="paragraph" w:customStyle="1" w:styleId="1">
    <w:name w:val="Без интервала1"/>
    <w:rsid w:val="002B5A09"/>
    <w:rPr>
      <w:rFonts w:ascii="Calibri" w:eastAsia="Times New Roman" w:hAnsi="Calibri" w:cs="Calibri"/>
      <w:lang w:eastAsia="zh-CN"/>
    </w:rPr>
  </w:style>
  <w:style w:type="character" w:styleId="af3">
    <w:name w:val="Hyperlink"/>
    <w:basedOn w:val="a0"/>
    <w:uiPriority w:val="99"/>
    <w:unhideWhenUsed/>
    <w:rsid w:val="004258F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64B"/>
    <w:pPr>
      <w:tabs>
        <w:tab w:val="left" w:pos="708"/>
      </w:tabs>
      <w:spacing w:after="200" w:line="276" w:lineRule="auto"/>
    </w:pPr>
    <w:rPr>
      <w:rFonts w:ascii="Calibri" w:eastAsia="SimSun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D9464B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C33C59"/>
    <w:rPr>
      <w:rFonts w:ascii="Tahoma" w:eastAsia="SimSun" w:hAnsi="Tahoma" w:cs="Tahoma"/>
      <w:color w:val="00000A"/>
      <w:sz w:val="16"/>
      <w:szCs w:val="16"/>
    </w:rPr>
  </w:style>
  <w:style w:type="character" w:styleId="a5">
    <w:name w:val="Strong"/>
    <w:qFormat/>
    <w:rPr>
      <w:b/>
      <w:bCs/>
    </w:rPr>
  </w:style>
  <w:style w:type="character" w:customStyle="1" w:styleId="a6">
    <w:name w:val="Нумерация строк"/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ascii="PT Astra Serif" w:hAnsi="PT Astra Serif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C33C5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c">
    <w:name w:val="Содержимое врезки"/>
    <w:basedOn w:val="a"/>
    <w:qFormat/>
  </w:style>
  <w:style w:type="paragraph" w:customStyle="1" w:styleId="ad">
    <w:name w:val="Колонтитул"/>
    <w:basedOn w:val="a"/>
    <w:qFormat/>
    <w:pPr>
      <w:suppressLineNumbers/>
      <w:tabs>
        <w:tab w:val="clear" w:pos="708"/>
        <w:tab w:val="center" w:pos="4677"/>
        <w:tab w:val="right" w:pos="9354"/>
      </w:tabs>
    </w:pPr>
  </w:style>
  <w:style w:type="paragraph" w:styleId="ae">
    <w:name w:val="footer"/>
    <w:basedOn w:val="ad"/>
  </w:style>
  <w:style w:type="paragraph" w:styleId="af">
    <w:name w:val="header"/>
    <w:basedOn w:val="ad"/>
  </w:style>
  <w:style w:type="paragraph" w:styleId="af0">
    <w:name w:val="List Paragraph"/>
    <w:basedOn w:val="a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af1">
    <w:name w:val="No Spacing"/>
    <w:qFormat/>
    <w:rPr>
      <w:rFonts w:cs="Times New Roman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sz w:val="24"/>
      <w:szCs w:val="24"/>
      <w:lang w:val="en-US" w:bidi="en-US"/>
    </w:rPr>
  </w:style>
  <w:style w:type="paragraph" w:styleId="af2">
    <w:name w:val="Plain Text"/>
    <w:basedOn w:val="a"/>
    <w:qFormat/>
    <w:rPr>
      <w:rFonts w:ascii="Courier New" w:hAnsi="Courier New" w:cs="Courier New"/>
    </w:rPr>
  </w:style>
  <w:style w:type="paragraph" w:customStyle="1" w:styleId="1">
    <w:name w:val="Без интервала1"/>
    <w:rsid w:val="002B5A09"/>
    <w:rPr>
      <w:rFonts w:ascii="Calibri" w:eastAsia="Times New Roman" w:hAnsi="Calibri" w:cs="Calibri"/>
      <w:lang w:eastAsia="zh-CN"/>
    </w:rPr>
  </w:style>
  <w:style w:type="character" w:styleId="af3">
    <w:name w:val="Hyperlink"/>
    <w:basedOn w:val="a0"/>
    <w:uiPriority w:val="99"/>
    <w:unhideWhenUsed/>
    <w:rsid w:val="004258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rutube.ru/channel/25013996" TargetMode="External"/><Relationship Id="rId5" Type="http://schemas.openxmlformats.org/officeDocument/2006/relationships/hyperlink" Target="garantf1://12038291.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2070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Matushina.NS</dc:creator>
  <cp:lastModifiedBy>Тряскина Галина Геннадьевна</cp:lastModifiedBy>
  <cp:revision>3</cp:revision>
  <cp:lastPrinted>2024-02-06T14:31:00Z</cp:lastPrinted>
  <dcterms:created xsi:type="dcterms:W3CDTF">2024-10-04T12:49:00Z</dcterms:created>
  <dcterms:modified xsi:type="dcterms:W3CDTF">2024-10-04T13:11:00Z</dcterms:modified>
  <dc:language>ru-RU</dc:language>
</cp:coreProperties>
</file>