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5C4" w:rsidRPr="00F773E7" w:rsidRDefault="009D4CCF" w:rsidP="009B0946">
      <w:pPr>
        <w:jc w:val="center"/>
        <w:rPr>
          <w:b/>
        </w:rPr>
      </w:pPr>
      <w:r>
        <w:rPr>
          <w:b/>
        </w:rPr>
        <w:t>Ситуация с курением табака в Российской Федерации.</w:t>
      </w:r>
    </w:p>
    <w:p w:rsidR="00F45FD5" w:rsidRDefault="000645ED">
      <w:r>
        <w:t>Обеспокоенность Минздрава РФ по поводу курильщиков в России понятна и вполне обоснована. Постараемся разобраться, как</w:t>
      </w:r>
      <w:r w:rsidR="00930F6B">
        <w:t>ова</w:t>
      </w:r>
      <w:r>
        <w:t xml:space="preserve"> ситуация с курением та</w:t>
      </w:r>
      <w:bookmarkStart w:id="0" w:name="_GoBack"/>
      <w:bookmarkEnd w:id="0"/>
      <w:r>
        <w:t xml:space="preserve">бака в нашей стране и в мире, </w:t>
      </w:r>
      <w:r w:rsidR="00930F6B">
        <w:t xml:space="preserve">с </w:t>
      </w:r>
      <w:r w:rsidR="009239EA">
        <w:t>терминолог</w:t>
      </w:r>
      <w:r w:rsidR="00C539C6">
        <w:t xml:space="preserve">ией изучаемого вопроса и </w:t>
      </w:r>
      <w:r w:rsidR="00930F6B">
        <w:t xml:space="preserve">с </w:t>
      </w:r>
      <w:r w:rsidR="00C539C6">
        <w:t>влиянием</w:t>
      </w:r>
      <w:r w:rsidR="009239EA">
        <w:t xml:space="preserve"> распространения табакокурения на демографические показатели.</w:t>
      </w:r>
    </w:p>
    <w:p w:rsidR="000645ED" w:rsidRDefault="000645ED">
      <w:r w:rsidRPr="000645ED">
        <w:t>По данным В</w:t>
      </w:r>
      <w:r>
        <w:t>ОЗ</w:t>
      </w:r>
      <w:r w:rsidRPr="000645ED">
        <w:t xml:space="preserve">, в мире в среднем каждые восемь секунд умирает один человек от заболеваний, связанных с курением табака, а ежегодно по этой причине умирают </w:t>
      </w:r>
      <w:r w:rsidR="00CE06C2">
        <w:t>пять</w:t>
      </w:r>
      <w:r w:rsidRPr="000645ED">
        <w:t xml:space="preserve"> миллионов человек. «Если тенденции нарастания распространённости курения не будут снижаться, то</w:t>
      </w:r>
      <w:r w:rsidR="00CE06C2">
        <w:t xml:space="preserve"> </w:t>
      </w:r>
      <w:r w:rsidRPr="000645ED">
        <w:t>к 2020 году ежегодно будут преждевременно умирать 10 млн</w:t>
      </w:r>
      <w:r w:rsidR="00930F6B">
        <w:t>.</w:t>
      </w:r>
      <w:r w:rsidRPr="000645ED">
        <w:t xml:space="preserve"> человек, а к 2030 году курение табака станет одним из самых сильных факторов, приводящих к преждевременной смерти»</w:t>
      </w:r>
      <w:r w:rsidR="00930F6B">
        <w:t>.</w:t>
      </w:r>
      <w:r w:rsidR="00C5741E" w:rsidRPr="00C5741E">
        <w:t xml:space="preserve"> </w:t>
      </w:r>
      <w:r w:rsidR="00C5741E">
        <w:t>[1]</w:t>
      </w:r>
      <w:r w:rsidR="004B7C4F">
        <w:t xml:space="preserve"> Так выглядит общая ситуация и цифры влияния курения табака на среднюю ожидаемую продолжительность жизни.</w:t>
      </w:r>
    </w:p>
    <w:p w:rsidR="00CE06C2" w:rsidRDefault="00CE06C2">
      <w:r>
        <w:t>Рассмотрим карту, составленную по данным ВОЗ на 2015 год</w:t>
      </w:r>
      <w:r w:rsidR="00930F6B">
        <w:t>.</w:t>
      </w:r>
      <w:r w:rsidR="00C5741E">
        <w:t xml:space="preserve"> [2]</w:t>
      </w:r>
      <w:r w:rsidR="004B7C4F">
        <w:t xml:space="preserve"> На ней отмечены страны</w:t>
      </w:r>
      <w:r w:rsidR="00C539C6">
        <w:t>,</w:t>
      </w:r>
      <w:r w:rsidR="004B7C4F">
        <w:t xml:space="preserve"> по которым имеются достоверные данные об уровне употребления табака среди мужчин. Самыми тёмными участками отмечены страны с наивысшей долей курящего населения.</w:t>
      </w:r>
      <w:r w:rsidR="00986488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3pt;height:208.1pt">
            <v:imagedata r:id="rId7" o:title="2017-01-26_17-40-04-2"/>
          </v:shape>
        </w:pict>
      </w:r>
    </w:p>
    <w:p w:rsidR="00F773E7" w:rsidRDefault="004B7C4F" w:rsidP="00F773E7">
      <w:r>
        <w:t xml:space="preserve">Из данных мы видим, что Российская Федерация находится «в топе» стран с высоким распространением </w:t>
      </w:r>
      <w:r w:rsidR="00B76332">
        <w:t>табакокурения</w:t>
      </w:r>
      <w:r>
        <w:t>.</w:t>
      </w:r>
      <w:r w:rsidR="00F773E7">
        <w:t xml:space="preserve"> По данным всё той же ВОЗ, ситуация с употреблением табака в нашей стране выглядит следующий образом: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00F773E7" w:rsidTr="00F773E7">
        <w:tc>
          <w:tcPr>
            <w:tcW w:w="1045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773E7" w:rsidRPr="00F773E7" w:rsidRDefault="00F773E7" w:rsidP="00F773E7">
            <w:pPr>
              <w:jc w:val="center"/>
              <w:rPr>
                <w:b/>
              </w:rPr>
            </w:pPr>
            <w:r w:rsidRPr="00F773E7">
              <w:rPr>
                <w:b/>
              </w:rPr>
              <w:t>Распространение курения среди мужчин и женщин в России по данным ВОЗ в 2015 году.</w:t>
            </w:r>
          </w:p>
        </w:tc>
      </w:tr>
      <w:tr w:rsidR="00F773E7" w:rsidTr="00C1068B">
        <w:tc>
          <w:tcPr>
            <w:tcW w:w="1307" w:type="dxa"/>
            <w:tcBorders>
              <w:top w:val="single" w:sz="4" w:space="0" w:color="auto"/>
            </w:tcBorders>
          </w:tcPr>
          <w:p w:rsidR="00F773E7" w:rsidRDefault="00F773E7" w:rsidP="00F773E7"/>
        </w:tc>
        <w:tc>
          <w:tcPr>
            <w:tcW w:w="1307" w:type="dxa"/>
            <w:tcBorders>
              <w:top w:val="single" w:sz="4" w:space="0" w:color="auto"/>
            </w:tcBorders>
          </w:tcPr>
          <w:p w:rsidR="00F773E7" w:rsidRPr="00F773E7" w:rsidRDefault="00F773E7" w:rsidP="00F773E7">
            <w:pPr>
              <w:jc w:val="center"/>
              <w:rPr>
                <w:b/>
              </w:rPr>
            </w:pPr>
            <w:r w:rsidRPr="00F773E7">
              <w:rPr>
                <w:b/>
              </w:rPr>
              <w:t>2000</w:t>
            </w:r>
          </w:p>
        </w:tc>
        <w:tc>
          <w:tcPr>
            <w:tcW w:w="1307" w:type="dxa"/>
            <w:tcBorders>
              <w:top w:val="single" w:sz="4" w:space="0" w:color="auto"/>
            </w:tcBorders>
          </w:tcPr>
          <w:p w:rsidR="00F773E7" w:rsidRPr="00F773E7" w:rsidRDefault="00F773E7" w:rsidP="00F773E7">
            <w:pPr>
              <w:jc w:val="center"/>
              <w:rPr>
                <w:b/>
              </w:rPr>
            </w:pPr>
            <w:r w:rsidRPr="00F773E7">
              <w:rPr>
                <w:b/>
              </w:rPr>
              <w:t>2005</w:t>
            </w:r>
          </w:p>
        </w:tc>
        <w:tc>
          <w:tcPr>
            <w:tcW w:w="1307" w:type="dxa"/>
            <w:tcBorders>
              <w:top w:val="single" w:sz="4" w:space="0" w:color="auto"/>
            </w:tcBorders>
          </w:tcPr>
          <w:p w:rsidR="00F773E7" w:rsidRPr="00F773E7" w:rsidRDefault="00F773E7" w:rsidP="00F773E7">
            <w:pPr>
              <w:jc w:val="center"/>
              <w:rPr>
                <w:b/>
              </w:rPr>
            </w:pPr>
            <w:r w:rsidRPr="00F773E7">
              <w:rPr>
                <w:b/>
              </w:rPr>
              <w:t>2010</w:t>
            </w:r>
          </w:p>
        </w:tc>
        <w:tc>
          <w:tcPr>
            <w:tcW w:w="1307" w:type="dxa"/>
            <w:tcBorders>
              <w:top w:val="single" w:sz="4" w:space="0" w:color="auto"/>
            </w:tcBorders>
          </w:tcPr>
          <w:p w:rsidR="00F773E7" w:rsidRPr="00F773E7" w:rsidRDefault="00F773E7" w:rsidP="00F773E7">
            <w:pPr>
              <w:jc w:val="center"/>
              <w:rPr>
                <w:b/>
              </w:rPr>
            </w:pPr>
            <w:r w:rsidRPr="00F773E7">
              <w:rPr>
                <w:b/>
              </w:rPr>
              <w:t>2012</w:t>
            </w:r>
          </w:p>
        </w:tc>
        <w:tc>
          <w:tcPr>
            <w:tcW w:w="1307" w:type="dxa"/>
            <w:tcBorders>
              <w:top w:val="single" w:sz="4" w:space="0" w:color="auto"/>
            </w:tcBorders>
            <w:shd w:val="clear" w:color="auto" w:fill="BDD6EE" w:themeFill="accent1" w:themeFillTint="66"/>
          </w:tcPr>
          <w:p w:rsidR="00F773E7" w:rsidRPr="00F773E7" w:rsidRDefault="00F773E7" w:rsidP="00F773E7">
            <w:pPr>
              <w:jc w:val="center"/>
              <w:rPr>
                <w:b/>
              </w:rPr>
            </w:pPr>
            <w:r w:rsidRPr="00F773E7">
              <w:rPr>
                <w:b/>
              </w:rPr>
              <w:t>2015</w:t>
            </w:r>
          </w:p>
        </w:tc>
        <w:tc>
          <w:tcPr>
            <w:tcW w:w="1307" w:type="dxa"/>
            <w:tcBorders>
              <w:top w:val="single" w:sz="4" w:space="0" w:color="auto"/>
            </w:tcBorders>
          </w:tcPr>
          <w:p w:rsidR="00F773E7" w:rsidRPr="00F773E7" w:rsidRDefault="00F773E7" w:rsidP="00F773E7">
            <w:pPr>
              <w:jc w:val="center"/>
              <w:rPr>
                <w:b/>
              </w:rPr>
            </w:pPr>
            <w:r w:rsidRPr="00F773E7">
              <w:rPr>
                <w:b/>
              </w:rPr>
              <w:t>2020</w:t>
            </w:r>
          </w:p>
        </w:tc>
        <w:tc>
          <w:tcPr>
            <w:tcW w:w="1307" w:type="dxa"/>
            <w:tcBorders>
              <w:top w:val="single" w:sz="4" w:space="0" w:color="auto"/>
            </w:tcBorders>
          </w:tcPr>
          <w:p w:rsidR="00F773E7" w:rsidRPr="00F773E7" w:rsidRDefault="00F773E7" w:rsidP="00F773E7">
            <w:pPr>
              <w:jc w:val="center"/>
              <w:rPr>
                <w:b/>
              </w:rPr>
            </w:pPr>
            <w:r w:rsidRPr="00F773E7">
              <w:rPr>
                <w:b/>
              </w:rPr>
              <w:t>2025</w:t>
            </w:r>
          </w:p>
        </w:tc>
      </w:tr>
      <w:tr w:rsidR="00F773E7" w:rsidTr="00C1068B">
        <w:tc>
          <w:tcPr>
            <w:tcW w:w="1307" w:type="dxa"/>
          </w:tcPr>
          <w:p w:rsidR="00F773E7" w:rsidRPr="00F773E7" w:rsidRDefault="00F773E7" w:rsidP="00F773E7">
            <w:pPr>
              <w:rPr>
                <w:b/>
              </w:rPr>
            </w:pPr>
            <w:r w:rsidRPr="00F773E7">
              <w:rPr>
                <w:b/>
              </w:rPr>
              <w:t>Женщины</w:t>
            </w:r>
          </w:p>
        </w:tc>
        <w:tc>
          <w:tcPr>
            <w:tcW w:w="1307" w:type="dxa"/>
          </w:tcPr>
          <w:p w:rsidR="00F773E7" w:rsidRDefault="00F773E7" w:rsidP="009260D4">
            <w:pPr>
              <w:jc w:val="center"/>
            </w:pPr>
            <w:r>
              <w:t>21,8 %</w:t>
            </w:r>
          </w:p>
        </w:tc>
        <w:tc>
          <w:tcPr>
            <w:tcW w:w="1307" w:type="dxa"/>
          </w:tcPr>
          <w:p w:rsidR="00F773E7" w:rsidRDefault="00F773E7" w:rsidP="009260D4">
            <w:pPr>
              <w:jc w:val="center"/>
            </w:pPr>
            <w:r>
              <w:t xml:space="preserve">22,1 </w:t>
            </w:r>
            <w:r w:rsidR="009260D4">
              <w:t>%</w:t>
            </w:r>
          </w:p>
        </w:tc>
        <w:tc>
          <w:tcPr>
            <w:tcW w:w="1307" w:type="dxa"/>
          </w:tcPr>
          <w:p w:rsidR="00F773E7" w:rsidRDefault="00F773E7" w:rsidP="009260D4">
            <w:pPr>
              <w:jc w:val="center"/>
            </w:pPr>
            <w:r>
              <w:t xml:space="preserve">22,4 </w:t>
            </w:r>
            <w:r w:rsidR="009260D4">
              <w:t>%</w:t>
            </w:r>
          </w:p>
        </w:tc>
        <w:tc>
          <w:tcPr>
            <w:tcW w:w="1307" w:type="dxa"/>
          </w:tcPr>
          <w:p w:rsidR="00F773E7" w:rsidRDefault="00F773E7" w:rsidP="009260D4">
            <w:pPr>
              <w:jc w:val="center"/>
            </w:pPr>
            <w:r>
              <w:t xml:space="preserve">22,5 </w:t>
            </w:r>
            <w:r w:rsidR="009260D4">
              <w:t>%</w:t>
            </w:r>
          </w:p>
        </w:tc>
        <w:tc>
          <w:tcPr>
            <w:tcW w:w="1307" w:type="dxa"/>
            <w:shd w:val="clear" w:color="auto" w:fill="BDD6EE" w:themeFill="accent1" w:themeFillTint="66"/>
          </w:tcPr>
          <w:p w:rsidR="00F773E7" w:rsidRDefault="009260D4" w:rsidP="009260D4">
            <w:pPr>
              <w:jc w:val="center"/>
            </w:pPr>
            <w:r>
              <w:t>22,8 %</w:t>
            </w:r>
          </w:p>
        </w:tc>
        <w:tc>
          <w:tcPr>
            <w:tcW w:w="1307" w:type="dxa"/>
          </w:tcPr>
          <w:p w:rsidR="00F773E7" w:rsidRDefault="009260D4" w:rsidP="009260D4">
            <w:pPr>
              <w:jc w:val="center"/>
            </w:pPr>
            <w:r>
              <w:t>23,4 %</w:t>
            </w:r>
          </w:p>
        </w:tc>
        <w:tc>
          <w:tcPr>
            <w:tcW w:w="1307" w:type="dxa"/>
          </w:tcPr>
          <w:p w:rsidR="00F773E7" w:rsidRDefault="009260D4" w:rsidP="009260D4">
            <w:pPr>
              <w:jc w:val="center"/>
            </w:pPr>
            <w:r>
              <w:t>24,0 %</w:t>
            </w:r>
          </w:p>
        </w:tc>
      </w:tr>
      <w:tr w:rsidR="00F773E7" w:rsidTr="00C1068B">
        <w:tc>
          <w:tcPr>
            <w:tcW w:w="1307" w:type="dxa"/>
          </w:tcPr>
          <w:p w:rsidR="00F773E7" w:rsidRPr="00F773E7" w:rsidRDefault="00F773E7" w:rsidP="00F773E7">
            <w:pPr>
              <w:rPr>
                <w:b/>
              </w:rPr>
            </w:pPr>
            <w:r w:rsidRPr="00F773E7">
              <w:rPr>
                <w:b/>
              </w:rPr>
              <w:t>Мужчины</w:t>
            </w:r>
          </w:p>
        </w:tc>
        <w:tc>
          <w:tcPr>
            <w:tcW w:w="1307" w:type="dxa"/>
          </w:tcPr>
          <w:p w:rsidR="00F773E7" w:rsidRDefault="00F773E7" w:rsidP="009260D4">
            <w:pPr>
              <w:jc w:val="center"/>
            </w:pPr>
            <w:r>
              <w:t>67,2 %</w:t>
            </w:r>
          </w:p>
        </w:tc>
        <w:tc>
          <w:tcPr>
            <w:tcW w:w="1307" w:type="dxa"/>
          </w:tcPr>
          <w:p w:rsidR="00F773E7" w:rsidRDefault="00F773E7" w:rsidP="009260D4">
            <w:pPr>
              <w:jc w:val="center"/>
            </w:pPr>
            <w:r>
              <w:t xml:space="preserve">64,0 </w:t>
            </w:r>
            <w:r w:rsidR="009260D4">
              <w:t>%</w:t>
            </w:r>
          </w:p>
        </w:tc>
        <w:tc>
          <w:tcPr>
            <w:tcW w:w="1307" w:type="dxa"/>
          </w:tcPr>
          <w:p w:rsidR="00F773E7" w:rsidRDefault="00F773E7" w:rsidP="009260D4">
            <w:pPr>
              <w:jc w:val="center"/>
            </w:pPr>
            <w:r>
              <w:t xml:space="preserve">61,2 </w:t>
            </w:r>
            <w:r w:rsidR="009260D4">
              <w:t>%</w:t>
            </w:r>
          </w:p>
        </w:tc>
        <w:tc>
          <w:tcPr>
            <w:tcW w:w="1307" w:type="dxa"/>
          </w:tcPr>
          <w:p w:rsidR="00F773E7" w:rsidRDefault="00F773E7" w:rsidP="009260D4">
            <w:pPr>
              <w:jc w:val="center"/>
            </w:pPr>
            <w:r>
              <w:t xml:space="preserve">60,2 </w:t>
            </w:r>
            <w:r w:rsidR="009260D4">
              <w:t>%</w:t>
            </w:r>
          </w:p>
        </w:tc>
        <w:tc>
          <w:tcPr>
            <w:tcW w:w="1307" w:type="dxa"/>
            <w:shd w:val="clear" w:color="auto" w:fill="BDD6EE" w:themeFill="accent1" w:themeFillTint="66"/>
          </w:tcPr>
          <w:p w:rsidR="00F773E7" w:rsidRDefault="009260D4" w:rsidP="009260D4">
            <w:pPr>
              <w:jc w:val="center"/>
            </w:pPr>
            <w:r>
              <w:t>59,0 %</w:t>
            </w:r>
          </w:p>
        </w:tc>
        <w:tc>
          <w:tcPr>
            <w:tcW w:w="1307" w:type="dxa"/>
          </w:tcPr>
          <w:p w:rsidR="00F773E7" w:rsidRDefault="009260D4" w:rsidP="009260D4">
            <w:pPr>
              <w:jc w:val="center"/>
            </w:pPr>
            <w:r>
              <w:t>56,8 %</w:t>
            </w:r>
          </w:p>
        </w:tc>
        <w:tc>
          <w:tcPr>
            <w:tcW w:w="1307" w:type="dxa"/>
          </w:tcPr>
          <w:p w:rsidR="00F773E7" w:rsidRDefault="009260D4" w:rsidP="009260D4">
            <w:pPr>
              <w:jc w:val="center"/>
            </w:pPr>
            <w:r>
              <w:t>54, 6%</w:t>
            </w:r>
          </w:p>
        </w:tc>
      </w:tr>
    </w:tbl>
    <w:p w:rsidR="0057166C" w:rsidRDefault="00C1068B" w:rsidP="00F773E7">
      <w:r>
        <w:t xml:space="preserve">В таблице также указаны прогнозные цифры на 2020 и 2025 годы, составленные математическим методом (то есть без оценки социально-экономических факторов). </w:t>
      </w:r>
      <w:r w:rsidR="0057166C">
        <w:t xml:space="preserve">С 2000 года и по сей день наблюдается тенденция к сокращению процента курящих мужского и увеличению процента курящих женского пола. Если обратиться к статистике стран мира, то даже </w:t>
      </w:r>
      <w:r w:rsidR="00C539C6">
        <w:t>с учётом положительных тенденций</w:t>
      </w:r>
      <w:r w:rsidR="0057166C">
        <w:t xml:space="preserve"> успехи кажутся малозначительными. Например, можно сравнить эти показатели с нашими ближайшими соседями постсоветского пространства.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14F58" w:rsidTr="00C539C6">
        <w:tc>
          <w:tcPr>
            <w:tcW w:w="104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14F58" w:rsidRPr="00F14F58" w:rsidRDefault="00F14F58" w:rsidP="00F14F58">
            <w:pPr>
              <w:tabs>
                <w:tab w:val="left" w:pos="3945"/>
              </w:tabs>
              <w:jc w:val="center"/>
              <w:rPr>
                <w:b/>
              </w:rPr>
            </w:pPr>
            <w:r w:rsidRPr="00F14F58">
              <w:rPr>
                <w:b/>
              </w:rPr>
              <w:t>Распространение курения среди мужчин и женщин в странах бывшего СНГ по данным ВОЗ в 2015 году.</w:t>
            </w:r>
          </w:p>
        </w:tc>
      </w:tr>
      <w:tr w:rsidR="0057166C" w:rsidTr="00F14F58">
        <w:tc>
          <w:tcPr>
            <w:tcW w:w="2614" w:type="dxa"/>
            <w:tcBorders>
              <w:top w:val="single" w:sz="4" w:space="0" w:color="auto"/>
            </w:tcBorders>
          </w:tcPr>
          <w:p w:rsidR="0057166C" w:rsidRDefault="0057166C" w:rsidP="00F773E7"/>
        </w:tc>
        <w:tc>
          <w:tcPr>
            <w:tcW w:w="2614" w:type="dxa"/>
            <w:tcBorders>
              <w:top w:val="single" w:sz="4" w:space="0" w:color="auto"/>
            </w:tcBorders>
          </w:tcPr>
          <w:p w:rsidR="0057166C" w:rsidRPr="00F14F58" w:rsidRDefault="0057166C" w:rsidP="00F14F58">
            <w:pPr>
              <w:jc w:val="center"/>
              <w:rPr>
                <w:b/>
              </w:rPr>
            </w:pPr>
            <w:r w:rsidRPr="00F14F58">
              <w:rPr>
                <w:b/>
              </w:rPr>
              <w:t>Белоруссия</w:t>
            </w:r>
          </w:p>
        </w:tc>
        <w:tc>
          <w:tcPr>
            <w:tcW w:w="2614" w:type="dxa"/>
            <w:tcBorders>
              <w:top w:val="single" w:sz="4" w:space="0" w:color="auto"/>
            </w:tcBorders>
          </w:tcPr>
          <w:p w:rsidR="0057166C" w:rsidRPr="00F14F58" w:rsidRDefault="00F14F58" w:rsidP="00F14F58">
            <w:pPr>
              <w:jc w:val="center"/>
              <w:rPr>
                <w:b/>
              </w:rPr>
            </w:pPr>
            <w:r w:rsidRPr="00F14F58">
              <w:rPr>
                <w:b/>
              </w:rPr>
              <w:t>Казахстан</w:t>
            </w:r>
          </w:p>
        </w:tc>
        <w:tc>
          <w:tcPr>
            <w:tcW w:w="2614" w:type="dxa"/>
            <w:tcBorders>
              <w:top w:val="single" w:sz="4" w:space="0" w:color="auto"/>
            </w:tcBorders>
          </w:tcPr>
          <w:p w:rsidR="0057166C" w:rsidRPr="00F14F58" w:rsidRDefault="00F14F58" w:rsidP="00F14F58">
            <w:pPr>
              <w:jc w:val="center"/>
              <w:rPr>
                <w:b/>
              </w:rPr>
            </w:pPr>
            <w:r w:rsidRPr="00F14F58">
              <w:rPr>
                <w:b/>
              </w:rPr>
              <w:t>Украина</w:t>
            </w:r>
          </w:p>
        </w:tc>
      </w:tr>
      <w:tr w:rsidR="0057166C" w:rsidTr="0057166C">
        <w:tc>
          <w:tcPr>
            <w:tcW w:w="2614" w:type="dxa"/>
          </w:tcPr>
          <w:p w:rsidR="0057166C" w:rsidRPr="00F773E7" w:rsidRDefault="0057166C" w:rsidP="0057166C">
            <w:pPr>
              <w:rPr>
                <w:b/>
              </w:rPr>
            </w:pPr>
            <w:r w:rsidRPr="00F773E7">
              <w:rPr>
                <w:b/>
              </w:rPr>
              <w:t>Женщины</w:t>
            </w:r>
          </w:p>
        </w:tc>
        <w:tc>
          <w:tcPr>
            <w:tcW w:w="2614" w:type="dxa"/>
          </w:tcPr>
          <w:p w:rsidR="0057166C" w:rsidRDefault="00F14F58" w:rsidP="00F14F58">
            <w:pPr>
              <w:jc w:val="center"/>
            </w:pPr>
            <w:r>
              <w:t>10,6 %</w:t>
            </w:r>
          </w:p>
        </w:tc>
        <w:tc>
          <w:tcPr>
            <w:tcW w:w="2614" w:type="dxa"/>
          </w:tcPr>
          <w:p w:rsidR="0057166C" w:rsidRDefault="00F14F58" w:rsidP="00F14F58">
            <w:pPr>
              <w:jc w:val="center"/>
            </w:pPr>
            <w:r>
              <w:t>9,3 %</w:t>
            </w:r>
          </w:p>
        </w:tc>
        <w:tc>
          <w:tcPr>
            <w:tcW w:w="2614" w:type="dxa"/>
          </w:tcPr>
          <w:p w:rsidR="0057166C" w:rsidRDefault="00F14F58" w:rsidP="00F14F58">
            <w:pPr>
              <w:jc w:val="center"/>
            </w:pPr>
            <w:r>
              <w:t>14,0 %</w:t>
            </w:r>
          </w:p>
        </w:tc>
      </w:tr>
      <w:tr w:rsidR="0057166C" w:rsidTr="0057166C">
        <w:tc>
          <w:tcPr>
            <w:tcW w:w="2614" w:type="dxa"/>
          </w:tcPr>
          <w:p w:rsidR="0057166C" w:rsidRPr="00F773E7" w:rsidRDefault="0057166C" w:rsidP="0057166C">
            <w:pPr>
              <w:rPr>
                <w:b/>
              </w:rPr>
            </w:pPr>
            <w:r w:rsidRPr="00F773E7">
              <w:rPr>
                <w:b/>
              </w:rPr>
              <w:t>Мужчины</w:t>
            </w:r>
          </w:p>
        </w:tc>
        <w:tc>
          <w:tcPr>
            <w:tcW w:w="2614" w:type="dxa"/>
          </w:tcPr>
          <w:p w:rsidR="0057166C" w:rsidRDefault="00F14F58" w:rsidP="00F14F58">
            <w:pPr>
              <w:jc w:val="center"/>
            </w:pPr>
            <w:r>
              <w:t>46,2 %</w:t>
            </w:r>
          </w:p>
        </w:tc>
        <w:tc>
          <w:tcPr>
            <w:tcW w:w="2614" w:type="dxa"/>
          </w:tcPr>
          <w:p w:rsidR="0057166C" w:rsidRDefault="00F14F58" w:rsidP="00F14F58">
            <w:pPr>
              <w:jc w:val="center"/>
            </w:pPr>
            <w:r>
              <w:t>43,9 %</w:t>
            </w:r>
          </w:p>
        </w:tc>
        <w:tc>
          <w:tcPr>
            <w:tcW w:w="2614" w:type="dxa"/>
          </w:tcPr>
          <w:p w:rsidR="0057166C" w:rsidRDefault="00F14F58" w:rsidP="00F14F58">
            <w:pPr>
              <w:jc w:val="center"/>
            </w:pPr>
            <w:r>
              <w:t>49,4 %</w:t>
            </w:r>
          </w:p>
        </w:tc>
      </w:tr>
    </w:tbl>
    <w:p w:rsidR="0092484C" w:rsidRDefault="0092484C" w:rsidP="00F773E7">
      <w:r>
        <w:t xml:space="preserve">Мы видим, что наша страна уступает ближайшим </w:t>
      </w:r>
      <w:r w:rsidR="008B0000">
        <w:t xml:space="preserve">коллегам в погоне за сокращением числа курильщиков. </w:t>
      </w:r>
      <w:r w:rsidR="00531EE5">
        <w:t>Стоит отдельно отметить достижения Туркменистана в данной области. По данным ВОЗ в 2015 году эта страна имеет наименьший процент курильщиков в мире - всего 8% населения.</w:t>
      </w:r>
    </w:p>
    <w:p w:rsidR="000645ED" w:rsidRDefault="000645ED" w:rsidP="00F773E7">
      <w:r w:rsidRPr="000645ED">
        <w:t>По данным ака</w:t>
      </w:r>
      <w:r>
        <w:t>демика РАМН Николая Герасименко:</w:t>
      </w:r>
      <w:r w:rsidRPr="000645ED">
        <w:t xml:space="preserve"> «От причин, связанных с курением, в России каждый год умирает до полумиллиона человек»</w:t>
      </w:r>
      <w:r>
        <w:t>.</w:t>
      </w:r>
      <w:r w:rsidR="00F773E7">
        <w:t xml:space="preserve"> Он также отмечал, что «в структуре смертности в России первое место занимают сердечно-сосудистые и онкологические заболевания, основным фактором возникновения которых </w:t>
      </w:r>
      <w:r w:rsidR="00F773E7">
        <w:lastRenderedPageBreak/>
        <w:t>в большинстве случаев является активное или пассивное курение»</w:t>
      </w:r>
      <w:r w:rsidR="00930F6B">
        <w:t>.</w:t>
      </w:r>
      <w:r w:rsidR="00C5741E">
        <w:t xml:space="preserve"> [</w:t>
      </w:r>
      <w:r w:rsidR="00C5741E">
        <w:t>3</w:t>
      </w:r>
      <w:r w:rsidR="00C5741E">
        <w:t>]</w:t>
      </w:r>
      <w:r w:rsidR="0057166C">
        <w:t xml:space="preserve"> Безусловно, курение оказывает отрицательное влияние на продолжительность жизни, при чём как курящего, так и не курящего населения. </w:t>
      </w:r>
    </w:p>
    <w:p w:rsidR="008B0000" w:rsidRDefault="008B0000" w:rsidP="00F773E7">
      <w:r>
        <w:t xml:space="preserve">Стоит всё же отметить, что по данным Минздрава РФ, в 2015 году количество курильщиков в России снизилось на 17% (средняя для мужчин и женщин) за два года, то есть с момента ужесточения антитабачных мероприятий в 2013 году. Но всё же по данным Минздрава РФ в России курит 40% населения страны, что немногим лучше данных ВОЗ. </w:t>
      </w:r>
    </w:p>
    <w:p w:rsidR="00B76332" w:rsidRDefault="00B76332" w:rsidP="00F773E7">
      <w:r>
        <w:t>Обратимся к структуре смертности в России по данным Минздрава РФ. (Из «Итогов здравоохранения Российской Федерации за 2013 год»)</w:t>
      </w:r>
      <w:r w:rsidR="00C5741E">
        <w:t xml:space="preserve"> [4] </w:t>
      </w:r>
      <w:r w:rsidR="007D50FA">
        <w:pict>
          <v:shape id="_x0000_i1026" type="#_x0000_t75" style="width:522.3pt;height:257.2pt">
            <v:imagedata r:id="rId8" o:title="2017-01-26_18-45-43"/>
          </v:shape>
        </w:pict>
      </w:r>
    </w:p>
    <w:p w:rsidR="00B76332" w:rsidRDefault="00B76332" w:rsidP="00F773E7">
      <w:r>
        <w:t>Мы видим, что болезни системы кровообращения занимают первую строчку в структуре смертности, на них приход</w:t>
      </w:r>
      <w:r w:rsidR="00DD27AE">
        <w:t>и</w:t>
      </w:r>
      <w:r>
        <w:t>тся 53,2% всех смертей. Главными причинами за</w:t>
      </w:r>
      <w:r w:rsidR="00C539C6">
        <w:t>болевания системы кровообращения</w:t>
      </w:r>
      <w:r>
        <w:t xml:space="preserve"> неизменно являются алкоголизм и табакокурение. </w:t>
      </w:r>
    </w:p>
    <w:p w:rsidR="006A345E" w:rsidRDefault="002B1091" w:rsidP="00F773E7">
      <w:r>
        <w:t xml:space="preserve">Однако по последним данным курение влияет не только на смертность </w:t>
      </w:r>
      <w:r w:rsidR="00586EF2">
        <w:t>групп лиц с</w:t>
      </w:r>
      <w:r w:rsidR="00C539C6">
        <w:t>тар</w:t>
      </w:r>
      <w:r w:rsidR="00586EF2">
        <w:t>ше трудоспособного возрас</w:t>
      </w:r>
      <w:r w:rsidR="00C539C6">
        <w:t>т</w:t>
      </w:r>
      <w:r w:rsidR="00586EF2">
        <w:t>а</w:t>
      </w:r>
      <w:r>
        <w:t>, но и на формирование ещё не родившихся детей. В 2016 году учёные из Национального института</w:t>
      </w:r>
      <w:r w:rsidRPr="002B1091">
        <w:t xml:space="preserve"> общественного здоровья США</w:t>
      </w:r>
      <w:r>
        <w:t xml:space="preserve"> опубликовали статью</w:t>
      </w:r>
      <w:r w:rsidR="00C5741E">
        <w:t xml:space="preserve"> [5]</w:t>
      </w:r>
      <w:r>
        <w:t xml:space="preserve"> в журнале </w:t>
      </w:r>
      <w:r w:rsidRPr="002B1091">
        <w:t>American Journal of Human Genetics.</w:t>
      </w:r>
      <w:r>
        <w:t xml:space="preserve"> В </w:t>
      </w:r>
      <w:r w:rsidR="00586EF2">
        <w:t>ней</w:t>
      </w:r>
      <w:r>
        <w:t xml:space="preserve"> говорится о проведённом эксперименте, в котором приняли участие почти 7 тысяч беременных женщин. Почти треть из них отказались ограничить употребление табачного дыма во время вынашивания плода. </w:t>
      </w:r>
      <w:r w:rsidRPr="002B1091">
        <w:t>Ученые выяснили, что курение во время беременности приводит к появлению изменений в работе более шести тысяч участков ДНК в результате появления особых химических "меток" на поверхности белков, в который упакован наш генетический код.</w:t>
      </w:r>
      <w:r w:rsidR="00576F67">
        <w:t xml:space="preserve"> К чему приводят подобные генетические изменения пока не ясно, для этого потребуются дополнительные исследования, однако резонным будет предположить, что они не делают человека более здоровым. </w:t>
      </w:r>
      <w:r w:rsidR="006A345E">
        <w:t>Следует также отметить, что п</w:t>
      </w:r>
      <w:r w:rsidR="006A345E" w:rsidRPr="006A345E">
        <w:t>ри приёме никотина во время беременности есть риски для ребенка в жизни заболеть диабетом 2 типа, ожирением, гипертонией, получить различные нейроповеденческие дефекты, дыхат</w:t>
      </w:r>
      <w:r w:rsidR="006A345E">
        <w:t>ельную дисфункцию и бесплодие</w:t>
      </w:r>
      <w:r w:rsidR="00DD27AE" w:rsidRPr="006A345E">
        <w:t>.</w:t>
      </w:r>
      <w:r w:rsidR="00C5741E">
        <w:t xml:space="preserve"> [6</w:t>
      </w:r>
      <w:r w:rsidR="00C5741E" w:rsidRPr="00DC12F8">
        <w:t>]</w:t>
      </w:r>
    </w:p>
    <w:p w:rsidR="00FE3C10" w:rsidRDefault="009B6F0E" w:rsidP="00F773E7">
      <w:r>
        <w:t>Следует внести некоторую терминологическую ясность в медицинское и юридическое понимание никотина. Никоти</w:t>
      </w:r>
      <w:r w:rsidRPr="009B6F0E">
        <w:t xml:space="preserve">н — </w:t>
      </w:r>
      <w:r>
        <w:t>это</w:t>
      </w:r>
      <w:r w:rsidR="00FE3C10">
        <w:t xml:space="preserve"> психоактивное</w:t>
      </w:r>
      <w:r>
        <w:t xml:space="preserve"> вещество</w:t>
      </w:r>
      <w:r w:rsidRPr="009B6F0E">
        <w:t>, содержащ</w:t>
      </w:r>
      <w:r w:rsidR="00DD27AE">
        <w:t>ее</w:t>
      </w:r>
      <w:r w:rsidRPr="009B6F0E">
        <w:t xml:space="preserve">ся в </w:t>
      </w:r>
      <w:r>
        <w:t>растениях семейства паслёновых</w:t>
      </w:r>
      <w:r w:rsidRPr="009B6F0E">
        <w:t>, преимущественно в листьях и стеблях табака</w:t>
      </w:r>
      <w:r>
        <w:t>. В соответствии с терминологией ВОЗ:</w:t>
      </w:r>
      <w:r w:rsidRPr="009B6F0E">
        <w:t xml:space="preserve"> </w:t>
      </w:r>
      <w:r>
        <w:t>«</w:t>
      </w:r>
      <w:r w:rsidRPr="009B6F0E">
        <w:t>Вещества, воздействующие на нервную систему и изменяющие психику, являются психоактивными</w:t>
      </w:r>
      <w:r>
        <w:t>»</w:t>
      </w:r>
      <w:r w:rsidR="00DD27AE">
        <w:t>.</w:t>
      </w:r>
      <w:r w:rsidRPr="009B6F0E">
        <w:t xml:space="preserve"> </w:t>
      </w:r>
      <w:r>
        <w:t>Если углубит</w:t>
      </w:r>
      <w:r w:rsidR="00DD27AE">
        <w:t>ь</w:t>
      </w:r>
      <w:r>
        <w:t xml:space="preserve">ся в медицинскую терминологию ВОЗ, то мы обнаруживаем, что </w:t>
      </w:r>
      <w:r w:rsidRPr="009B6F0E">
        <w:t>психоактивные вещества и психотропные вещества — синонимы</w:t>
      </w:r>
      <w:r w:rsidR="00C5741E">
        <w:t xml:space="preserve"> [7</w:t>
      </w:r>
      <w:r w:rsidR="00C5741E" w:rsidRPr="00DC12F8">
        <w:t>]</w:t>
      </w:r>
      <w:r w:rsidR="00DD27AE">
        <w:t>.</w:t>
      </w:r>
      <w:r w:rsidRPr="009B6F0E">
        <w:t xml:space="preserve"> </w:t>
      </w:r>
      <w:r w:rsidR="00FE3C10">
        <w:t>Именно поэтому с</w:t>
      </w:r>
      <w:r>
        <w:t xml:space="preserve"> медицинской точки зрения никотин, равно как и алкоголь, считаются наркотическими </w:t>
      </w:r>
      <w:r w:rsidR="00FE3C10">
        <w:t>веществами</w:t>
      </w:r>
      <w:r w:rsidR="00FE3C10" w:rsidRPr="00FE3C10">
        <w:t xml:space="preserve">. </w:t>
      </w:r>
      <w:r w:rsidR="00FE3C10">
        <w:t xml:space="preserve">Наркотик - это </w:t>
      </w:r>
      <w:r w:rsidR="00FE3C10" w:rsidRPr="00FE3C10">
        <w:t xml:space="preserve">вещество, лекарственное средство, которое оказывает специфическое (стимулирующее, седативное, галлюциногенное и др.) действие на </w:t>
      </w:r>
      <w:r w:rsidR="00FE3C10">
        <w:t>центральную нервную систему</w:t>
      </w:r>
      <w:r w:rsidR="00FE3C10" w:rsidRPr="00FE3C10">
        <w:t xml:space="preserve">, что является причиной его </w:t>
      </w:r>
      <w:r w:rsidR="00FE3C10" w:rsidRPr="00FE3C10">
        <w:lastRenderedPageBreak/>
        <w:t>немедицинского потребления.</w:t>
      </w:r>
      <w:r w:rsidR="00FE3C10">
        <w:t xml:space="preserve"> Наркотические средства в Российской Федерации являются ограниченными в обороте. </w:t>
      </w:r>
    </w:p>
    <w:p w:rsidR="002F28D8" w:rsidRDefault="00FE3C10" w:rsidP="00F773E7">
      <w:r>
        <w:t>Остаётся открытым вопрос - почему же тогда никотин не является веществом, ограниченным в обороте на территории Российской Федерации? Дело в том, что юридическое определение термина «наркотик» отличается от медицинского. «Н</w:t>
      </w:r>
      <w:r w:rsidRPr="00FE3C10">
        <w:t>аркотические средства - вещества синтетического или естественного происхождения, препараты, включенные в Перечень наркотических средств, психотропных веществ и их прекурсоров, подлежащих контролю в Российской Федерации, в соответствии с законодательством Российской Федерации, международными договорами Российской Федерации, в том числе Единой конвенцией о на</w:t>
      </w:r>
      <w:r w:rsidR="0089334F">
        <w:t>ркотических средствах 1961 года,</w:t>
      </w:r>
      <w:r>
        <w:t>»</w:t>
      </w:r>
      <w:r w:rsidR="00C5741E">
        <w:t xml:space="preserve"> [8]</w:t>
      </w:r>
      <w:r>
        <w:t xml:space="preserve"> - говорится в законе. </w:t>
      </w:r>
      <w:r w:rsidR="00CE27EE">
        <w:t>По смыслу закона получается, что наркотическими веществами являются только те вещества, которые были внесены в «</w:t>
      </w:r>
      <w:r w:rsidR="00CE27EE" w:rsidRPr="00FE3C10">
        <w:t>Перечень наркотических средств</w:t>
      </w:r>
      <w:r w:rsidR="00CE27EE">
        <w:t>»</w:t>
      </w:r>
      <w:r w:rsidR="00D33169">
        <w:t>, как бы</w:t>
      </w:r>
      <w:r w:rsidR="00CE27EE">
        <w:t xml:space="preserve"> </w:t>
      </w:r>
      <w:r w:rsidR="00D33169">
        <w:t xml:space="preserve">вне зависимости от медицинского понимания. </w:t>
      </w:r>
      <w:r w:rsidR="00CE27EE">
        <w:t xml:space="preserve">Судя по всему, никотин (равно как и алкоголь) не внесены в этот перечень только ввиду их колоссального и повсеместного распространения. Налицо </w:t>
      </w:r>
      <w:r w:rsidR="004B51EB">
        <w:t xml:space="preserve">несоответствие медицинского и фактически-юридического понимания. Отсюда и стремление государственного аппарата, в частности Минздрава РФ, ограничить распространение и потребление никотина. </w:t>
      </w:r>
    </w:p>
    <w:p w:rsidR="00D33169" w:rsidRDefault="00BE61D6" w:rsidP="00F773E7">
      <w:r>
        <w:t>Кому выгодна продажа табака в России</w:t>
      </w:r>
      <w:r w:rsidR="00DD27AE">
        <w:t>?</w:t>
      </w:r>
      <w:r>
        <w:t xml:space="preserve"> Начать нужно с того, что это производство и продажа сигарет - это многомиллиардный бизнес, особенно в такой стране как Россия с огромной аудиторией. Но скорее всего эта самая аудитория как раз-таки формируется корпорациями для сбыта своей продукции. И делают они это не на территории своего родного государства. </w:t>
      </w:r>
      <w:r w:rsidRPr="00BE61D6">
        <w:t>В России</w:t>
      </w:r>
      <w:r>
        <w:t xml:space="preserve"> всего</w:t>
      </w:r>
      <w:r w:rsidRPr="00BE61D6">
        <w:t xml:space="preserve"> присутствует</w:t>
      </w:r>
      <w:r>
        <w:t xml:space="preserve"> около</w:t>
      </w:r>
      <w:r w:rsidRPr="00BE61D6">
        <w:t xml:space="preserve"> 80 табачных предприятий и на них работает около 65 тыс. рабочих.</w:t>
      </w:r>
      <w:r>
        <w:t xml:space="preserve"> </w:t>
      </w:r>
      <w:r w:rsidR="00EE56D1">
        <w:t xml:space="preserve">Рассмотрим крупнейшие </w:t>
      </w:r>
      <w:r w:rsidR="00286997">
        <w:t>корпорации</w:t>
      </w:r>
      <w:r w:rsidR="00EE56D1">
        <w:t xml:space="preserve"> производители-распространители табачных изделий в нашей стране</w:t>
      </w:r>
      <w:r w:rsidR="00C5741E">
        <w:t xml:space="preserve"> [9</w:t>
      </w:r>
      <w:r w:rsidR="00C5741E" w:rsidRPr="00DC12F8">
        <w:t>]</w:t>
      </w:r>
      <w:r w:rsidR="00DD27AE">
        <w:t>:</w:t>
      </w:r>
    </w:p>
    <w:tbl>
      <w:tblPr>
        <w:tblStyle w:val="a6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06"/>
        <w:gridCol w:w="1873"/>
        <w:gridCol w:w="2096"/>
        <w:gridCol w:w="4531"/>
      </w:tblGrid>
      <w:tr w:rsidR="00BA6EE1" w:rsidTr="00843D74">
        <w:tc>
          <w:tcPr>
            <w:tcW w:w="102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A6EE1" w:rsidRPr="00EE56D1" w:rsidRDefault="00BA6EE1" w:rsidP="00BA6EE1">
            <w:pPr>
              <w:jc w:val="center"/>
              <w:rPr>
                <w:b/>
              </w:rPr>
            </w:pPr>
            <w:r w:rsidRPr="00EE56D1">
              <w:rPr>
                <w:b/>
              </w:rPr>
              <w:t>Крупнейшие производители табачных изделий в России</w:t>
            </w:r>
            <w:r>
              <w:rPr>
                <w:b/>
              </w:rPr>
              <w:t xml:space="preserve"> (по данным за 2015 год)</w:t>
            </w:r>
          </w:p>
        </w:tc>
      </w:tr>
      <w:tr w:rsidR="00BA6EE1" w:rsidTr="00843D74">
        <w:tc>
          <w:tcPr>
            <w:tcW w:w="1706" w:type="dxa"/>
            <w:tcBorders>
              <w:top w:val="single" w:sz="4" w:space="0" w:color="auto"/>
            </w:tcBorders>
            <w:vAlign w:val="center"/>
          </w:tcPr>
          <w:p w:rsidR="00BA6EE1" w:rsidRPr="00843D74" w:rsidRDefault="00BA6EE1" w:rsidP="00843D74">
            <w:pPr>
              <w:jc w:val="center"/>
              <w:rPr>
                <w:b/>
              </w:rPr>
            </w:pPr>
            <w:r w:rsidRPr="00843D74">
              <w:rPr>
                <w:b/>
              </w:rPr>
              <w:t>Название</w:t>
            </w:r>
          </w:p>
        </w:tc>
        <w:tc>
          <w:tcPr>
            <w:tcW w:w="1873" w:type="dxa"/>
            <w:tcBorders>
              <w:top w:val="single" w:sz="4" w:space="0" w:color="auto"/>
            </w:tcBorders>
            <w:vAlign w:val="center"/>
          </w:tcPr>
          <w:p w:rsidR="00BA6EE1" w:rsidRPr="00843D74" w:rsidRDefault="00BA6EE1" w:rsidP="00843D74">
            <w:pPr>
              <w:jc w:val="center"/>
              <w:rPr>
                <w:b/>
              </w:rPr>
            </w:pPr>
            <w:r w:rsidRPr="00843D74">
              <w:rPr>
                <w:b/>
              </w:rPr>
              <w:t>Страна</w:t>
            </w:r>
          </w:p>
        </w:tc>
        <w:tc>
          <w:tcPr>
            <w:tcW w:w="2096" w:type="dxa"/>
            <w:tcBorders>
              <w:top w:val="single" w:sz="4" w:space="0" w:color="auto"/>
            </w:tcBorders>
            <w:vAlign w:val="center"/>
          </w:tcPr>
          <w:p w:rsidR="00BA6EE1" w:rsidRPr="00843D74" w:rsidRDefault="00BA6EE1" w:rsidP="00843D74">
            <w:pPr>
              <w:jc w:val="center"/>
              <w:rPr>
                <w:b/>
              </w:rPr>
            </w:pPr>
            <w:r w:rsidRPr="00843D74">
              <w:rPr>
                <w:b/>
              </w:rPr>
              <w:t>Доля на рынке РФ</w:t>
            </w:r>
          </w:p>
        </w:tc>
        <w:tc>
          <w:tcPr>
            <w:tcW w:w="4531" w:type="dxa"/>
            <w:tcBorders>
              <w:top w:val="single" w:sz="4" w:space="0" w:color="auto"/>
            </w:tcBorders>
            <w:vAlign w:val="center"/>
          </w:tcPr>
          <w:p w:rsidR="00BA6EE1" w:rsidRPr="00843D74" w:rsidRDefault="00BA6EE1" w:rsidP="00843D74">
            <w:pPr>
              <w:jc w:val="center"/>
              <w:rPr>
                <w:b/>
              </w:rPr>
            </w:pPr>
            <w:r w:rsidRPr="00843D74">
              <w:rPr>
                <w:b/>
              </w:rPr>
              <w:t>Бренды</w:t>
            </w:r>
          </w:p>
        </w:tc>
      </w:tr>
      <w:tr w:rsidR="00BA6EE1" w:rsidRPr="007D50FA" w:rsidTr="00843D74">
        <w:tc>
          <w:tcPr>
            <w:tcW w:w="1706" w:type="dxa"/>
          </w:tcPr>
          <w:p w:rsidR="00BA6EE1" w:rsidRDefault="00BA6EE1" w:rsidP="00BA6EE1">
            <w:r w:rsidRPr="00EE56D1">
              <w:t>Japan Tobacco International (JTI)</w:t>
            </w:r>
          </w:p>
        </w:tc>
        <w:tc>
          <w:tcPr>
            <w:tcW w:w="1873" w:type="dxa"/>
            <w:vAlign w:val="center"/>
          </w:tcPr>
          <w:p w:rsidR="00BA6EE1" w:rsidRDefault="00BA6EE1" w:rsidP="00843D74">
            <w:pPr>
              <w:jc w:val="center"/>
            </w:pPr>
            <w:r>
              <w:t>Япония</w:t>
            </w:r>
          </w:p>
        </w:tc>
        <w:tc>
          <w:tcPr>
            <w:tcW w:w="2096" w:type="dxa"/>
            <w:vAlign w:val="center"/>
          </w:tcPr>
          <w:p w:rsidR="00BA6EE1" w:rsidRPr="00843D74" w:rsidRDefault="00BA6EE1" w:rsidP="00843D74">
            <w:pPr>
              <w:jc w:val="center"/>
              <w:rPr>
                <w:sz w:val="24"/>
              </w:rPr>
            </w:pPr>
            <w:r w:rsidRPr="00843D74">
              <w:rPr>
                <w:sz w:val="24"/>
              </w:rPr>
              <w:t>33,6 %</w:t>
            </w:r>
          </w:p>
        </w:tc>
        <w:tc>
          <w:tcPr>
            <w:tcW w:w="4531" w:type="dxa"/>
          </w:tcPr>
          <w:p w:rsidR="00BA6EE1" w:rsidRPr="00F864FA" w:rsidRDefault="00BA6EE1" w:rsidP="00BA6EE1">
            <w:pPr>
              <w:rPr>
                <w:lang w:val="en-US"/>
              </w:rPr>
            </w:pPr>
            <w:r w:rsidRPr="00F864FA">
              <w:rPr>
                <w:lang w:val="en-US"/>
              </w:rPr>
              <w:t xml:space="preserve">Winston, Mevius, Camel, LD, </w:t>
            </w:r>
            <w:r w:rsidRPr="00EE56D1">
              <w:t>Петр</w:t>
            </w:r>
            <w:r w:rsidRPr="00F864FA">
              <w:rPr>
                <w:lang w:val="en-US"/>
              </w:rPr>
              <w:t xml:space="preserve"> I, Glamour, Sobranie,"</w:t>
            </w:r>
            <w:r w:rsidRPr="00EE56D1">
              <w:t>Русский</w:t>
            </w:r>
            <w:r w:rsidRPr="00F864FA">
              <w:rPr>
                <w:lang w:val="en-US"/>
              </w:rPr>
              <w:t xml:space="preserve"> </w:t>
            </w:r>
            <w:r w:rsidRPr="00EE56D1">
              <w:t>Стиль</w:t>
            </w:r>
            <w:r w:rsidRPr="00F864FA">
              <w:rPr>
                <w:lang w:val="en-US"/>
              </w:rPr>
              <w:t>", More, "</w:t>
            </w:r>
            <w:r w:rsidRPr="00EE56D1">
              <w:t>Тройка</w:t>
            </w:r>
            <w:r w:rsidRPr="00F864FA">
              <w:rPr>
                <w:lang w:val="en-US"/>
              </w:rPr>
              <w:t>", Saint George, Magna, Wings, Sovereign, Golden Deer, "</w:t>
            </w:r>
            <w:r w:rsidRPr="00EE56D1">
              <w:t>Наша</w:t>
            </w:r>
            <w:r w:rsidRPr="00F864FA">
              <w:rPr>
                <w:lang w:val="en-US"/>
              </w:rPr>
              <w:t xml:space="preserve"> </w:t>
            </w:r>
            <w:r w:rsidRPr="00EE56D1">
              <w:t>Прима</w:t>
            </w:r>
            <w:r w:rsidRPr="00F864FA">
              <w:rPr>
                <w:lang w:val="en-US"/>
              </w:rPr>
              <w:t>".</w:t>
            </w:r>
          </w:p>
        </w:tc>
      </w:tr>
      <w:tr w:rsidR="00BA6EE1" w:rsidRPr="007D50FA" w:rsidTr="00843D74">
        <w:tc>
          <w:tcPr>
            <w:tcW w:w="1706" w:type="dxa"/>
          </w:tcPr>
          <w:p w:rsidR="00BA6EE1" w:rsidRDefault="00BA6EE1" w:rsidP="00BA6EE1">
            <w:r w:rsidRPr="00F864FA">
              <w:t>Philip Morris International (PMI)</w:t>
            </w:r>
          </w:p>
        </w:tc>
        <w:tc>
          <w:tcPr>
            <w:tcW w:w="1873" w:type="dxa"/>
            <w:vAlign w:val="center"/>
          </w:tcPr>
          <w:p w:rsidR="00BA6EE1" w:rsidRDefault="00BA6EE1" w:rsidP="00843D74">
            <w:pPr>
              <w:jc w:val="center"/>
            </w:pPr>
            <w:r>
              <w:t>Швейцария</w:t>
            </w:r>
          </w:p>
        </w:tc>
        <w:tc>
          <w:tcPr>
            <w:tcW w:w="2096" w:type="dxa"/>
            <w:vAlign w:val="center"/>
          </w:tcPr>
          <w:p w:rsidR="00BA6EE1" w:rsidRPr="00843D74" w:rsidRDefault="00BA6EE1" w:rsidP="00843D74">
            <w:pPr>
              <w:jc w:val="center"/>
              <w:rPr>
                <w:sz w:val="24"/>
              </w:rPr>
            </w:pPr>
            <w:r w:rsidRPr="00843D74">
              <w:rPr>
                <w:sz w:val="24"/>
              </w:rPr>
              <w:t>28,4 %</w:t>
            </w:r>
          </w:p>
        </w:tc>
        <w:tc>
          <w:tcPr>
            <w:tcW w:w="4531" w:type="dxa"/>
          </w:tcPr>
          <w:p w:rsidR="00BA6EE1" w:rsidRPr="00F864FA" w:rsidRDefault="00BA6EE1" w:rsidP="00BA6EE1">
            <w:pPr>
              <w:rPr>
                <w:lang w:val="en-US"/>
              </w:rPr>
            </w:pPr>
            <w:r>
              <w:rPr>
                <w:lang w:val="en-US"/>
              </w:rPr>
              <w:t>Marlboro, Parliament, Bond, Chesterfield, L&amp;M.</w:t>
            </w:r>
          </w:p>
        </w:tc>
      </w:tr>
      <w:tr w:rsidR="00BA6EE1" w:rsidRPr="007D50FA" w:rsidTr="00843D74">
        <w:tc>
          <w:tcPr>
            <w:tcW w:w="1706" w:type="dxa"/>
          </w:tcPr>
          <w:p w:rsidR="00BA6EE1" w:rsidRPr="00BA6EE1" w:rsidRDefault="00BA6EE1" w:rsidP="00BA6EE1">
            <w:pPr>
              <w:rPr>
                <w:lang w:val="en-US"/>
              </w:rPr>
            </w:pPr>
            <w:r w:rsidRPr="00BA6EE1">
              <w:rPr>
                <w:lang w:val="en-US"/>
              </w:rPr>
              <w:t>British American Tobacco Plc (</w:t>
            </w:r>
            <w:r>
              <w:rPr>
                <w:lang w:val="en-US"/>
              </w:rPr>
              <w:t>BAT</w:t>
            </w:r>
            <w:r w:rsidRPr="00BA6EE1">
              <w:rPr>
                <w:lang w:val="en-US"/>
              </w:rPr>
              <w:t>)</w:t>
            </w:r>
          </w:p>
        </w:tc>
        <w:tc>
          <w:tcPr>
            <w:tcW w:w="1873" w:type="dxa"/>
            <w:vAlign w:val="center"/>
          </w:tcPr>
          <w:p w:rsidR="00BA6EE1" w:rsidRPr="00BA6EE1" w:rsidRDefault="00BA6EE1" w:rsidP="00843D74">
            <w:pPr>
              <w:jc w:val="center"/>
            </w:pPr>
            <w:r>
              <w:t>Великобритания</w:t>
            </w:r>
          </w:p>
        </w:tc>
        <w:tc>
          <w:tcPr>
            <w:tcW w:w="2096" w:type="dxa"/>
            <w:vAlign w:val="center"/>
          </w:tcPr>
          <w:p w:rsidR="00BA6EE1" w:rsidRPr="00843D74" w:rsidRDefault="00286997" w:rsidP="00843D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21,2</w:t>
            </w:r>
            <w:r w:rsidR="00BA6EE1" w:rsidRPr="00843D74">
              <w:rPr>
                <w:sz w:val="24"/>
              </w:rPr>
              <w:t xml:space="preserve"> %</w:t>
            </w:r>
          </w:p>
        </w:tc>
        <w:tc>
          <w:tcPr>
            <w:tcW w:w="4531" w:type="dxa"/>
          </w:tcPr>
          <w:p w:rsidR="00BA6EE1" w:rsidRPr="00BA6EE1" w:rsidRDefault="00BA6EE1" w:rsidP="00BA6EE1">
            <w:pPr>
              <w:rPr>
                <w:lang w:val="en-US"/>
              </w:rPr>
            </w:pPr>
            <w:r w:rsidRPr="00BA6EE1">
              <w:rPr>
                <w:lang w:val="en-US"/>
              </w:rPr>
              <w:t>Dunhill,</w:t>
            </w:r>
            <w:r>
              <w:rPr>
                <w:lang w:val="en-US"/>
              </w:rPr>
              <w:t xml:space="preserve"> Kent, Lucky Strike, Pall Mall,</w:t>
            </w:r>
            <w:r w:rsidRPr="00BA6EE1">
              <w:rPr>
                <w:lang w:val="en-US"/>
              </w:rPr>
              <w:t xml:space="preserve"> Rothmans.</w:t>
            </w:r>
          </w:p>
        </w:tc>
      </w:tr>
    </w:tbl>
    <w:p w:rsidR="00EE56D1" w:rsidRPr="00EE56D1" w:rsidRDefault="00EE56D1" w:rsidP="00F773E7">
      <w:pPr>
        <w:rPr>
          <w:lang w:val="en-US"/>
        </w:rPr>
      </w:pPr>
    </w:p>
    <w:p w:rsidR="00EE56D1" w:rsidRDefault="00065F86" w:rsidP="00F773E7">
      <w:r>
        <w:t>Рассмотрим статистику курения по данным ВОЗ на 2015 год по распространению курения в этих странах и сравним с Россией.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8"/>
        <w:gridCol w:w="2034"/>
        <w:gridCol w:w="2174"/>
        <w:gridCol w:w="2340"/>
        <w:gridCol w:w="1790"/>
      </w:tblGrid>
      <w:tr w:rsidR="00065F86" w:rsidTr="00C539C6">
        <w:tc>
          <w:tcPr>
            <w:tcW w:w="1046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65F86" w:rsidRPr="00F14F58" w:rsidRDefault="00065F86" w:rsidP="00065F86">
            <w:pPr>
              <w:tabs>
                <w:tab w:val="left" w:pos="3945"/>
              </w:tabs>
              <w:jc w:val="center"/>
              <w:rPr>
                <w:b/>
              </w:rPr>
            </w:pPr>
            <w:r w:rsidRPr="00F14F58">
              <w:rPr>
                <w:b/>
              </w:rPr>
              <w:t>Распространение курения среди мужчин и женщин в</w:t>
            </w:r>
            <w:r>
              <w:rPr>
                <w:b/>
              </w:rPr>
              <w:t xml:space="preserve"> зарубежных</w:t>
            </w:r>
            <w:r w:rsidRPr="00F14F58">
              <w:rPr>
                <w:b/>
              </w:rPr>
              <w:t xml:space="preserve"> странах по данным ВОЗ в 2015 году.</w:t>
            </w:r>
          </w:p>
        </w:tc>
      </w:tr>
      <w:tr w:rsidR="00065F86" w:rsidTr="00065F86">
        <w:tc>
          <w:tcPr>
            <w:tcW w:w="2128" w:type="dxa"/>
            <w:tcBorders>
              <w:top w:val="single" w:sz="4" w:space="0" w:color="auto"/>
            </w:tcBorders>
          </w:tcPr>
          <w:p w:rsidR="00065F86" w:rsidRDefault="00065F86" w:rsidP="00C539C6"/>
        </w:tc>
        <w:tc>
          <w:tcPr>
            <w:tcW w:w="2034" w:type="dxa"/>
            <w:tcBorders>
              <w:top w:val="single" w:sz="4" w:space="0" w:color="auto"/>
            </w:tcBorders>
          </w:tcPr>
          <w:p w:rsidR="00065F86" w:rsidRPr="00F14F58" w:rsidRDefault="00065F86" w:rsidP="00C539C6">
            <w:pPr>
              <w:jc w:val="center"/>
              <w:rPr>
                <w:b/>
              </w:rPr>
            </w:pPr>
            <w:r>
              <w:rPr>
                <w:b/>
              </w:rPr>
              <w:t>Япония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:rsidR="00065F86" w:rsidRPr="00F14F58" w:rsidRDefault="00065F86" w:rsidP="00C539C6">
            <w:pPr>
              <w:jc w:val="center"/>
              <w:rPr>
                <w:b/>
              </w:rPr>
            </w:pPr>
            <w:r>
              <w:rPr>
                <w:b/>
              </w:rPr>
              <w:t>Швейцария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:rsidR="00065F86" w:rsidRPr="00F14F58" w:rsidRDefault="00065F86" w:rsidP="00C539C6">
            <w:pPr>
              <w:jc w:val="center"/>
              <w:rPr>
                <w:b/>
              </w:rPr>
            </w:pPr>
            <w:r>
              <w:rPr>
                <w:b/>
              </w:rPr>
              <w:t>Великобритания</w:t>
            </w:r>
          </w:p>
        </w:tc>
        <w:tc>
          <w:tcPr>
            <w:tcW w:w="1790" w:type="dxa"/>
            <w:tcBorders>
              <w:top w:val="single" w:sz="4" w:space="0" w:color="auto"/>
            </w:tcBorders>
          </w:tcPr>
          <w:p w:rsidR="00065F86" w:rsidRDefault="00065F86" w:rsidP="00C539C6">
            <w:pPr>
              <w:jc w:val="center"/>
              <w:rPr>
                <w:b/>
              </w:rPr>
            </w:pPr>
            <w:r>
              <w:rPr>
                <w:b/>
              </w:rPr>
              <w:t>Россия</w:t>
            </w:r>
          </w:p>
        </w:tc>
      </w:tr>
      <w:tr w:rsidR="00065F86" w:rsidTr="00065F86">
        <w:tc>
          <w:tcPr>
            <w:tcW w:w="2128" w:type="dxa"/>
          </w:tcPr>
          <w:p w:rsidR="00065F86" w:rsidRPr="00F773E7" w:rsidRDefault="00065F86" w:rsidP="00065F86">
            <w:pPr>
              <w:rPr>
                <w:b/>
              </w:rPr>
            </w:pPr>
            <w:r w:rsidRPr="00F773E7">
              <w:rPr>
                <w:b/>
              </w:rPr>
              <w:t>Женщины</w:t>
            </w:r>
          </w:p>
        </w:tc>
        <w:tc>
          <w:tcPr>
            <w:tcW w:w="2034" w:type="dxa"/>
          </w:tcPr>
          <w:p w:rsidR="00065F86" w:rsidRDefault="00065F86" w:rsidP="00065F86">
            <w:pPr>
              <w:jc w:val="center"/>
            </w:pPr>
            <w:r>
              <w:t>10,6 %</w:t>
            </w:r>
          </w:p>
        </w:tc>
        <w:tc>
          <w:tcPr>
            <w:tcW w:w="2174" w:type="dxa"/>
          </w:tcPr>
          <w:p w:rsidR="00065F86" w:rsidRDefault="00065F86" w:rsidP="00065F86">
            <w:pPr>
              <w:jc w:val="center"/>
            </w:pPr>
            <w:r>
              <w:t>19,7 %</w:t>
            </w:r>
          </w:p>
        </w:tc>
        <w:tc>
          <w:tcPr>
            <w:tcW w:w="2340" w:type="dxa"/>
          </w:tcPr>
          <w:p w:rsidR="00065F86" w:rsidRDefault="00065F86" w:rsidP="00065F86">
            <w:pPr>
              <w:jc w:val="center"/>
            </w:pPr>
            <w:r>
              <w:t>18,4 %</w:t>
            </w:r>
          </w:p>
        </w:tc>
        <w:tc>
          <w:tcPr>
            <w:tcW w:w="1790" w:type="dxa"/>
          </w:tcPr>
          <w:p w:rsidR="00065F86" w:rsidRDefault="00065F86" w:rsidP="00065F86">
            <w:pPr>
              <w:jc w:val="center"/>
            </w:pPr>
            <w:r>
              <w:t>22,8 %</w:t>
            </w:r>
          </w:p>
        </w:tc>
      </w:tr>
      <w:tr w:rsidR="00065F86" w:rsidTr="00065F86">
        <w:tc>
          <w:tcPr>
            <w:tcW w:w="2128" w:type="dxa"/>
          </w:tcPr>
          <w:p w:rsidR="00065F86" w:rsidRPr="00F773E7" w:rsidRDefault="00065F86" w:rsidP="00065F86">
            <w:pPr>
              <w:rPr>
                <w:b/>
              </w:rPr>
            </w:pPr>
            <w:r w:rsidRPr="00F773E7">
              <w:rPr>
                <w:b/>
              </w:rPr>
              <w:t>Мужчины</w:t>
            </w:r>
          </w:p>
        </w:tc>
        <w:tc>
          <w:tcPr>
            <w:tcW w:w="2034" w:type="dxa"/>
          </w:tcPr>
          <w:p w:rsidR="00065F86" w:rsidRDefault="00065F86" w:rsidP="00065F86">
            <w:pPr>
              <w:jc w:val="center"/>
            </w:pPr>
            <w:r>
              <w:t>33,7 %</w:t>
            </w:r>
          </w:p>
        </w:tc>
        <w:tc>
          <w:tcPr>
            <w:tcW w:w="2174" w:type="dxa"/>
          </w:tcPr>
          <w:p w:rsidR="00065F86" w:rsidRDefault="00065F86" w:rsidP="00065F86">
            <w:pPr>
              <w:jc w:val="center"/>
            </w:pPr>
            <w:r>
              <w:t>26,9 %</w:t>
            </w:r>
          </w:p>
        </w:tc>
        <w:tc>
          <w:tcPr>
            <w:tcW w:w="2340" w:type="dxa"/>
          </w:tcPr>
          <w:p w:rsidR="00065F86" w:rsidRDefault="00065F86" w:rsidP="00065F86">
            <w:pPr>
              <w:jc w:val="center"/>
            </w:pPr>
            <w:r>
              <w:t>19,9 %</w:t>
            </w:r>
          </w:p>
        </w:tc>
        <w:tc>
          <w:tcPr>
            <w:tcW w:w="1790" w:type="dxa"/>
          </w:tcPr>
          <w:p w:rsidR="00065F86" w:rsidRDefault="00065F86" w:rsidP="00065F86">
            <w:pPr>
              <w:jc w:val="center"/>
            </w:pPr>
            <w:r>
              <w:t>59,0 %</w:t>
            </w:r>
          </w:p>
        </w:tc>
      </w:tr>
      <w:tr w:rsidR="007149E4" w:rsidTr="007149E4">
        <w:tc>
          <w:tcPr>
            <w:tcW w:w="2128" w:type="dxa"/>
          </w:tcPr>
          <w:p w:rsidR="007149E4" w:rsidRPr="00F773E7" w:rsidRDefault="007149E4" w:rsidP="00065F86">
            <w:pPr>
              <w:rPr>
                <w:b/>
              </w:rPr>
            </w:pPr>
            <w:r>
              <w:rPr>
                <w:b/>
              </w:rPr>
              <w:t>Общая численность населения страны</w:t>
            </w:r>
          </w:p>
        </w:tc>
        <w:tc>
          <w:tcPr>
            <w:tcW w:w="2034" w:type="dxa"/>
            <w:vAlign w:val="center"/>
          </w:tcPr>
          <w:p w:rsidR="007149E4" w:rsidRDefault="007149E4" w:rsidP="007149E4">
            <w:pPr>
              <w:jc w:val="center"/>
            </w:pPr>
            <w:r w:rsidRPr="007149E4">
              <w:t>126 958 000</w:t>
            </w:r>
          </w:p>
        </w:tc>
        <w:tc>
          <w:tcPr>
            <w:tcW w:w="2174" w:type="dxa"/>
            <w:vAlign w:val="center"/>
          </w:tcPr>
          <w:p w:rsidR="007149E4" w:rsidRDefault="007149E4" w:rsidP="007149E4">
            <w:pPr>
              <w:jc w:val="center"/>
            </w:pPr>
            <w:r w:rsidRPr="007149E4">
              <w:t>7 996</w:t>
            </w:r>
            <w:r>
              <w:t> </w:t>
            </w:r>
            <w:r w:rsidRPr="007149E4">
              <w:t>026</w:t>
            </w:r>
          </w:p>
        </w:tc>
        <w:tc>
          <w:tcPr>
            <w:tcW w:w="2340" w:type="dxa"/>
            <w:vAlign w:val="center"/>
          </w:tcPr>
          <w:p w:rsidR="007149E4" w:rsidRDefault="007149E4" w:rsidP="007149E4">
            <w:pPr>
              <w:jc w:val="center"/>
            </w:pPr>
            <w:r w:rsidRPr="007149E4">
              <w:t>63 395 574</w:t>
            </w:r>
          </w:p>
        </w:tc>
        <w:tc>
          <w:tcPr>
            <w:tcW w:w="1790" w:type="dxa"/>
            <w:vAlign w:val="center"/>
          </w:tcPr>
          <w:p w:rsidR="007149E4" w:rsidRDefault="007149E4" w:rsidP="007149E4">
            <w:pPr>
              <w:jc w:val="center"/>
            </w:pPr>
            <w:r w:rsidRPr="007149E4">
              <w:t>146 544 710</w:t>
            </w:r>
          </w:p>
        </w:tc>
      </w:tr>
    </w:tbl>
    <w:p w:rsidR="007149E4" w:rsidRDefault="007149E4" w:rsidP="00F773E7">
      <w:r>
        <w:t xml:space="preserve">Глядя на эти цифры становится понятно, что табачные корпорации стремятся инвестировать в страны с большим населением и крайне заинтересованы в увеличении доли в них курящих. </w:t>
      </w:r>
      <w:r w:rsidR="00E46C4E">
        <w:t>Возможно, что</w:t>
      </w:r>
      <w:r w:rsidR="002A4573">
        <w:t xml:space="preserve"> из этических соображений они не стали доводить долю курящего населения в собственных стран</w:t>
      </w:r>
      <w:r w:rsidR="00B45A6E">
        <w:t>ах</w:t>
      </w:r>
      <w:r w:rsidR="002A4573">
        <w:t xml:space="preserve"> до сопоставимого с Россией уровня. </w:t>
      </w:r>
      <w:r w:rsidR="00E46C4E">
        <w:t xml:space="preserve">Есть и другой вариант, что в этих странах намного более прочно устроен механизм противодействия античеловеческим лоббистским компаниям со стороны крупных корпораций. В нашей же стране такой механизм пока не отлажен и интересы многомиллиардных корпораций часто оказываются в приоритете перед гражданскими. </w:t>
      </w:r>
    </w:p>
    <w:p w:rsidR="009B0946" w:rsidRDefault="00F74F73" w:rsidP="00F773E7">
      <w:r>
        <w:t xml:space="preserve">Минздрав РФ предпринял попытку кардинального пересмотра отношения к курению в нашей стране. </w:t>
      </w:r>
      <w:r w:rsidR="000F37BB">
        <w:t xml:space="preserve">Обсуждение подобных беспрецедентных мер, таких как полный запрет продажи сигарет гражданам, </w:t>
      </w:r>
      <w:r w:rsidR="000F37BB">
        <w:lastRenderedPageBreak/>
        <w:t>родившимся после 2014 года, попросту невозможно без соразмерной общественной поддержки. ВЦИОМ произвёл опрос граждан</w:t>
      </w:r>
      <w:r w:rsidR="00C5741E">
        <w:t xml:space="preserve"> [10</w:t>
      </w:r>
      <w:r w:rsidR="00C5741E" w:rsidRPr="00DC12F8">
        <w:t>]</w:t>
      </w:r>
      <w:r w:rsidR="000F37BB">
        <w:t xml:space="preserve">, который показал, что 61 % россиян поддерживают данную инициативу. </w:t>
      </w:r>
      <w:r w:rsidR="004A1B8C">
        <w:t xml:space="preserve">Даже среди курящего населения эта доля составила более половины. Получается, что в целом граждане страны осознают вред от курения, но это не мешает им употреблять табак. Никотин действует как наркотическое средство, вызывает привыкание, отказ от курения вызывает «синдром отмены», который является </w:t>
      </w:r>
      <w:r w:rsidR="00241FF0">
        <w:t xml:space="preserve">по своей сути «ломкой». </w:t>
      </w:r>
      <w:r w:rsidR="00916CE5">
        <w:t xml:space="preserve">Никотиновая зависимость - это болезнь, прорекламированная за огромные деньги западных корпораций. Например, объём инвестиций </w:t>
      </w:r>
      <w:r w:rsidR="00916CE5" w:rsidRPr="00916CE5">
        <w:t>Philip Morris International</w:t>
      </w:r>
      <w:r w:rsidR="00916CE5">
        <w:t xml:space="preserve"> в российский рынок табака в 2010 году превысил 1 миллиард долларов</w:t>
      </w:r>
      <w:r w:rsidR="00C5741E">
        <w:t xml:space="preserve"> [11</w:t>
      </w:r>
      <w:r w:rsidR="00C5741E" w:rsidRPr="00DC12F8">
        <w:t>]</w:t>
      </w:r>
      <w:r w:rsidR="00B45A6E">
        <w:t>.</w:t>
      </w:r>
      <w:r w:rsidR="00916CE5">
        <w:t xml:space="preserve"> </w:t>
      </w:r>
      <w:r w:rsidR="00D63F5B">
        <w:t xml:space="preserve">Даже осознание сложившейся ситуации уже не поможет больному никотиновой зависимостью человеку. </w:t>
      </w:r>
    </w:p>
    <w:p w:rsidR="00F74F73" w:rsidRDefault="009B0946" w:rsidP="00F773E7">
      <w:r>
        <w:t xml:space="preserve">Для полноценной государственной антитабачной компании необходимо соразмерное финансирование из федерального бюджета. </w:t>
      </w:r>
      <w:r w:rsidRPr="009B0946">
        <w:t>По данным Минздрава РФ</w:t>
      </w:r>
      <w:r w:rsidR="00C5741E">
        <w:t xml:space="preserve"> [12</w:t>
      </w:r>
      <w:r w:rsidR="00C5741E" w:rsidRPr="00DC12F8">
        <w:t>]</w:t>
      </w:r>
      <w:r w:rsidRPr="009B0946">
        <w:t>, потери потенциальных лет жизни в трудоспособном возрасте, связанные с преждевременной смертностью, обусловленной курением, в среднем составляют у мужчин 9 лет, у женщин — 5,6 года. С учетом потерь лет потенциальной жизни или непрожитых лет вследствие преждевременных смертей от всех причин, связанных с курением, упущенная выгода в производстве ВВП составляет около 2% ВВП.</w:t>
      </w:r>
      <w:r>
        <w:t xml:space="preserve"> Однако наблюдается существенный дефицит средств в бюджете и</w:t>
      </w:r>
      <w:r w:rsidR="00327111">
        <w:t xml:space="preserve"> существенное</w:t>
      </w:r>
      <w:r>
        <w:t xml:space="preserve"> недофинансирование отрасли здравоохранения. </w:t>
      </w:r>
      <w:r w:rsidR="00327111">
        <w:t>Самым очевидным показателем такого недофинансирования является корректировка Минздравом РФ запланированных показателей по уровню смертности в «Государственной программе</w:t>
      </w:r>
      <w:r w:rsidR="00327111" w:rsidRPr="00327111">
        <w:t xml:space="preserve"> развития здравоохранения Российской Федерации</w:t>
      </w:r>
      <w:r w:rsidR="00327111">
        <w:t>»</w:t>
      </w:r>
      <w:r w:rsidR="00B45A6E">
        <w:t>.</w:t>
      </w:r>
      <w:r w:rsidR="00C5741E" w:rsidRPr="00C5741E">
        <w:t xml:space="preserve"> </w:t>
      </w:r>
      <w:r w:rsidR="00C5741E">
        <w:t>[13</w:t>
      </w:r>
      <w:r w:rsidR="00C5741E" w:rsidRPr="00DC12F8">
        <w:t xml:space="preserve">] </w:t>
      </w:r>
      <w:r w:rsidR="00327111">
        <w:t xml:space="preserve"> В соответствии с изменениями от 27.01.17 </w:t>
      </w:r>
      <w:r w:rsidR="00327111" w:rsidRPr="00327111">
        <w:t xml:space="preserve">смертность от всех причин вплоть до 2020 года будет составлять </w:t>
      </w:r>
      <w:r w:rsidR="00B45A6E">
        <w:t>13 случаев на 1 тысячу человек, т</w:t>
      </w:r>
      <w:r w:rsidR="00327111" w:rsidRPr="00327111">
        <w:t>огда как ранее она должна была снижаться: с 12,3 случая на тысячу человек в 2016 году до 11,4 на тысячу в 2020</w:t>
      </w:r>
      <w:r w:rsidR="00327111">
        <w:t xml:space="preserve"> году. </w:t>
      </w:r>
    </w:p>
    <w:p w:rsidR="007D50FA" w:rsidRDefault="007D50FA" w:rsidP="00F773E7">
      <w:r>
        <w:t xml:space="preserve">Мировой опыт решения проблемы. Первой страной Евросоюза, в которой запретили курение в большинстве общественных мест стала </w:t>
      </w:r>
      <w:r w:rsidRPr="007D50FA">
        <w:t>Исландия</w:t>
      </w:r>
      <w:r>
        <w:t>.</w:t>
      </w:r>
      <w:r w:rsidRPr="007D50FA">
        <w:t xml:space="preserve"> Запрет на выкладку табачных изделий в магазинах и киосках вступил в силу </w:t>
      </w:r>
      <w:r>
        <w:t>в 2001 году</w:t>
      </w:r>
      <w:r w:rsidRPr="007D50FA">
        <w:t xml:space="preserve">. Таким образом, эта страна за 15 лет втрое снизила </w:t>
      </w:r>
      <w:r>
        <w:t>их процент, приблизившись к 15% (15.1 % для женщин и 17.0 % для мужчин по данным ВОЗ в 2015 году).</w:t>
      </w:r>
      <w:r w:rsidR="00FB6F00">
        <w:t xml:space="preserve"> Также значительных успехов в этом направлении добилась Япония (10.6 % для женщин и 33.7</w:t>
      </w:r>
      <w:r w:rsidR="00FB6F00">
        <w:t xml:space="preserve"> % для мужчин по данным ВОЗ в 2015 году</w:t>
      </w:r>
      <w:r w:rsidR="00FB6F00">
        <w:t>), в основном повышая налоги на табачную продукцию</w:t>
      </w:r>
      <w:r w:rsidR="00F00FF6">
        <w:t xml:space="preserve"> (пачка сигарет стоит примерно 200 рублей). В Новой Зеландии поставили задачу к 2025 году полностью избавить свою страну от курения, для чего были созданы специальные зоны, в которых можно курить (а не наоборот, в которых нельзя), а цена одной пачки сигарет составляет примерно 900 рублей. В Сингапуре уже более 40 лет ведётся борьба с табакокурением, которая принесла свои плоды (5.0 % для женщин и 28</w:t>
      </w:r>
      <w:r w:rsidR="00F00FF6">
        <w:t>.0 % для мужчин по данным ВОЗ в 2015 году</w:t>
      </w:r>
      <w:r w:rsidR="00F00FF6">
        <w:t xml:space="preserve">). Главной отличительной чертой местного законодательства является штраф за несоблюдение антитабачных норм в размере примерно 60 тысяч рублей. В небольшом южноазиатском </w:t>
      </w:r>
      <w:r w:rsidR="00E273DB">
        <w:t xml:space="preserve">государстве Бутан, с населением всего в </w:t>
      </w:r>
      <w:r w:rsidR="00E273DB" w:rsidRPr="00E273DB">
        <w:t>758</w:t>
      </w:r>
      <w:r w:rsidR="00E273DB">
        <w:t xml:space="preserve"> тысяч человек, продажа табака запрещена совсем ещё с </w:t>
      </w:r>
      <w:r w:rsidR="00E273DB" w:rsidRPr="00E273DB">
        <w:t>XVII</w:t>
      </w:r>
      <w:r w:rsidR="00E273DB">
        <w:t xml:space="preserve"> века, так как считается, что табакокурение портит карму. </w:t>
      </w:r>
    </w:p>
    <w:p w:rsidR="002C1FF5" w:rsidRDefault="002C1FF5" w:rsidP="00F773E7">
      <w:r>
        <w:t xml:space="preserve">Судя по всему, российские антитабачные тенденции берут своё начало в опыте Сингапура, поскольку повторяют их практически точь-в-точь. </w:t>
      </w:r>
      <w:r w:rsidR="00B12956">
        <w:t>Однако следует понимать, что программа противодействия табакокурению действовала не один десяток лет, многократно изменялась и модернизировалась, а также имела колоссальную финансовую поддержку со стороны государственного бюджета (впрочем, как и вся система здравоохранения Сингапура). Последние же варианты решения проблемы представители Минздрава РФ склонны отсылать к новейшим</w:t>
      </w:r>
      <w:r w:rsidR="0051127F">
        <w:t xml:space="preserve"> европейским тенденциям</w:t>
      </w:r>
      <w:r w:rsidR="00B12956">
        <w:t xml:space="preserve"> с той лишь оговоркой, что подобные меры полного запрета продажи табака пока только обсуждаются в европейских странах.  Описанные выше примеры зарубежного опыта не могут быть применены к российским реалиям в одночасье. Все страны, которые добились серьёзных успехов на поприще борьбы с курением делали это в течение хотя бы 15 лет, в большинстве случаев - дольше. При этом, спустя десятилетия агрессивных антитабачных компаний </w:t>
      </w:r>
      <w:r w:rsidR="00EB3E05">
        <w:t>они по-прежнему не решились н</w:t>
      </w:r>
      <w:r w:rsidR="0051127F">
        <w:t>а</w:t>
      </w:r>
      <w:r w:rsidR="00EB3E05">
        <w:t xml:space="preserve"> полный запрет свободной продажи табака, а лишь выносят этот вопрос на обсуждение. Современная российская действительность пока не готова к таким кардинальным шагам в этом направлении, даже вопреки мнению самих граждан на этот счёт. </w:t>
      </w:r>
    </w:p>
    <w:p w:rsidR="00327111" w:rsidRDefault="00906E07" w:rsidP="00F773E7">
      <w:r>
        <w:t xml:space="preserve">Подведём итог. В Российской Федерации наблюдается очевидная проблема с чрезмерным распространением табакокурения. Никотиновая зависимость оказывает отрицательное влияние на демографические показатели, </w:t>
      </w:r>
      <w:r>
        <w:lastRenderedPageBreak/>
        <w:t xml:space="preserve">больше всего - на среднюю ожидаемую продолжительность жизни. Табачные компании вкладывают огромные средства в поддержание существующей и увеличение в последствии доли курящего населения России. Следовательно, со стороны государства должен быть произведён адекватный и в денежном выражении эквивалентный ответ, который бы составлял национальную антитабачную компанию. Аппарат управления государством должен быть в этом заинтересован, так курение убивает граждан в трудоспособном возрасте и сокращает их способности к продолжительному труду, не говоря уже о потере времени трудового «на перекуры». </w:t>
      </w:r>
      <w:r w:rsidR="00A23739">
        <w:t>Нововведения</w:t>
      </w:r>
      <w:r>
        <w:t xml:space="preserve">, предлагаемые Минздравом РФ, нельзя </w:t>
      </w:r>
      <w:r w:rsidR="00B45A6E">
        <w:t>назвать</w:t>
      </w:r>
      <w:r>
        <w:t xml:space="preserve"> эффективны</w:t>
      </w:r>
      <w:r w:rsidR="00B45A6E">
        <w:t>ми</w:t>
      </w:r>
      <w:r>
        <w:t xml:space="preserve">, поскольку они заключаются в ужесточении запретительных мер и могут привести к увеличению рынка нелицензированной продукции, что может поставить национальное здравоохранение ещё под большую угрозу. </w:t>
      </w:r>
      <w:r w:rsidR="00A23739">
        <w:t xml:space="preserve">Перечень нововведений должен быть сопряжён с достаточным государственным финансированием антитабачных мероприятий стимулирующей направленности. </w:t>
      </w:r>
      <w:r w:rsidR="00AA6431">
        <w:t xml:space="preserve">Общая экономия государственного бюджета на сфере здравоохранения повлечёт за собой ещё большие экономические потери в долгосрочной перспективе. </w:t>
      </w:r>
    </w:p>
    <w:p w:rsidR="00DC12F8" w:rsidRDefault="00DC12F8" w:rsidP="00F773E7"/>
    <w:p w:rsidR="00DC12F8" w:rsidRPr="009D4CCF" w:rsidRDefault="00B26E24" w:rsidP="00DC12F8">
      <w:pPr>
        <w:jc w:val="center"/>
        <w:rPr>
          <w:b/>
          <w:lang w:val="en-US"/>
        </w:rPr>
      </w:pPr>
      <w:r>
        <w:rPr>
          <w:b/>
        </w:rPr>
        <w:t>Ссылки</w:t>
      </w:r>
      <w:r w:rsidRPr="009D4CCF">
        <w:rPr>
          <w:b/>
          <w:lang w:val="en-US"/>
        </w:rPr>
        <w:t xml:space="preserve"> </w:t>
      </w:r>
      <w:r>
        <w:rPr>
          <w:b/>
        </w:rPr>
        <w:t>на</w:t>
      </w:r>
      <w:r w:rsidRPr="009D4CCF">
        <w:rPr>
          <w:b/>
          <w:lang w:val="en-US"/>
        </w:rPr>
        <w:t xml:space="preserve"> </w:t>
      </w:r>
      <w:r>
        <w:rPr>
          <w:b/>
        </w:rPr>
        <w:t>источники</w:t>
      </w:r>
    </w:p>
    <w:p w:rsidR="00DC12F8" w:rsidRPr="00DC12F8" w:rsidRDefault="00DC12F8" w:rsidP="00DC12F8">
      <w:pPr>
        <w:rPr>
          <w:lang w:val="en-US"/>
        </w:rPr>
      </w:pPr>
      <w:r w:rsidRPr="009D4CCF">
        <w:rPr>
          <w:lang w:val="en-US"/>
        </w:rPr>
        <w:t xml:space="preserve">[1] </w:t>
      </w:r>
      <w:r w:rsidRPr="00DC12F8">
        <w:rPr>
          <w:lang w:val="en-US"/>
        </w:rPr>
        <w:t xml:space="preserve">Gender empowerment and female-to-male smoking prevalence ratios / </w:t>
      </w:r>
      <w:r>
        <w:rPr>
          <w:lang w:val="en-US"/>
        </w:rPr>
        <w:t xml:space="preserve">WHO - official web-site // </w:t>
      </w:r>
      <w:r w:rsidRPr="00DC12F8">
        <w:rPr>
          <w:lang w:val="en-US"/>
        </w:rPr>
        <w:t>URL: http://www.who.int/bulletin/volumes/89/3/10-079905/en/</w:t>
      </w:r>
    </w:p>
    <w:p w:rsidR="00DC12F8" w:rsidRDefault="00DC12F8" w:rsidP="00DC12F8">
      <w:pPr>
        <w:rPr>
          <w:lang w:val="en-US"/>
        </w:rPr>
      </w:pPr>
      <w:r>
        <w:rPr>
          <w:lang w:val="en-US"/>
        </w:rPr>
        <w:t xml:space="preserve">[2] </w:t>
      </w:r>
      <w:r w:rsidRPr="00DC12F8">
        <w:rPr>
          <w:lang w:val="en-US"/>
        </w:rPr>
        <w:t>Prevalence of tobacco smoking / WHO - Global</w:t>
      </w:r>
      <w:r>
        <w:rPr>
          <w:lang w:val="en-US"/>
        </w:rPr>
        <w:t xml:space="preserve"> Health Observatory data //URL: </w:t>
      </w:r>
      <w:r w:rsidRPr="00DC12F8">
        <w:rPr>
          <w:lang w:val="en-US"/>
        </w:rPr>
        <w:t>http://www.who.int/gho/tobacco/use/en/</w:t>
      </w:r>
    </w:p>
    <w:p w:rsidR="00DC12F8" w:rsidRPr="00DC12F8" w:rsidRDefault="00DC12F8" w:rsidP="00DC12F8">
      <w:r w:rsidRPr="00DC12F8">
        <w:t xml:space="preserve">[3] Новость «Госдума ратифицировала рамочную конвенцию ВОЗ по борьбе против табака»/ </w:t>
      </w:r>
      <w:r w:rsidRPr="00DC12F8">
        <w:rPr>
          <w:lang w:val="en-US"/>
        </w:rPr>
        <w:t>newsru</w:t>
      </w:r>
      <w:r w:rsidRPr="00DC12F8">
        <w:t>.</w:t>
      </w:r>
      <w:r w:rsidRPr="00DC12F8">
        <w:rPr>
          <w:lang w:val="en-US"/>
        </w:rPr>
        <w:t>com</w:t>
      </w:r>
      <w:r w:rsidRPr="00DC12F8">
        <w:t xml:space="preserve"> //  </w:t>
      </w:r>
      <w:r w:rsidRPr="00DC12F8">
        <w:rPr>
          <w:lang w:val="en-US"/>
        </w:rPr>
        <w:t>URL</w:t>
      </w:r>
      <w:r w:rsidRPr="00DC12F8">
        <w:t xml:space="preserve">:  </w:t>
      </w:r>
      <w:r w:rsidRPr="00DC12F8">
        <w:rPr>
          <w:lang w:val="en-US"/>
        </w:rPr>
        <w:t>http</w:t>
      </w:r>
      <w:r w:rsidRPr="00DC12F8">
        <w:t>://</w:t>
      </w:r>
      <w:r w:rsidRPr="00DC12F8">
        <w:rPr>
          <w:lang w:val="en-US"/>
        </w:rPr>
        <w:t>www</w:t>
      </w:r>
      <w:r w:rsidRPr="00DC12F8">
        <w:t>.</w:t>
      </w:r>
      <w:r w:rsidRPr="00DC12F8">
        <w:rPr>
          <w:lang w:val="en-US"/>
        </w:rPr>
        <w:t>newsru</w:t>
      </w:r>
      <w:r w:rsidRPr="00DC12F8">
        <w:t>.</w:t>
      </w:r>
      <w:r w:rsidRPr="00DC12F8">
        <w:rPr>
          <w:lang w:val="en-US"/>
        </w:rPr>
        <w:t>com</w:t>
      </w:r>
      <w:r w:rsidRPr="00DC12F8">
        <w:t>/</w:t>
      </w:r>
      <w:r w:rsidRPr="00DC12F8">
        <w:rPr>
          <w:lang w:val="en-US"/>
        </w:rPr>
        <w:t>russia</w:t>
      </w:r>
      <w:r w:rsidRPr="00DC12F8">
        <w:t>/11</w:t>
      </w:r>
      <w:r w:rsidRPr="00DC12F8">
        <w:rPr>
          <w:lang w:val="en-US"/>
        </w:rPr>
        <w:t>apr</w:t>
      </w:r>
      <w:r w:rsidRPr="00DC12F8">
        <w:t>2008/</w:t>
      </w:r>
      <w:r w:rsidRPr="00DC12F8">
        <w:rPr>
          <w:lang w:val="en-US"/>
        </w:rPr>
        <w:t>voz</w:t>
      </w:r>
      <w:r w:rsidRPr="00DC12F8">
        <w:t>.</w:t>
      </w:r>
      <w:r w:rsidRPr="00DC12F8">
        <w:rPr>
          <w:lang w:val="en-US"/>
        </w:rPr>
        <w:t>html</w:t>
      </w:r>
    </w:p>
    <w:p w:rsidR="00DC12F8" w:rsidRPr="00DC12F8" w:rsidRDefault="00DC12F8" w:rsidP="00DC12F8">
      <w:r w:rsidRPr="00DC12F8">
        <w:t xml:space="preserve">[4] Итоги здравоохранения Российской Федерации за 2013 год / Министерство Здравоохранения Российской Федерации // </w:t>
      </w:r>
      <w:r w:rsidRPr="00DC12F8">
        <w:rPr>
          <w:lang w:val="en-US"/>
        </w:rPr>
        <w:t>URL</w:t>
      </w:r>
      <w:r w:rsidRPr="00DC12F8">
        <w:t>:</w:t>
      </w:r>
      <w:r w:rsidRPr="00DC12F8">
        <w:rPr>
          <w:lang w:val="en-US"/>
        </w:rPr>
        <w:t>https</w:t>
      </w:r>
      <w:r w:rsidRPr="00DC12F8">
        <w:t>://</w:t>
      </w:r>
      <w:r w:rsidRPr="00DC12F8">
        <w:rPr>
          <w:lang w:val="en-US"/>
        </w:rPr>
        <w:t>www</w:t>
      </w:r>
      <w:r w:rsidRPr="00DC12F8">
        <w:t>.</w:t>
      </w:r>
      <w:r w:rsidRPr="00DC12F8">
        <w:rPr>
          <w:lang w:val="en-US"/>
        </w:rPr>
        <w:t>rosminzdrav</w:t>
      </w:r>
      <w:r w:rsidRPr="00DC12F8">
        <w:t>.</w:t>
      </w:r>
      <w:r w:rsidRPr="00DC12F8">
        <w:rPr>
          <w:lang w:val="en-US"/>
        </w:rPr>
        <w:t>ru</w:t>
      </w:r>
      <w:r w:rsidRPr="00DC12F8">
        <w:t>/</w:t>
      </w:r>
      <w:r w:rsidRPr="00DC12F8">
        <w:rPr>
          <w:lang w:val="en-US"/>
        </w:rPr>
        <w:t>system</w:t>
      </w:r>
      <w:r w:rsidRPr="00DC12F8">
        <w:t>/</w:t>
      </w:r>
      <w:r w:rsidRPr="00DC12F8">
        <w:rPr>
          <w:lang w:val="en-US"/>
        </w:rPr>
        <w:t>attachments</w:t>
      </w:r>
      <w:r w:rsidRPr="00DC12F8">
        <w:t>/</w:t>
      </w:r>
      <w:r w:rsidRPr="00DC12F8">
        <w:rPr>
          <w:lang w:val="en-US"/>
        </w:rPr>
        <w:t>attaches</w:t>
      </w:r>
      <w:r w:rsidRPr="00DC12F8">
        <w:t>/000/020/222/</w:t>
      </w:r>
      <w:r w:rsidRPr="00DC12F8">
        <w:rPr>
          <w:lang w:val="en-US"/>
        </w:rPr>
        <w:t>original</w:t>
      </w:r>
      <w:r w:rsidRPr="00DC12F8">
        <w:t>/Здравоохранение_Российской_Федерации._Итоги_2013.</w:t>
      </w:r>
      <w:r w:rsidRPr="00DC12F8">
        <w:rPr>
          <w:lang w:val="en-US"/>
        </w:rPr>
        <w:t>pdf</w:t>
      </w:r>
      <w:r w:rsidRPr="00DC12F8">
        <w:t>?1398762494</w:t>
      </w:r>
    </w:p>
    <w:p w:rsidR="00DC12F8" w:rsidRDefault="00DC12F8" w:rsidP="00DC12F8">
      <w:pPr>
        <w:rPr>
          <w:lang w:val="en-US"/>
        </w:rPr>
      </w:pPr>
      <w:r w:rsidRPr="00DC12F8">
        <w:rPr>
          <w:lang w:val="en-US"/>
        </w:rPr>
        <w:t>[5] DNA Methylation in Newborns and Maternal Smoking in Pregnancy: Genome-wide Consortium Meta-analysis / American Journal of Human Genetics // URL: http://www.cell.com/ajhg/fulltext/S0002-9297(16)00070-7</w:t>
      </w:r>
    </w:p>
    <w:p w:rsidR="00DC12F8" w:rsidRPr="00DC12F8" w:rsidRDefault="00DC12F8" w:rsidP="00DC12F8">
      <w:pPr>
        <w:rPr>
          <w:lang w:val="en-US"/>
        </w:rPr>
      </w:pPr>
      <w:r>
        <w:rPr>
          <w:lang w:val="en-US"/>
        </w:rPr>
        <w:t>[6]</w:t>
      </w:r>
      <w:r w:rsidRPr="00DC12F8">
        <w:rPr>
          <w:lang w:val="en-US"/>
        </w:rPr>
        <w:t xml:space="preserve"> Electronic cigarettes. A position statement of the forum of international respiratory societies. / American Journal of Respiratory and Critical Care Medicine // URL: https://www.ncbi.nlm.nih.gov/pubmed/25006874</w:t>
      </w:r>
    </w:p>
    <w:p w:rsidR="00DC12F8" w:rsidRPr="00DC12F8" w:rsidRDefault="00DC12F8" w:rsidP="00DC12F8">
      <w:pPr>
        <w:rPr>
          <w:lang w:val="en-US"/>
        </w:rPr>
      </w:pPr>
      <w:r w:rsidRPr="00DC12F8">
        <w:rPr>
          <w:lang w:val="en-US"/>
        </w:rPr>
        <w:t xml:space="preserve"> </w:t>
      </w:r>
      <w:r>
        <w:rPr>
          <w:lang w:val="en-US"/>
        </w:rPr>
        <w:t>[7]</w:t>
      </w:r>
      <w:r w:rsidRPr="00DC12F8">
        <w:rPr>
          <w:lang w:val="en-US"/>
        </w:rPr>
        <w:t xml:space="preserve"> Lexicon of alcohol and drug terms published by the World Health Organization / Official WHO web-site // URL: http://www.who.int/substance_abuse/terminology/who_lexicon/en/</w:t>
      </w:r>
    </w:p>
    <w:p w:rsidR="00DC12F8" w:rsidRPr="00DC12F8" w:rsidRDefault="00DC12F8" w:rsidP="00DC12F8">
      <w:r w:rsidRPr="00DC12F8">
        <w:t>[8]</w:t>
      </w:r>
      <w:r>
        <w:t xml:space="preserve"> </w:t>
      </w:r>
      <w:r w:rsidRPr="00DC12F8">
        <w:t xml:space="preserve">Федеральный закон от 08.01.1998 </w:t>
      </w:r>
      <w:r w:rsidRPr="00DC12F8">
        <w:rPr>
          <w:lang w:val="en-US"/>
        </w:rPr>
        <w:t>N</w:t>
      </w:r>
      <w:r w:rsidRPr="00DC12F8">
        <w:t xml:space="preserve"> 3-ФЗ (ред. от 03.07.2016) "О наркотических средствах и психотропных веществах" (с изм. и доп., вступ. в силу с 01.01.2017) / СПИС «Консультанат Плюс» // </w:t>
      </w:r>
      <w:r w:rsidRPr="00DC12F8">
        <w:rPr>
          <w:lang w:val="en-US"/>
        </w:rPr>
        <w:t>URL</w:t>
      </w:r>
      <w:r w:rsidRPr="00DC12F8">
        <w:t xml:space="preserve">: </w:t>
      </w:r>
      <w:r w:rsidRPr="00DC12F8">
        <w:rPr>
          <w:lang w:val="en-US"/>
        </w:rPr>
        <w:t>http</w:t>
      </w:r>
      <w:r w:rsidRPr="00DC12F8">
        <w:t>://</w:t>
      </w:r>
      <w:r w:rsidRPr="00DC12F8">
        <w:rPr>
          <w:lang w:val="en-US"/>
        </w:rPr>
        <w:t>www</w:t>
      </w:r>
      <w:r w:rsidRPr="00DC12F8">
        <w:t>.</w:t>
      </w:r>
      <w:r w:rsidRPr="00DC12F8">
        <w:rPr>
          <w:lang w:val="en-US"/>
        </w:rPr>
        <w:t>consultant</w:t>
      </w:r>
      <w:r w:rsidRPr="00DC12F8">
        <w:t>.</w:t>
      </w:r>
      <w:r w:rsidRPr="00DC12F8">
        <w:rPr>
          <w:lang w:val="en-US"/>
        </w:rPr>
        <w:t>ru</w:t>
      </w:r>
      <w:r w:rsidRPr="00DC12F8">
        <w:t>/</w:t>
      </w:r>
      <w:r w:rsidRPr="00DC12F8">
        <w:rPr>
          <w:lang w:val="en-US"/>
        </w:rPr>
        <w:t>document</w:t>
      </w:r>
      <w:r w:rsidRPr="00DC12F8">
        <w:t>/</w:t>
      </w:r>
      <w:r w:rsidRPr="00DC12F8">
        <w:rPr>
          <w:lang w:val="en-US"/>
        </w:rPr>
        <w:t>cons</w:t>
      </w:r>
      <w:r w:rsidRPr="00DC12F8">
        <w:t>_</w:t>
      </w:r>
      <w:r w:rsidRPr="00DC12F8">
        <w:rPr>
          <w:lang w:val="en-US"/>
        </w:rPr>
        <w:t>doc</w:t>
      </w:r>
      <w:r w:rsidRPr="00DC12F8">
        <w:t>_</w:t>
      </w:r>
      <w:r w:rsidRPr="00DC12F8">
        <w:rPr>
          <w:lang w:val="en-US"/>
        </w:rPr>
        <w:t>LAW</w:t>
      </w:r>
      <w:r w:rsidRPr="00DC12F8">
        <w:t>_17437/</w:t>
      </w:r>
      <w:r w:rsidRPr="00DC12F8">
        <w:rPr>
          <w:lang w:val="en-US"/>
        </w:rPr>
        <w:t>bb</w:t>
      </w:r>
      <w:r w:rsidRPr="00DC12F8">
        <w:t>9</w:t>
      </w:r>
      <w:r w:rsidRPr="00DC12F8">
        <w:rPr>
          <w:lang w:val="en-US"/>
        </w:rPr>
        <w:t>e</w:t>
      </w:r>
      <w:r w:rsidRPr="00DC12F8">
        <w:t>97</w:t>
      </w:r>
      <w:r w:rsidRPr="00DC12F8">
        <w:rPr>
          <w:lang w:val="en-US"/>
        </w:rPr>
        <w:t>fad</w:t>
      </w:r>
      <w:r w:rsidRPr="00DC12F8">
        <w:t>9</w:t>
      </w:r>
      <w:r w:rsidRPr="00DC12F8">
        <w:rPr>
          <w:lang w:val="en-US"/>
        </w:rPr>
        <w:t>d</w:t>
      </w:r>
      <w:r w:rsidRPr="00DC12F8">
        <w:t>14</w:t>
      </w:r>
      <w:r w:rsidRPr="00DC12F8">
        <w:rPr>
          <w:lang w:val="en-US"/>
        </w:rPr>
        <w:t>ac</w:t>
      </w:r>
      <w:r w:rsidRPr="00DC12F8">
        <w:t>66</w:t>
      </w:r>
      <w:r w:rsidRPr="00DC12F8">
        <w:rPr>
          <w:lang w:val="en-US"/>
        </w:rPr>
        <w:t>df</w:t>
      </w:r>
      <w:r w:rsidRPr="00DC12F8">
        <w:t>4</w:t>
      </w:r>
      <w:r w:rsidRPr="00DC12F8">
        <w:rPr>
          <w:lang w:val="en-US"/>
        </w:rPr>
        <w:t>b</w:t>
      </w:r>
      <w:r w:rsidRPr="00DC12F8">
        <w:t>6</w:t>
      </w:r>
      <w:r w:rsidRPr="00DC12F8">
        <w:rPr>
          <w:lang w:val="en-US"/>
        </w:rPr>
        <w:t>e</w:t>
      </w:r>
      <w:r w:rsidRPr="00DC12F8">
        <w:t>67</w:t>
      </w:r>
      <w:r w:rsidRPr="00DC12F8">
        <w:rPr>
          <w:lang w:val="en-US"/>
        </w:rPr>
        <w:t>c</w:t>
      </w:r>
      <w:r w:rsidRPr="00DC12F8">
        <w:t>453</w:t>
      </w:r>
      <w:r w:rsidRPr="00DC12F8">
        <w:rPr>
          <w:lang w:val="en-US"/>
        </w:rPr>
        <w:t>d</w:t>
      </w:r>
      <w:r w:rsidRPr="00DC12F8">
        <w:t>1</w:t>
      </w:r>
      <w:r w:rsidRPr="00DC12F8">
        <w:rPr>
          <w:lang w:val="en-US"/>
        </w:rPr>
        <w:t>be</w:t>
      </w:r>
      <w:r w:rsidRPr="00DC12F8">
        <w:t>3</w:t>
      </w:r>
      <w:r w:rsidRPr="00DC12F8">
        <w:rPr>
          <w:lang w:val="en-US"/>
        </w:rPr>
        <w:t>b</w:t>
      </w:r>
      <w:r w:rsidRPr="00DC12F8">
        <w:t>77</w:t>
      </w:r>
      <w:r w:rsidRPr="00DC12F8">
        <w:rPr>
          <w:lang w:val="en-US"/>
        </w:rPr>
        <w:t>b</w:t>
      </w:r>
      <w:r w:rsidRPr="00DC12F8">
        <w:t>4</w:t>
      </w:r>
      <w:r w:rsidRPr="00DC12F8">
        <w:rPr>
          <w:lang w:val="en-US"/>
        </w:rPr>
        <w:t>c</w:t>
      </w:r>
      <w:r w:rsidRPr="00DC12F8">
        <w:t>/#</w:t>
      </w:r>
      <w:r w:rsidRPr="00DC12F8">
        <w:rPr>
          <w:lang w:val="en-US"/>
        </w:rPr>
        <w:t>dst</w:t>
      </w:r>
      <w:r w:rsidRPr="00DC12F8">
        <w:t>115</w:t>
      </w:r>
    </w:p>
    <w:p w:rsidR="00DC12F8" w:rsidRPr="00DC12F8" w:rsidRDefault="00DC12F8" w:rsidP="00F773E7">
      <w:r w:rsidRPr="00DC12F8">
        <w:t xml:space="preserve"> </w:t>
      </w:r>
      <w:r>
        <w:t>[9]</w:t>
      </w:r>
      <w:r w:rsidRPr="00DC12F8">
        <w:t xml:space="preserve"> Новость «Производители сигарет выдохнули</w:t>
      </w:r>
      <w:r>
        <w:t>»</w:t>
      </w:r>
      <w:r w:rsidRPr="00DC12F8">
        <w:t xml:space="preserve"> / Коммерсант.</w:t>
      </w:r>
      <w:r w:rsidRPr="00DC12F8">
        <w:rPr>
          <w:lang w:val="en-US"/>
        </w:rPr>
        <w:t>ru</w:t>
      </w:r>
      <w:r w:rsidRPr="00DC12F8">
        <w:t xml:space="preserve"> // </w:t>
      </w:r>
      <w:r w:rsidRPr="00DC12F8">
        <w:rPr>
          <w:lang w:val="en-US"/>
        </w:rPr>
        <w:t>URL</w:t>
      </w:r>
      <w:r w:rsidRPr="00DC12F8">
        <w:t xml:space="preserve">: </w:t>
      </w:r>
      <w:r w:rsidRPr="00DC12F8">
        <w:rPr>
          <w:lang w:val="en-US"/>
        </w:rPr>
        <w:t>http</w:t>
      </w:r>
      <w:r w:rsidRPr="00DC12F8">
        <w:t>://</w:t>
      </w:r>
      <w:r w:rsidRPr="00DC12F8">
        <w:rPr>
          <w:lang w:val="en-US"/>
        </w:rPr>
        <w:t>www</w:t>
      </w:r>
      <w:r w:rsidRPr="00DC12F8">
        <w:t>.</w:t>
      </w:r>
      <w:r w:rsidRPr="00DC12F8">
        <w:rPr>
          <w:lang w:val="en-US"/>
        </w:rPr>
        <w:t>kommersant</w:t>
      </w:r>
      <w:r w:rsidRPr="00DC12F8">
        <w:t>.</w:t>
      </w:r>
      <w:r w:rsidRPr="00DC12F8">
        <w:rPr>
          <w:lang w:val="en-US"/>
        </w:rPr>
        <w:t>ru</w:t>
      </w:r>
      <w:r w:rsidRPr="00DC12F8">
        <w:t>/</w:t>
      </w:r>
      <w:r w:rsidRPr="00DC12F8">
        <w:rPr>
          <w:lang w:val="en-US"/>
        </w:rPr>
        <w:t>doc</w:t>
      </w:r>
      <w:r w:rsidRPr="00DC12F8">
        <w:t xml:space="preserve">/2908103 </w:t>
      </w:r>
    </w:p>
    <w:p w:rsidR="00DC12F8" w:rsidRPr="00DC12F8" w:rsidRDefault="00DC12F8" w:rsidP="00DC12F8">
      <w:r w:rsidRPr="00DC12F8">
        <w:t xml:space="preserve">[10] Сами не курим - и другим не советуем! / ВЦИОМ -Пресс-выпуск № 3294 // </w:t>
      </w:r>
      <w:r w:rsidRPr="00DC12F8">
        <w:rPr>
          <w:lang w:val="en-US"/>
        </w:rPr>
        <w:t>URL</w:t>
      </w:r>
      <w:r w:rsidRPr="00DC12F8">
        <w:t xml:space="preserve">: </w:t>
      </w:r>
      <w:r w:rsidRPr="00DC12F8">
        <w:rPr>
          <w:lang w:val="en-US"/>
        </w:rPr>
        <w:t>http</w:t>
      </w:r>
      <w:r w:rsidRPr="00DC12F8">
        <w:t>://</w:t>
      </w:r>
      <w:r w:rsidRPr="00DC12F8">
        <w:rPr>
          <w:lang w:val="en-US"/>
        </w:rPr>
        <w:t>wciom</w:t>
      </w:r>
      <w:r w:rsidRPr="00DC12F8">
        <w:t>.</w:t>
      </w:r>
      <w:r w:rsidRPr="00DC12F8">
        <w:rPr>
          <w:lang w:val="en-US"/>
        </w:rPr>
        <w:t>ru</w:t>
      </w:r>
      <w:r w:rsidRPr="00DC12F8">
        <w:t>/</w:t>
      </w:r>
      <w:r w:rsidRPr="00DC12F8">
        <w:rPr>
          <w:lang w:val="en-US"/>
        </w:rPr>
        <w:t>index</w:t>
      </w:r>
      <w:r w:rsidRPr="00DC12F8">
        <w:t>.</w:t>
      </w:r>
      <w:r w:rsidRPr="00DC12F8">
        <w:rPr>
          <w:lang w:val="en-US"/>
        </w:rPr>
        <w:t>php</w:t>
      </w:r>
      <w:r w:rsidRPr="00DC12F8">
        <w:t>?</w:t>
      </w:r>
      <w:r w:rsidRPr="00DC12F8">
        <w:rPr>
          <w:lang w:val="en-US"/>
        </w:rPr>
        <w:t>id</w:t>
      </w:r>
      <w:r w:rsidRPr="00DC12F8">
        <w:t>=236&amp;</w:t>
      </w:r>
      <w:r w:rsidRPr="00DC12F8">
        <w:rPr>
          <w:lang w:val="en-US"/>
        </w:rPr>
        <w:t>uid</w:t>
      </w:r>
      <w:r w:rsidRPr="00DC12F8">
        <w:t>=116044</w:t>
      </w:r>
    </w:p>
    <w:p w:rsidR="00DC12F8" w:rsidRPr="00DC12F8" w:rsidRDefault="00DC12F8" w:rsidP="00DC12F8">
      <w:r>
        <w:t>[11]</w:t>
      </w:r>
      <w:r w:rsidRPr="00DC12F8">
        <w:t xml:space="preserve"> Новость «</w:t>
      </w:r>
      <w:r w:rsidRPr="00DC12F8">
        <w:rPr>
          <w:lang w:val="en-US"/>
        </w:rPr>
        <w:t>Philip</w:t>
      </w:r>
      <w:r w:rsidRPr="00DC12F8">
        <w:t xml:space="preserve"> </w:t>
      </w:r>
      <w:r w:rsidRPr="00DC12F8">
        <w:rPr>
          <w:lang w:val="en-US"/>
        </w:rPr>
        <w:t>Morris</w:t>
      </w:r>
      <w:r w:rsidRPr="00DC12F8">
        <w:t xml:space="preserve"> в России возглавил Марко Мариотти</w:t>
      </w:r>
      <w:r>
        <w:t>»</w:t>
      </w:r>
      <w:r w:rsidRPr="00DC12F8">
        <w:t xml:space="preserve"> / Журнал </w:t>
      </w:r>
      <w:r w:rsidRPr="00DC12F8">
        <w:rPr>
          <w:lang w:val="en-US"/>
        </w:rPr>
        <w:t>Forbes</w:t>
      </w:r>
      <w:r w:rsidRPr="00DC12F8">
        <w:t xml:space="preserve"> // </w:t>
      </w:r>
      <w:r w:rsidRPr="00DC12F8">
        <w:rPr>
          <w:lang w:val="en-US"/>
        </w:rPr>
        <w:t>URL</w:t>
      </w:r>
      <w:r w:rsidRPr="00DC12F8">
        <w:t xml:space="preserve">: </w:t>
      </w:r>
      <w:r w:rsidRPr="00DC12F8">
        <w:rPr>
          <w:lang w:val="en-US"/>
        </w:rPr>
        <w:t>http</w:t>
      </w:r>
      <w:r w:rsidRPr="00DC12F8">
        <w:t>://</w:t>
      </w:r>
      <w:r w:rsidRPr="00DC12F8">
        <w:rPr>
          <w:lang w:val="en-US"/>
        </w:rPr>
        <w:t>www</w:t>
      </w:r>
      <w:r w:rsidRPr="00DC12F8">
        <w:t>.</w:t>
      </w:r>
      <w:r w:rsidRPr="00DC12F8">
        <w:rPr>
          <w:lang w:val="en-US"/>
        </w:rPr>
        <w:t>forbes</w:t>
      </w:r>
      <w:r w:rsidRPr="00DC12F8">
        <w:t>.</w:t>
      </w:r>
      <w:r w:rsidRPr="00DC12F8">
        <w:rPr>
          <w:lang w:val="en-US"/>
        </w:rPr>
        <w:t>ru</w:t>
      </w:r>
      <w:r w:rsidRPr="00DC12F8">
        <w:t>/</w:t>
      </w:r>
      <w:r w:rsidRPr="00DC12F8">
        <w:rPr>
          <w:lang w:val="en-US"/>
        </w:rPr>
        <w:t>news</w:t>
      </w:r>
      <w:r w:rsidRPr="00DC12F8">
        <w:t>/58816-</w:t>
      </w:r>
      <w:r w:rsidRPr="00DC12F8">
        <w:rPr>
          <w:lang w:val="en-US"/>
        </w:rPr>
        <w:t>philip</w:t>
      </w:r>
      <w:r w:rsidRPr="00DC12F8">
        <w:t>-</w:t>
      </w:r>
      <w:r w:rsidRPr="00DC12F8">
        <w:rPr>
          <w:lang w:val="en-US"/>
        </w:rPr>
        <w:t>morris</w:t>
      </w:r>
      <w:r w:rsidRPr="00DC12F8">
        <w:t>-</w:t>
      </w:r>
      <w:r w:rsidRPr="00DC12F8">
        <w:rPr>
          <w:lang w:val="en-US"/>
        </w:rPr>
        <w:t>v</w:t>
      </w:r>
      <w:r w:rsidRPr="00DC12F8">
        <w:t>-</w:t>
      </w:r>
      <w:r w:rsidRPr="00DC12F8">
        <w:rPr>
          <w:lang w:val="en-US"/>
        </w:rPr>
        <w:t>rossii</w:t>
      </w:r>
      <w:r w:rsidRPr="00DC12F8">
        <w:t>-</w:t>
      </w:r>
      <w:r w:rsidRPr="00DC12F8">
        <w:rPr>
          <w:lang w:val="en-US"/>
        </w:rPr>
        <w:t>vozglavil</w:t>
      </w:r>
      <w:r w:rsidRPr="00DC12F8">
        <w:t>-</w:t>
      </w:r>
      <w:r w:rsidRPr="00DC12F8">
        <w:rPr>
          <w:lang w:val="en-US"/>
        </w:rPr>
        <w:t>marko</w:t>
      </w:r>
      <w:r w:rsidRPr="00DC12F8">
        <w:t>-</w:t>
      </w:r>
      <w:r w:rsidRPr="00DC12F8">
        <w:rPr>
          <w:lang w:val="en-US"/>
        </w:rPr>
        <w:t>mariotti</w:t>
      </w:r>
    </w:p>
    <w:p w:rsidR="00DC12F8" w:rsidRPr="00DC12F8" w:rsidRDefault="00DC12F8" w:rsidP="00DC12F8">
      <w:r w:rsidRPr="00DC12F8">
        <w:t>[12] Новость «Минздрав решил отучить россиян от курения запретом на продажу сигарет</w:t>
      </w:r>
      <w:r>
        <w:t>»</w:t>
      </w:r>
      <w:r w:rsidRPr="00DC12F8">
        <w:t xml:space="preserve"> / Известия // </w:t>
      </w:r>
      <w:r w:rsidRPr="00DC12F8">
        <w:rPr>
          <w:lang w:val="en-US"/>
        </w:rPr>
        <w:t>URL</w:t>
      </w:r>
      <w:r w:rsidRPr="00DC12F8">
        <w:t xml:space="preserve">:  </w:t>
      </w:r>
      <w:r w:rsidRPr="00DC12F8">
        <w:rPr>
          <w:lang w:val="en-US"/>
        </w:rPr>
        <w:t>http</w:t>
      </w:r>
      <w:r w:rsidRPr="00DC12F8">
        <w:t>://</w:t>
      </w:r>
      <w:r w:rsidRPr="00DC12F8">
        <w:rPr>
          <w:lang w:val="en-US"/>
        </w:rPr>
        <w:t>izvestia</w:t>
      </w:r>
      <w:r w:rsidRPr="00DC12F8">
        <w:t>.</w:t>
      </w:r>
      <w:r w:rsidRPr="00DC12F8">
        <w:rPr>
          <w:lang w:val="en-US"/>
        </w:rPr>
        <w:t>ru</w:t>
      </w:r>
      <w:r w:rsidRPr="00DC12F8">
        <w:t>/</w:t>
      </w:r>
      <w:r w:rsidRPr="00DC12F8">
        <w:rPr>
          <w:lang w:val="en-US"/>
        </w:rPr>
        <w:t>news</w:t>
      </w:r>
      <w:r w:rsidRPr="00DC12F8">
        <w:t>/656193</w:t>
      </w:r>
    </w:p>
    <w:p w:rsidR="00DC12F8" w:rsidRPr="00DC12F8" w:rsidRDefault="00DC12F8">
      <w:r>
        <w:t>[13</w:t>
      </w:r>
      <w:r w:rsidRPr="00DC12F8">
        <w:t>] Новость «Минздрав обновил план по смертности</w:t>
      </w:r>
      <w:r>
        <w:t>»</w:t>
      </w:r>
      <w:r w:rsidRPr="00DC12F8">
        <w:t xml:space="preserve"> / Новая Газета // </w:t>
      </w:r>
      <w:r w:rsidRPr="00DC12F8">
        <w:rPr>
          <w:lang w:val="en-US"/>
        </w:rPr>
        <w:t>URL</w:t>
      </w:r>
      <w:r w:rsidRPr="00DC12F8">
        <w:t xml:space="preserve">: </w:t>
      </w:r>
      <w:r w:rsidRPr="00DC12F8">
        <w:rPr>
          <w:lang w:val="en-US"/>
        </w:rPr>
        <w:t>http</w:t>
      </w:r>
      <w:r w:rsidRPr="00DC12F8">
        <w:t>://</w:t>
      </w:r>
      <w:r w:rsidRPr="00DC12F8">
        <w:rPr>
          <w:lang w:val="en-US"/>
        </w:rPr>
        <w:t>www</w:t>
      </w:r>
      <w:r w:rsidRPr="00DC12F8">
        <w:t>.</w:t>
      </w:r>
      <w:r w:rsidRPr="00DC12F8">
        <w:rPr>
          <w:lang w:val="en-US"/>
        </w:rPr>
        <w:t>ng</w:t>
      </w:r>
      <w:r w:rsidRPr="00DC12F8">
        <w:t>.</w:t>
      </w:r>
      <w:r w:rsidRPr="00DC12F8">
        <w:rPr>
          <w:lang w:val="en-US"/>
        </w:rPr>
        <w:t>ru</w:t>
      </w:r>
      <w:r w:rsidRPr="00DC12F8">
        <w:t>/</w:t>
      </w:r>
      <w:r w:rsidRPr="00DC12F8">
        <w:rPr>
          <w:lang w:val="en-US"/>
        </w:rPr>
        <w:t>economics</w:t>
      </w:r>
      <w:r w:rsidRPr="00DC12F8">
        <w:t>/2017-01-27/4_6914_</w:t>
      </w:r>
      <w:r w:rsidRPr="00DC12F8">
        <w:rPr>
          <w:lang w:val="en-US"/>
        </w:rPr>
        <w:t>minzdrav</w:t>
      </w:r>
      <w:r w:rsidRPr="00DC12F8">
        <w:t>.</w:t>
      </w:r>
      <w:r w:rsidRPr="00DC12F8">
        <w:rPr>
          <w:lang w:val="en-US"/>
        </w:rPr>
        <w:t>html</w:t>
      </w:r>
    </w:p>
    <w:sectPr w:rsidR="00DC12F8" w:rsidRPr="00DC12F8" w:rsidSect="00F45F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6488" w:rsidRDefault="00986488" w:rsidP="000645ED">
      <w:pPr>
        <w:spacing w:after="0" w:line="240" w:lineRule="auto"/>
      </w:pPr>
      <w:r>
        <w:separator/>
      </w:r>
    </w:p>
  </w:endnote>
  <w:endnote w:type="continuationSeparator" w:id="0">
    <w:p w:rsidR="00986488" w:rsidRDefault="00986488" w:rsidP="00064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6488" w:rsidRDefault="00986488" w:rsidP="000645ED">
      <w:pPr>
        <w:spacing w:after="0" w:line="240" w:lineRule="auto"/>
      </w:pPr>
      <w:r>
        <w:separator/>
      </w:r>
    </w:p>
  </w:footnote>
  <w:footnote w:type="continuationSeparator" w:id="0">
    <w:p w:rsidR="00986488" w:rsidRDefault="00986488" w:rsidP="000645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4F0"/>
    <w:rsid w:val="000645ED"/>
    <w:rsid w:val="00065F86"/>
    <w:rsid w:val="000B4A15"/>
    <w:rsid w:val="000C0696"/>
    <w:rsid w:val="000F37BB"/>
    <w:rsid w:val="00241FF0"/>
    <w:rsid w:val="00286997"/>
    <w:rsid w:val="002A4573"/>
    <w:rsid w:val="002B1091"/>
    <w:rsid w:val="002C1FF5"/>
    <w:rsid w:val="002C74F0"/>
    <w:rsid w:val="002F28D8"/>
    <w:rsid w:val="00327111"/>
    <w:rsid w:val="004755C4"/>
    <w:rsid w:val="004A1B8C"/>
    <w:rsid w:val="004B51EB"/>
    <w:rsid w:val="004B7C4F"/>
    <w:rsid w:val="0051127F"/>
    <w:rsid w:val="00531EE5"/>
    <w:rsid w:val="0057166C"/>
    <w:rsid w:val="00576F67"/>
    <w:rsid w:val="00586EF2"/>
    <w:rsid w:val="006A345E"/>
    <w:rsid w:val="006D588D"/>
    <w:rsid w:val="007149E4"/>
    <w:rsid w:val="007D50FA"/>
    <w:rsid w:val="00843D74"/>
    <w:rsid w:val="0089334F"/>
    <w:rsid w:val="008B0000"/>
    <w:rsid w:val="00906E07"/>
    <w:rsid w:val="00916CE5"/>
    <w:rsid w:val="009239EA"/>
    <w:rsid w:val="0092484C"/>
    <w:rsid w:val="009260D4"/>
    <w:rsid w:val="00930F6B"/>
    <w:rsid w:val="00986488"/>
    <w:rsid w:val="009B0946"/>
    <w:rsid w:val="009B6F0E"/>
    <w:rsid w:val="009D4CCF"/>
    <w:rsid w:val="00A23739"/>
    <w:rsid w:val="00AA6431"/>
    <w:rsid w:val="00B12956"/>
    <w:rsid w:val="00B26E24"/>
    <w:rsid w:val="00B4498E"/>
    <w:rsid w:val="00B45A6E"/>
    <w:rsid w:val="00B76332"/>
    <w:rsid w:val="00BA6EE1"/>
    <w:rsid w:val="00BE61D6"/>
    <w:rsid w:val="00C1068B"/>
    <w:rsid w:val="00C1434A"/>
    <w:rsid w:val="00C539C6"/>
    <w:rsid w:val="00C5741E"/>
    <w:rsid w:val="00CE06C2"/>
    <w:rsid w:val="00CE27EE"/>
    <w:rsid w:val="00D33169"/>
    <w:rsid w:val="00D63F5B"/>
    <w:rsid w:val="00D6611A"/>
    <w:rsid w:val="00D93999"/>
    <w:rsid w:val="00DC12F8"/>
    <w:rsid w:val="00DD27AE"/>
    <w:rsid w:val="00E273DB"/>
    <w:rsid w:val="00E46C4E"/>
    <w:rsid w:val="00E73B99"/>
    <w:rsid w:val="00EB3E05"/>
    <w:rsid w:val="00EE56D1"/>
    <w:rsid w:val="00F00FF6"/>
    <w:rsid w:val="00F14F58"/>
    <w:rsid w:val="00F45FD5"/>
    <w:rsid w:val="00F74F73"/>
    <w:rsid w:val="00F773E7"/>
    <w:rsid w:val="00F864FA"/>
    <w:rsid w:val="00FA63D5"/>
    <w:rsid w:val="00FB6F00"/>
    <w:rsid w:val="00FD5DC3"/>
    <w:rsid w:val="00FE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352AE3-9F60-422B-9923-070098D6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0645ED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0645ED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0645ED"/>
    <w:rPr>
      <w:vertAlign w:val="superscript"/>
    </w:rPr>
  </w:style>
  <w:style w:type="table" w:styleId="a6">
    <w:name w:val="Table Grid"/>
    <w:basedOn w:val="a1"/>
    <w:uiPriority w:val="39"/>
    <w:rsid w:val="00F77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D4C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47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995FA-A4E9-4242-B449-7DF5A2970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2592</Words>
  <Characters>14777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Arseniy24 RUSSIA</cp:lastModifiedBy>
  <cp:revision>2</cp:revision>
  <dcterms:created xsi:type="dcterms:W3CDTF">2017-01-30T13:59:00Z</dcterms:created>
  <dcterms:modified xsi:type="dcterms:W3CDTF">2017-01-30T13:59:00Z</dcterms:modified>
</cp:coreProperties>
</file>