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B6AD8B" w14:textId="32EA7E0D" w:rsidR="00171066" w:rsidRPr="00FA1F39" w:rsidRDefault="00D827A4" w:rsidP="00171066">
      <w:pPr>
        <w:pStyle w:val="Standard"/>
        <w:jc w:val="right"/>
        <w:rPr>
          <w:b/>
          <w:sz w:val="24"/>
          <w:szCs w:val="24"/>
        </w:rPr>
      </w:pPr>
      <w:r w:rsidRPr="00FA1F39">
        <w:rPr>
          <w:b/>
          <w:sz w:val="24"/>
          <w:szCs w:val="24"/>
        </w:rPr>
        <w:t xml:space="preserve"> </w:t>
      </w:r>
      <w:r w:rsidR="00FA1F39">
        <w:rPr>
          <w:b/>
          <w:sz w:val="24"/>
          <w:szCs w:val="24"/>
        </w:rPr>
        <w:t>Приложение 1</w:t>
      </w:r>
    </w:p>
    <w:p w14:paraId="72FD13C3" w14:textId="6AB04E3F" w:rsidR="00FE5360" w:rsidRPr="00FA1F39" w:rsidRDefault="00FE5360" w:rsidP="00FE5360">
      <w:pPr>
        <w:pStyle w:val="Standard"/>
        <w:jc w:val="center"/>
        <w:rPr>
          <w:b/>
          <w:sz w:val="24"/>
          <w:szCs w:val="24"/>
        </w:rPr>
      </w:pPr>
      <w:r w:rsidRPr="00FA1F39">
        <w:rPr>
          <w:b/>
          <w:sz w:val="24"/>
          <w:szCs w:val="24"/>
        </w:rPr>
        <w:t xml:space="preserve">ЗАДАНИЕ </w:t>
      </w:r>
    </w:p>
    <w:p w14:paraId="3B567E4F" w14:textId="68F292A2" w:rsidR="001D4E9A" w:rsidRPr="00FA1F39" w:rsidRDefault="00FE5360" w:rsidP="00FE5360">
      <w:pPr>
        <w:pStyle w:val="Standard"/>
        <w:jc w:val="center"/>
        <w:rPr>
          <w:b/>
          <w:sz w:val="24"/>
          <w:szCs w:val="24"/>
        </w:rPr>
      </w:pPr>
      <w:r w:rsidRPr="00FA1F39">
        <w:rPr>
          <w:rStyle w:val="FontStyle25"/>
          <w:b/>
          <w:sz w:val="24"/>
          <w:szCs w:val="24"/>
        </w:rPr>
        <w:t xml:space="preserve">НА ВЫПОЛНЕНИЕ ПРОЕКТНО-ИЗЫСКАТЕЛЬСКИХ </w:t>
      </w:r>
      <w:r w:rsidR="00C92316" w:rsidRPr="00FA1F39">
        <w:rPr>
          <w:rStyle w:val="FontStyle25"/>
          <w:b/>
          <w:sz w:val="24"/>
          <w:szCs w:val="24"/>
        </w:rPr>
        <w:t xml:space="preserve">И СТРОИТЕЛЬНО-МОНТАЖНЫХ </w:t>
      </w:r>
      <w:r w:rsidRPr="00FA1F39">
        <w:rPr>
          <w:rStyle w:val="FontStyle25"/>
          <w:b/>
          <w:sz w:val="24"/>
          <w:szCs w:val="24"/>
        </w:rPr>
        <w:t xml:space="preserve">РАБОТ ПО </w:t>
      </w:r>
      <w:r w:rsidR="006F5B97" w:rsidRPr="00FA1F39">
        <w:rPr>
          <w:rStyle w:val="FontStyle25"/>
          <w:b/>
          <w:sz w:val="24"/>
          <w:szCs w:val="24"/>
        </w:rPr>
        <w:t xml:space="preserve">ОБЪЕКТУ: </w:t>
      </w:r>
      <w:r w:rsidR="00FA1F39">
        <w:rPr>
          <w:rStyle w:val="FontStyle25"/>
          <w:b/>
          <w:sz w:val="24"/>
          <w:szCs w:val="24"/>
        </w:rPr>
        <w:br/>
      </w:r>
      <w:r w:rsidR="00A97A72" w:rsidRPr="00FA1F39">
        <w:rPr>
          <w:rStyle w:val="FontStyle25"/>
          <w:b/>
          <w:sz w:val="24"/>
          <w:szCs w:val="24"/>
        </w:rPr>
        <w:t>«</w:t>
      </w:r>
      <w:r w:rsidR="00580BDF" w:rsidRPr="00FA1F39">
        <w:rPr>
          <w:rStyle w:val="FontStyle25"/>
          <w:b/>
          <w:sz w:val="24"/>
          <w:szCs w:val="24"/>
        </w:rPr>
        <w:t>КОМПЛЕКС ОЧИСТНЫХ СООРУЖЕНИЙ</w:t>
      </w:r>
      <w:r w:rsidR="009A3B20" w:rsidRPr="00FA1F39">
        <w:rPr>
          <w:rStyle w:val="FontStyle25"/>
          <w:b/>
          <w:sz w:val="24"/>
          <w:szCs w:val="24"/>
        </w:rPr>
        <w:t xml:space="preserve"> ПОВЕРХНОСТНОГО СТОКА</w:t>
      </w:r>
      <w:r w:rsidR="00A97A72" w:rsidRPr="00FA1F39">
        <w:rPr>
          <w:rStyle w:val="FontStyle25"/>
          <w:b/>
          <w:sz w:val="24"/>
          <w:szCs w:val="24"/>
        </w:rPr>
        <w:t>»</w:t>
      </w:r>
    </w:p>
    <w:p w14:paraId="09A707A9" w14:textId="77777777" w:rsidR="00972ADB" w:rsidRPr="00FA1F39" w:rsidRDefault="00972ADB" w:rsidP="00372A1B">
      <w:pPr>
        <w:jc w:val="center"/>
      </w:pPr>
    </w:p>
    <w:tbl>
      <w:tblPr>
        <w:tblW w:w="5385" w:type="pct"/>
        <w:tblInd w:w="-572" w:type="dxa"/>
        <w:tblLayout w:type="fixed"/>
        <w:tblCellMar>
          <w:top w:w="57" w:type="dxa"/>
          <w:left w:w="57" w:type="dxa"/>
          <w:bottom w:w="57" w:type="dxa"/>
          <w:right w:w="57" w:type="dxa"/>
        </w:tblCellMar>
        <w:tblLook w:val="0000" w:firstRow="0" w:lastRow="0" w:firstColumn="0" w:lastColumn="0" w:noHBand="0" w:noVBand="0"/>
      </w:tblPr>
      <w:tblGrid>
        <w:gridCol w:w="710"/>
        <w:gridCol w:w="2289"/>
        <w:gridCol w:w="7066"/>
      </w:tblGrid>
      <w:tr w:rsidR="00AF0EA2" w:rsidRPr="00FA1F39" w14:paraId="0DEED0D0" w14:textId="77777777" w:rsidTr="00216AC3">
        <w:trPr>
          <w:trHeight w:val="296"/>
          <w:tblHeader/>
        </w:trPr>
        <w:tc>
          <w:tcPr>
            <w:tcW w:w="353" w:type="pct"/>
            <w:tcBorders>
              <w:top w:val="single" w:sz="4" w:space="0" w:color="000000"/>
              <w:left w:val="single" w:sz="4" w:space="0" w:color="000000"/>
              <w:bottom w:val="single" w:sz="4" w:space="0" w:color="000000"/>
            </w:tcBorders>
            <w:shd w:val="clear" w:color="auto" w:fill="auto"/>
            <w:vAlign w:val="center"/>
          </w:tcPr>
          <w:p w14:paraId="0893D3D9" w14:textId="2F91E2AB" w:rsidR="00FD4E81" w:rsidRPr="00FA1F39" w:rsidRDefault="00FD4E81" w:rsidP="00372A1B">
            <w:pPr>
              <w:jc w:val="center"/>
              <w:rPr>
                <w:b/>
              </w:rPr>
            </w:pPr>
            <w:r w:rsidRPr="00FA1F39">
              <w:rPr>
                <w:b/>
              </w:rPr>
              <w:t>№ п/п</w:t>
            </w:r>
          </w:p>
        </w:tc>
        <w:tc>
          <w:tcPr>
            <w:tcW w:w="1137" w:type="pct"/>
            <w:tcBorders>
              <w:top w:val="single" w:sz="4" w:space="0" w:color="000000"/>
              <w:left w:val="single" w:sz="4" w:space="0" w:color="000000"/>
              <w:bottom w:val="single" w:sz="4" w:space="0" w:color="000000"/>
            </w:tcBorders>
            <w:shd w:val="clear" w:color="auto" w:fill="auto"/>
            <w:vAlign w:val="center"/>
          </w:tcPr>
          <w:p w14:paraId="2A32E4DB" w14:textId="2C64CD75" w:rsidR="00FD4E81" w:rsidRPr="00FA1F39" w:rsidRDefault="00FD4E81" w:rsidP="00372A1B">
            <w:pPr>
              <w:jc w:val="center"/>
              <w:rPr>
                <w:b/>
              </w:rPr>
            </w:pPr>
            <w:r w:rsidRPr="00FA1F39">
              <w:rPr>
                <w:b/>
              </w:rPr>
              <w:t>Требование</w:t>
            </w:r>
          </w:p>
        </w:tc>
        <w:tc>
          <w:tcPr>
            <w:tcW w:w="35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8261CC" w14:textId="63B21360" w:rsidR="00FD4E81" w:rsidRPr="00FA1F39" w:rsidRDefault="001C0B1E" w:rsidP="00466F86">
            <w:pPr>
              <w:tabs>
                <w:tab w:val="left" w:pos="132"/>
                <w:tab w:val="left" w:pos="6218"/>
              </w:tabs>
              <w:ind w:left="130" w:right="130"/>
              <w:jc w:val="center"/>
              <w:rPr>
                <w:b/>
              </w:rPr>
            </w:pPr>
            <w:r w:rsidRPr="00FA1F39">
              <w:rPr>
                <w:b/>
              </w:rPr>
              <w:t>Содержание требования</w:t>
            </w:r>
          </w:p>
        </w:tc>
      </w:tr>
      <w:tr w:rsidR="00AF0EA2" w:rsidRPr="00FA1F39" w14:paraId="53303FFA" w14:textId="77777777" w:rsidTr="00216AC3">
        <w:trPr>
          <w:trHeight w:val="296"/>
        </w:trPr>
        <w:tc>
          <w:tcPr>
            <w:tcW w:w="353" w:type="pct"/>
            <w:tcBorders>
              <w:top w:val="single" w:sz="4" w:space="0" w:color="000000"/>
              <w:left w:val="single" w:sz="4" w:space="0" w:color="000000"/>
              <w:bottom w:val="single" w:sz="4" w:space="0" w:color="000000"/>
            </w:tcBorders>
            <w:shd w:val="clear" w:color="auto" w:fill="auto"/>
          </w:tcPr>
          <w:p w14:paraId="67DD8D13" w14:textId="4F92220A" w:rsidR="00531A1C" w:rsidRPr="00FA1F39" w:rsidRDefault="00531A1C" w:rsidP="009848E1">
            <w:pPr>
              <w:pStyle w:val="af7"/>
              <w:numPr>
                <w:ilvl w:val="0"/>
                <w:numId w:val="1"/>
              </w:numPr>
              <w:jc w:val="center"/>
            </w:pPr>
          </w:p>
        </w:tc>
        <w:tc>
          <w:tcPr>
            <w:tcW w:w="1137" w:type="pct"/>
            <w:tcBorders>
              <w:top w:val="single" w:sz="4" w:space="0" w:color="000000"/>
              <w:left w:val="single" w:sz="4" w:space="0" w:color="000000"/>
              <w:bottom w:val="single" w:sz="4" w:space="0" w:color="000000"/>
            </w:tcBorders>
            <w:shd w:val="clear" w:color="auto" w:fill="auto"/>
          </w:tcPr>
          <w:p w14:paraId="3979F1F6" w14:textId="1697B8F9" w:rsidR="00531A1C" w:rsidRPr="00FA1F39" w:rsidRDefault="00531A1C" w:rsidP="00372A1B">
            <w:r w:rsidRPr="00FA1F39">
              <w:t xml:space="preserve">Наименование </w:t>
            </w:r>
            <w:r w:rsidR="00197770" w:rsidRPr="00FA1F39">
              <w:t>Объекта</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6443EF7" w14:textId="7198BED7" w:rsidR="00531A1C" w:rsidRPr="00FA1F39" w:rsidRDefault="00580BDF" w:rsidP="009A3B20">
            <w:pPr>
              <w:tabs>
                <w:tab w:val="left" w:pos="315"/>
                <w:tab w:val="left" w:pos="6218"/>
              </w:tabs>
              <w:ind w:left="130" w:right="130"/>
            </w:pPr>
            <w:r w:rsidRPr="00FA1F39">
              <w:t>«</w:t>
            </w:r>
            <w:r w:rsidR="00B93E4B" w:rsidRPr="00FA1F39">
              <w:t>КОМПЛЕКС ОЧИСТНЫХ СООРУЖЕНИЙ</w:t>
            </w:r>
            <w:r w:rsidR="009A3B20" w:rsidRPr="00FA1F39">
              <w:t xml:space="preserve"> ПОВЕРХНОСТОНОГО СТОКА</w:t>
            </w:r>
            <w:r w:rsidR="00A97A72" w:rsidRPr="00FA1F39">
              <w:t>»</w:t>
            </w:r>
          </w:p>
        </w:tc>
      </w:tr>
      <w:tr w:rsidR="00AF0EA2" w:rsidRPr="00FA1F39" w14:paraId="21BB7A5D" w14:textId="77777777" w:rsidTr="00216AC3">
        <w:trPr>
          <w:trHeight w:val="330"/>
        </w:trPr>
        <w:tc>
          <w:tcPr>
            <w:tcW w:w="353" w:type="pct"/>
            <w:tcBorders>
              <w:top w:val="single" w:sz="4" w:space="0" w:color="000000"/>
              <w:left w:val="single" w:sz="4" w:space="0" w:color="000000"/>
              <w:bottom w:val="single" w:sz="4" w:space="0" w:color="000000"/>
            </w:tcBorders>
            <w:shd w:val="clear" w:color="auto" w:fill="auto"/>
          </w:tcPr>
          <w:p w14:paraId="7D134723" w14:textId="3430BFE9" w:rsidR="00531A1C" w:rsidRPr="00FA1F39" w:rsidRDefault="00531A1C" w:rsidP="009848E1">
            <w:pPr>
              <w:pStyle w:val="af7"/>
              <w:numPr>
                <w:ilvl w:val="0"/>
                <w:numId w:val="1"/>
              </w:numPr>
              <w:jc w:val="center"/>
            </w:pPr>
          </w:p>
        </w:tc>
        <w:tc>
          <w:tcPr>
            <w:tcW w:w="1137" w:type="pct"/>
            <w:tcBorders>
              <w:top w:val="single" w:sz="4" w:space="0" w:color="000000"/>
              <w:left w:val="single" w:sz="4" w:space="0" w:color="000000"/>
              <w:bottom w:val="single" w:sz="4" w:space="0" w:color="000000"/>
            </w:tcBorders>
            <w:shd w:val="clear" w:color="auto" w:fill="auto"/>
          </w:tcPr>
          <w:p w14:paraId="679D0A71" w14:textId="77777777" w:rsidR="00531A1C" w:rsidRPr="00FA1F39" w:rsidRDefault="00531A1C" w:rsidP="00372A1B">
            <w:r w:rsidRPr="00FA1F39">
              <w:t>Месторасположение объекта</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0EA66D4A" w14:textId="58A62A34" w:rsidR="00531A1C" w:rsidRPr="00FA1F39" w:rsidRDefault="00531A1C" w:rsidP="00466F86">
            <w:pPr>
              <w:tabs>
                <w:tab w:val="left" w:pos="132"/>
                <w:tab w:val="left" w:pos="6218"/>
              </w:tabs>
              <w:ind w:left="130" w:right="130"/>
            </w:pPr>
            <w:r w:rsidRPr="00FA1F39">
              <w:t>Санкт</w:t>
            </w:r>
            <w:r w:rsidRPr="00FA1F39">
              <w:noBreakHyphen/>
              <w:t>Петербург, Московский район, Пулковское шоссе, д. 41 (территория аэропорта Пулково)</w:t>
            </w:r>
            <w:r w:rsidR="00AA14CB" w:rsidRPr="00FA1F39">
              <w:t xml:space="preserve">, </w:t>
            </w:r>
            <w:r w:rsidR="00513FEC" w:rsidRPr="00FA1F39">
              <w:t xml:space="preserve">кадастровые </w:t>
            </w:r>
            <w:r w:rsidR="004621D5" w:rsidRPr="00FA1F39">
              <w:t>номер</w:t>
            </w:r>
            <w:r w:rsidR="00513FEC" w:rsidRPr="00FA1F39">
              <w:t>а</w:t>
            </w:r>
            <w:r w:rsidR="004621D5" w:rsidRPr="00FA1F39">
              <w:t xml:space="preserve"> земельн</w:t>
            </w:r>
            <w:r w:rsidR="00AF7D4A" w:rsidRPr="00FA1F39">
              <w:t>ых</w:t>
            </w:r>
            <w:r w:rsidR="004621D5" w:rsidRPr="00FA1F39">
              <w:t xml:space="preserve"> участк</w:t>
            </w:r>
            <w:r w:rsidR="00AF7D4A" w:rsidRPr="00FA1F39">
              <w:t>ов</w:t>
            </w:r>
            <w:r w:rsidR="004621D5" w:rsidRPr="00FA1F39">
              <w:t xml:space="preserve"> </w:t>
            </w:r>
            <w:r w:rsidR="005C1650" w:rsidRPr="00FA1F39">
              <w:t>78:14:0007717:</w:t>
            </w:r>
            <w:r w:rsidR="007D6C0D" w:rsidRPr="00FA1F39">
              <w:t>4175, 78:14:0007717:59</w:t>
            </w:r>
            <w:r w:rsidR="008F30BF" w:rsidRPr="00FA1F39">
              <w:t xml:space="preserve">, 78:14:0007717:85 </w:t>
            </w:r>
          </w:p>
        </w:tc>
      </w:tr>
      <w:tr w:rsidR="00AF0EA2" w:rsidRPr="00FA1F39" w14:paraId="3BACB717" w14:textId="77777777" w:rsidTr="00216AC3">
        <w:tc>
          <w:tcPr>
            <w:tcW w:w="353" w:type="pct"/>
            <w:tcBorders>
              <w:top w:val="single" w:sz="4" w:space="0" w:color="000000"/>
              <w:left w:val="single" w:sz="4" w:space="0" w:color="000000"/>
              <w:bottom w:val="single" w:sz="4" w:space="0" w:color="000000"/>
            </w:tcBorders>
            <w:shd w:val="clear" w:color="auto" w:fill="auto"/>
          </w:tcPr>
          <w:p w14:paraId="30520A64" w14:textId="4D3F2529" w:rsidR="00531A1C" w:rsidRPr="00FA1F39" w:rsidRDefault="00531A1C" w:rsidP="009848E1">
            <w:pPr>
              <w:pStyle w:val="af7"/>
              <w:numPr>
                <w:ilvl w:val="0"/>
                <w:numId w:val="1"/>
              </w:numPr>
              <w:jc w:val="center"/>
            </w:pPr>
          </w:p>
        </w:tc>
        <w:tc>
          <w:tcPr>
            <w:tcW w:w="1137" w:type="pct"/>
            <w:tcBorders>
              <w:top w:val="single" w:sz="4" w:space="0" w:color="000000"/>
              <w:left w:val="single" w:sz="4" w:space="0" w:color="000000"/>
              <w:bottom w:val="single" w:sz="4" w:space="0" w:color="000000"/>
            </w:tcBorders>
            <w:shd w:val="clear" w:color="auto" w:fill="auto"/>
          </w:tcPr>
          <w:p w14:paraId="5665788A" w14:textId="0A2C7EEE" w:rsidR="00531A1C" w:rsidRPr="00FA1F39" w:rsidRDefault="00531A1C" w:rsidP="00372A1B">
            <w:r w:rsidRPr="00FA1F39">
              <w:t>Заказчик</w:t>
            </w:r>
            <w:r w:rsidR="00B90370" w:rsidRPr="00FA1F39">
              <w:t xml:space="preserve"> проекта</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0DCE3AA6" w14:textId="62BAEBEF" w:rsidR="00531A1C" w:rsidRPr="00FA1F39" w:rsidRDefault="00D431F0" w:rsidP="00BC1C49">
            <w:pPr>
              <w:tabs>
                <w:tab w:val="left" w:pos="132"/>
                <w:tab w:val="left" w:pos="6218"/>
              </w:tabs>
              <w:ind w:left="130" w:right="130"/>
            </w:pPr>
            <w:r w:rsidRPr="00FA1F39">
              <w:t>ООО «Воздушные Ворота Северной Столицы»</w:t>
            </w:r>
          </w:p>
        </w:tc>
      </w:tr>
      <w:tr w:rsidR="00AF0EA2" w:rsidRPr="00FA1F39" w14:paraId="5E7DC755" w14:textId="77777777" w:rsidTr="00216AC3">
        <w:tc>
          <w:tcPr>
            <w:tcW w:w="353" w:type="pct"/>
            <w:tcBorders>
              <w:top w:val="single" w:sz="4" w:space="0" w:color="000000"/>
              <w:left w:val="single" w:sz="4" w:space="0" w:color="000000"/>
              <w:bottom w:val="single" w:sz="4" w:space="0" w:color="000000"/>
            </w:tcBorders>
            <w:shd w:val="clear" w:color="auto" w:fill="auto"/>
          </w:tcPr>
          <w:p w14:paraId="722EB24A" w14:textId="77777777" w:rsidR="00E76391" w:rsidRPr="00FA1F39" w:rsidRDefault="00E76391" w:rsidP="009848E1">
            <w:pPr>
              <w:pStyle w:val="af7"/>
              <w:numPr>
                <w:ilvl w:val="0"/>
                <w:numId w:val="1"/>
              </w:numPr>
              <w:jc w:val="center"/>
            </w:pPr>
          </w:p>
        </w:tc>
        <w:tc>
          <w:tcPr>
            <w:tcW w:w="1137" w:type="pct"/>
            <w:tcBorders>
              <w:top w:val="single" w:sz="4" w:space="0" w:color="000000"/>
              <w:left w:val="single" w:sz="4" w:space="0" w:color="000000"/>
              <w:bottom w:val="single" w:sz="4" w:space="0" w:color="000000"/>
            </w:tcBorders>
            <w:shd w:val="clear" w:color="auto" w:fill="auto"/>
          </w:tcPr>
          <w:p w14:paraId="047AC4FC" w14:textId="5C2B4B69" w:rsidR="00E76391" w:rsidRPr="00FA1F39" w:rsidRDefault="00E76391" w:rsidP="00E76391">
            <w:r w:rsidRPr="00FA1F39">
              <w:t>Застройщик</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74E3B403" w14:textId="27200D7D" w:rsidR="00E76391" w:rsidRPr="00FA1F39" w:rsidRDefault="00E76391" w:rsidP="00E76391">
            <w:pPr>
              <w:tabs>
                <w:tab w:val="left" w:pos="132"/>
                <w:tab w:val="left" w:pos="6218"/>
              </w:tabs>
              <w:ind w:left="130" w:right="130"/>
            </w:pPr>
            <w:r w:rsidRPr="00FA1F39">
              <w:t>ООО «Воздушные Ворота Северной Столицы»</w:t>
            </w:r>
          </w:p>
        </w:tc>
      </w:tr>
      <w:tr w:rsidR="00AF0EA2" w:rsidRPr="00FA1F39" w14:paraId="271D7538" w14:textId="77777777" w:rsidTr="00216AC3">
        <w:tc>
          <w:tcPr>
            <w:tcW w:w="353" w:type="pct"/>
            <w:tcBorders>
              <w:top w:val="single" w:sz="4" w:space="0" w:color="000000"/>
              <w:left w:val="single" w:sz="4" w:space="0" w:color="000000"/>
              <w:bottom w:val="single" w:sz="4" w:space="0" w:color="000000"/>
            </w:tcBorders>
            <w:shd w:val="clear" w:color="auto" w:fill="auto"/>
          </w:tcPr>
          <w:p w14:paraId="6BF8BD74" w14:textId="0A8175BB" w:rsidR="00E76391" w:rsidRPr="00FA1F39" w:rsidRDefault="00E76391" w:rsidP="009848E1">
            <w:pPr>
              <w:pStyle w:val="af7"/>
              <w:numPr>
                <w:ilvl w:val="0"/>
                <w:numId w:val="1"/>
              </w:numPr>
              <w:jc w:val="center"/>
            </w:pPr>
          </w:p>
        </w:tc>
        <w:tc>
          <w:tcPr>
            <w:tcW w:w="1137" w:type="pct"/>
            <w:tcBorders>
              <w:top w:val="single" w:sz="4" w:space="0" w:color="000000"/>
              <w:left w:val="single" w:sz="4" w:space="0" w:color="000000"/>
              <w:bottom w:val="single" w:sz="4" w:space="0" w:color="000000"/>
            </w:tcBorders>
            <w:shd w:val="clear" w:color="auto" w:fill="auto"/>
          </w:tcPr>
          <w:p w14:paraId="4088EBA6" w14:textId="77777777" w:rsidR="00E76391" w:rsidRPr="00FA1F39" w:rsidRDefault="00E76391" w:rsidP="00E76391">
            <w:r w:rsidRPr="00FA1F39">
              <w:t>Эксплуатирующая организация</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5FC51758" w14:textId="3591370D" w:rsidR="00E76391" w:rsidRPr="00FA1F39" w:rsidRDefault="00E76391" w:rsidP="00E76391">
            <w:pPr>
              <w:tabs>
                <w:tab w:val="left" w:pos="132"/>
                <w:tab w:val="left" w:pos="6218"/>
              </w:tabs>
              <w:ind w:left="130" w:right="130"/>
            </w:pPr>
            <w:r w:rsidRPr="00FA1F39">
              <w:t>ООО «Воздушные Ворота Северной Столицы»</w:t>
            </w:r>
          </w:p>
        </w:tc>
      </w:tr>
      <w:tr w:rsidR="00AF0EA2" w:rsidRPr="00FA1F39" w14:paraId="77DB2280" w14:textId="77777777" w:rsidTr="00216AC3">
        <w:tc>
          <w:tcPr>
            <w:tcW w:w="353" w:type="pct"/>
            <w:tcBorders>
              <w:top w:val="single" w:sz="4" w:space="0" w:color="000000"/>
              <w:left w:val="single" w:sz="4" w:space="0" w:color="000000"/>
              <w:bottom w:val="single" w:sz="4" w:space="0" w:color="000000"/>
            </w:tcBorders>
            <w:shd w:val="clear" w:color="auto" w:fill="auto"/>
          </w:tcPr>
          <w:p w14:paraId="3026AE8D" w14:textId="238E46A0" w:rsidR="00531A1C" w:rsidRPr="00FA1F39" w:rsidRDefault="00531A1C" w:rsidP="009848E1">
            <w:pPr>
              <w:pStyle w:val="af7"/>
              <w:numPr>
                <w:ilvl w:val="0"/>
                <w:numId w:val="1"/>
              </w:numPr>
              <w:jc w:val="center"/>
            </w:pPr>
          </w:p>
        </w:tc>
        <w:tc>
          <w:tcPr>
            <w:tcW w:w="1137" w:type="pct"/>
            <w:tcBorders>
              <w:top w:val="single" w:sz="4" w:space="0" w:color="000000"/>
              <w:left w:val="single" w:sz="4" w:space="0" w:color="000000"/>
              <w:bottom w:val="single" w:sz="4" w:space="0" w:color="000000"/>
            </w:tcBorders>
            <w:shd w:val="clear" w:color="auto" w:fill="auto"/>
          </w:tcPr>
          <w:p w14:paraId="57031C75" w14:textId="71D36556" w:rsidR="00531A1C" w:rsidRPr="00FA1F39" w:rsidRDefault="00531A1C" w:rsidP="00372A1B">
            <w:r w:rsidRPr="00FA1F39">
              <w:t xml:space="preserve">Разработчик </w:t>
            </w:r>
            <w:r w:rsidR="00C92316" w:rsidRPr="00FA1F39">
              <w:t xml:space="preserve">рабочей </w:t>
            </w:r>
            <w:r w:rsidRPr="00FA1F39">
              <w:t>документации</w:t>
            </w:r>
            <w:r w:rsidR="00C92316" w:rsidRPr="00FA1F39">
              <w:t>, производитель строительно-монтажных работ</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2D67880D" w14:textId="0A4F2888" w:rsidR="00531A1C" w:rsidRPr="00FA1F39" w:rsidRDefault="00B90370" w:rsidP="00B90370">
            <w:pPr>
              <w:tabs>
                <w:tab w:val="left" w:pos="132"/>
                <w:tab w:val="left" w:pos="6218"/>
              </w:tabs>
              <w:ind w:left="130" w:right="130"/>
              <w:rPr>
                <w:bCs/>
                <w:spacing w:val="-1"/>
              </w:rPr>
            </w:pPr>
            <w:r w:rsidRPr="00FA1F39">
              <w:rPr>
                <w:bCs/>
                <w:spacing w:val="-1"/>
              </w:rPr>
              <w:t xml:space="preserve">Определяется в соответствии с действующим Положением о закупке заказчика проекта </w:t>
            </w:r>
          </w:p>
        </w:tc>
      </w:tr>
      <w:tr w:rsidR="00AF0EA2" w:rsidRPr="00FA1F39" w14:paraId="374BD239" w14:textId="77777777" w:rsidTr="00216AC3">
        <w:tc>
          <w:tcPr>
            <w:tcW w:w="353" w:type="pct"/>
            <w:tcBorders>
              <w:top w:val="single" w:sz="4" w:space="0" w:color="000000"/>
              <w:left w:val="single" w:sz="4" w:space="0" w:color="000000"/>
              <w:bottom w:val="single" w:sz="4" w:space="0" w:color="000000"/>
            </w:tcBorders>
            <w:shd w:val="clear" w:color="auto" w:fill="auto"/>
          </w:tcPr>
          <w:p w14:paraId="2CC78927" w14:textId="24382ABD" w:rsidR="00531A1C" w:rsidRPr="00FA1F39" w:rsidRDefault="00531A1C" w:rsidP="009848E1">
            <w:pPr>
              <w:pStyle w:val="af7"/>
              <w:numPr>
                <w:ilvl w:val="0"/>
                <w:numId w:val="1"/>
              </w:numPr>
              <w:jc w:val="center"/>
            </w:pPr>
          </w:p>
        </w:tc>
        <w:tc>
          <w:tcPr>
            <w:tcW w:w="1137" w:type="pct"/>
            <w:tcBorders>
              <w:top w:val="single" w:sz="4" w:space="0" w:color="000000"/>
              <w:left w:val="single" w:sz="4" w:space="0" w:color="000000"/>
              <w:bottom w:val="single" w:sz="4" w:space="0" w:color="000000"/>
            </w:tcBorders>
            <w:shd w:val="clear" w:color="auto" w:fill="auto"/>
          </w:tcPr>
          <w:p w14:paraId="7DE5725C" w14:textId="77777777" w:rsidR="00531A1C" w:rsidRPr="00FA1F39" w:rsidRDefault="00531A1C" w:rsidP="00372A1B">
            <w:r w:rsidRPr="00FA1F39">
              <w:t>Основание для проектирования</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6661216A" w14:textId="427C873E" w:rsidR="009F22EA" w:rsidRPr="00FA1F39" w:rsidRDefault="009F22EA" w:rsidP="00466F86">
            <w:pPr>
              <w:tabs>
                <w:tab w:val="left" w:pos="132"/>
                <w:tab w:val="left" w:pos="6218"/>
              </w:tabs>
              <w:ind w:left="130" w:right="130"/>
            </w:pPr>
            <w:r w:rsidRPr="00FA1F39">
              <w:t xml:space="preserve">Настоящее </w:t>
            </w:r>
            <w:r w:rsidR="006D7C78" w:rsidRPr="00FA1F39">
              <w:rPr>
                <w:kern w:val="2"/>
              </w:rPr>
              <w:t>задание на про</w:t>
            </w:r>
            <w:r w:rsidR="00D7298E" w:rsidRPr="00FA1F39">
              <w:rPr>
                <w:kern w:val="2"/>
              </w:rPr>
              <w:t>ектирование</w:t>
            </w:r>
            <w:r w:rsidR="00C92316" w:rsidRPr="00FA1F39">
              <w:rPr>
                <w:kern w:val="2"/>
              </w:rPr>
              <w:t xml:space="preserve"> и строительство</w:t>
            </w:r>
          </w:p>
        </w:tc>
      </w:tr>
      <w:tr w:rsidR="00AF0EA2" w:rsidRPr="00FA1F39" w14:paraId="04F39DBD" w14:textId="77777777" w:rsidTr="00216AC3">
        <w:tc>
          <w:tcPr>
            <w:tcW w:w="353" w:type="pct"/>
            <w:tcBorders>
              <w:top w:val="single" w:sz="4" w:space="0" w:color="000000"/>
              <w:left w:val="single" w:sz="4" w:space="0" w:color="000000"/>
              <w:bottom w:val="single" w:sz="4" w:space="0" w:color="000000"/>
            </w:tcBorders>
            <w:shd w:val="clear" w:color="auto" w:fill="auto"/>
          </w:tcPr>
          <w:p w14:paraId="72CCB211" w14:textId="19CC5A7F" w:rsidR="00531A1C" w:rsidRPr="00FA1F39" w:rsidRDefault="00531A1C" w:rsidP="009848E1">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31D81C74" w14:textId="77777777" w:rsidR="00531A1C" w:rsidRPr="00FA1F39" w:rsidRDefault="00531A1C">
            <w:r w:rsidRPr="00FA1F39">
              <w:t>Источник финансирования</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4AC865BB" w14:textId="638C983B" w:rsidR="00531A1C" w:rsidRPr="00FA1F39" w:rsidRDefault="005F0549" w:rsidP="00466F86">
            <w:pPr>
              <w:tabs>
                <w:tab w:val="left" w:pos="132"/>
                <w:tab w:val="left" w:pos="6218"/>
              </w:tabs>
              <w:ind w:left="130" w:right="130"/>
              <w:jc w:val="both"/>
            </w:pPr>
            <w:r w:rsidRPr="00FA1F39">
              <w:t>Собственные</w:t>
            </w:r>
            <w:r w:rsidR="005B6322" w:rsidRPr="00FA1F39">
              <w:t xml:space="preserve"> и заемные</w:t>
            </w:r>
            <w:r w:rsidRPr="00FA1F39">
              <w:t xml:space="preserve"> средства Заказчика</w:t>
            </w:r>
          </w:p>
        </w:tc>
      </w:tr>
      <w:tr w:rsidR="00AF0EA2" w:rsidRPr="00FA1F39" w14:paraId="6ADC7AFE" w14:textId="77777777" w:rsidTr="00216AC3">
        <w:tc>
          <w:tcPr>
            <w:tcW w:w="353" w:type="pct"/>
            <w:tcBorders>
              <w:top w:val="single" w:sz="4" w:space="0" w:color="000000"/>
              <w:left w:val="single" w:sz="4" w:space="0" w:color="000000"/>
              <w:bottom w:val="single" w:sz="4" w:space="0" w:color="000000"/>
            </w:tcBorders>
            <w:shd w:val="clear" w:color="auto" w:fill="auto"/>
          </w:tcPr>
          <w:p w14:paraId="10F7173B" w14:textId="4FB878B4" w:rsidR="00531A1C" w:rsidRPr="00FA1F39" w:rsidRDefault="00531A1C" w:rsidP="009848E1">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7242F56B" w14:textId="77777777" w:rsidR="00531A1C" w:rsidRPr="00FA1F39" w:rsidRDefault="00531A1C">
            <w:r w:rsidRPr="00FA1F39">
              <w:t>Вид строительства</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30DEB542" w14:textId="3A7F44D2" w:rsidR="00531A1C" w:rsidRPr="00FA1F39" w:rsidRDefault="00DD48BC" w:rsidP="002F78CA">
            <w:pPr>
              <w:tabs>
                <w:tab w:val="left" w:pos="132"/>
                <w:tab w:val="left" w:pos="6218"/>
              </w:tabs>
              <w:ind w:left="130" w:right="130"/>
            </w:pPr>
            <w:r w:rsidRPr="00FA1F39">
              <w:t>Строительство</w:t>
            </w:r>
          </w:p>
        </w:tc>
      </w:tr>
      <w:tr w:rsidR="00AF0EA2" w:rsidRPr="00FA1F39" w14:paraId="79ADDC0A" w14:textId="77777777" w:rsidTr="00216AC3">
        <w:tc>
          <w:tcPr>
            <w:tcW w:w="353" w:type="pct"/>
            <w:tcBorders>
              <w:top w:val="single" w:sz="4" w:space="0" w:color="000000"/>
              <w:left w:val="single" w:sz="4" w:space="0" w:color="000000"/>
              <w:bottom w:val="single" w:sz="4" w:space="0" w:color="000000"/>
            </w:tcBorders>
            <w:shd w:val="clear" w:color="auto" w:fill="auto"/>
          </w:tcPr>
          <w:p w14:paraId="3278CA26" w14:textId="3067BDF6" w:rsidR="00531A1C" w:rsidRPr="00FA1F39" w:rsidRDefault="00531A1C" w:rsidP="009848E1">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5EEFE361" w14:textId="39C6CC4B" w:rsidR="00531A1C" w:rsidRPr="00FA1F39" w:rsidRDefault="00531A1C">
            <w:r w:rsidRPr="00FA1F39">
              <w:t>Стади</w:t>
            </w:r>
            <w:r w:rsidR="002D0C12" w:rsidRPr="00FA1F39">
              <w:t>йность</w:t>
            </w:r>
            <w:r w:rsidRPr="00FA1F39">
              <w:t xml:space="preserve"> проектирования</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06154968" w14:textId="3CF04FDB" w:rsidR="002D0C12" w:rsidRPr="00FA1F39" w:rsidRDefault="00AF0EA2" w:rsidP="00FA1F39">
            <w:pPr>
              <w:tabs>
                <w:tab w:val="left" w:pos="132"/>
                <w:tab w:val="left" w:pos="6218"/>
              </w:tabs>
              <w:ind w:left="130" w:right="130"/>
              <w:jc w:val="both"/>
            </w:pPr>
            <w:r w:rsidRPr="00FA1F39">
              <w:t>Одностадийное</w:t>
            </w:r>
            <w:r w:rsidRPr="00FA1F39" w:rsidDel="00AF0EA2">
              <w:t xml:space="preserve"> </w:t>
            </w:r>
            <w:r w:rsidRPr="00FA1F39">
              <w:t>(</w:t>
            </w:r>
            <w:r w:rsidR="00C92316" w:rsidRPr="00FA1F39">
              <w:t xml:space="preserve">Рабочая </w:t>
            </w:r>
            <w:r w:rsidR="005F0549" w:rsidRPr="00FA1F39">
              <w:t>документация</w:t>
            </w:r>
            <w:r w:rsidR="002D0C12" w:rsidRPr="00FA1F39">
              <w:t>)</w:t>
            </w:r>
          </w:p>
        </w:tc>
      </w:tr>
      <w:tr w:rsidR="00AF0EA2" w:rsidRPr="00FA1F39" w14:paraId="29B11760" w14:textId="77777777" w:rsidTr="00216AC3">
        <w:tc>
          <w:tcPr>
            <w:tcW w:w="353" w:type="pct"/>
            <w:tcBorders>
              <w:top w:val="single" w:sz="4" w:space="0" w:color="000000"/>
              <w:left w:val="single" w:sz="4" w:space="0" w:color="000000"/>
              <w:bottom w:val="single" w:sz="4" w:space="0" w:color="000000"/>
            </w:tcBorders>
            <w:shd w:val="clear" w:color="auto" w:fill="auto"/>
          </w:tcPr>
          <w:p w14:paraId="1DDF73DB" w14:textId="16EF65C1" w:rsidR="00531A1C" w:rsidRPr="00FA1F39" w:rsidRDefault="00531A1C" w:rsidP="009848E1">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206C54BA" w14:textId="77777777" w:rsidR="00531A1C" w:rsidRPr="00FA1F39" w:rsidRDefault="00531A1C">
            <w:r w:rsidRPr="00FA1F39">
              <w:t>Сроки проектирования</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DC7BA14" w14:textId="18A1BBAA" w:rsidR="008F30BF" w:rsidRPr="00FA1F39" w:rsidRDefault="00A97A72" w:rsidP="002F78CA">
            <w:pPr>
              <w:tabs>
                <w:tab w:val="left" w:pos="132"/>
                <w:tab w:val="left" w:pos="6218"/>
              </w:tabs>
              <w:ind w:left="130" w:right="130"/>
            </w:pPr>
            <w:r w:rsidRPr="00FA1F39">
              <w:t>2</w:t>
            </w:r>
            <w:r w:rsidR="00AB4934" w:rsidRPr="00FA1F39">
              <w:t>02</w:t>
            </w:r>
            <w:r w:rsidR="009E146F" w:rsidRPr="00FA1F39">
              <w:t>5</w:t>
            </w:r>
            <w:r w:rsidR="008F30BF" w:rsidRPr="00FA1F39">
              <w:t xml:space="preserve"> год</w:t>
            </w:r>
          </w:p>
          <w:p w14:paraId="1E9DE042" w14:textId="0178D505" w:rsidR="004213D4" w:rsidRPr="00FA1F39" w:rsidRDefault="004213D4" w:rsidP="00B8676B">
            <w:pPr>
              <w:tabs>
                <w:tab w:val="left" w:pos="132"/>
                <w:tab w:val="left" w:pos="6218"/>
              </w:tabs>
              <w:ind w:right="130"/>
              <w:jc w:val="both"/>
            </w:pPr>
          </w:p>
        </w:tc>
      </w:tr>
      <w:tr w:rsidR="00AF0EA2" w:rsidRPr="00FA1F39" w14:paraId="5937E4B3" w14:textId="77777777" w:rsidTr="00216AC3">
        <w:tc>
          <w:tcPr>
            <w:tcW w:w="353" w:type="pct"/>
            <w:tcBorders>
              <w:top w:val="single" w:sz="4" w:space="0" w:color="000000"/>
              <w:left w:val="single" w:sz="4" w:space="0" w:color="000000"/>
              <w:bottom w:val="single" w:sz="4" w:space="0" w:color="000000"/>
            </w:tcBorders>
            <w:shd w:val="clear" w:color="auto" w:fill="auto"/>
          </w:tcPr>
          <w:p w14:paraId="253D1DCE" w14:textId="77777777" w:rsidR="00C92316" w:rsidRPr="00FA1F39" w:rsidRDefault="00C92316" w:rsidP="009848E1">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34AD3816" w14:textId="1F2B1C1C" w:rsidR="00C92316" w:rsidRPr="00FA1F39" w:rsidRDefault="00C92316" w:rsidP="00C92316">
            <w:r w:rsidRPr="00FA1F39">
              <w:t>Сроки строительства</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744D6C12" w14:textId="2B117538" w:rsidR="00C92316" w:rsidRPr="00FA1F39" w:rsidRDefault="00C92316" w:rsidP="002F78CA">
            <w:pPr>
              <w:tabs>
                <w:tab w:val="left" w:pos="132"/>
                <w:tab w:val="left" w:pos="6218"/>
              </w:tabs>
              <w:ind w:left="130" w:right="130"/>
            </w:pPr>
            <w:r w:rsidRPr="00FA1F39">
              <w:t>2025-2026 годы</w:t>
            </w:r>
          </w:p>
        </w:tc>
      </w:tr>
      <w:tr w:rsidR="00FA1F39" w:rsidRPr="00FA1F39" w14:paraId="6BBE70B9" w14:textId="77777777" w:rsidTr="00216AC3">
        <w:tc>
          <w:tcPr>
            <w:tcW w:w="353" w:type="pct"/>
            <w:tcBorders>
              <w:top w:val="single" w:sz="4" w:space="0" w:color="000000"/>
              <w:left w:val="single" w:sz="4" w:space="0" w:color="000000"/>
              <w:bottom w:val="single" w:sz="4" w:space="0" w:color="000000"/>
            </w:tcBorders>
            <w:shd w:val="clear" w:color="auto" w:fill="auto"/>
          </w:tcPr>
          <w:p w14:paraId="7487ED87"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1DB04856" w14:textId="3FC9144D" w:rsidR="00FA1F39" w:rsidRPr="00FA1F39" w:rsidRDefault="00FA1F39" w:rsidP="00FA1F39">
            <w:r w:rsidRPr="00FA1F39">
              <w:t>Наименование и назначение Объекта</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0ED3BB20" w14:textId="3DE4C7FD" w:rsidR="00FA1F39" w:rsidRPr="00FA1F39" w:rsidRDefault="00FA1F39" w:rsidP="00FA1F39">
            <w:pPr>
              <w:tabs>
                <w:tab w:val="left" w:pos="132"/>
                <w:tab w:val="left" w:pos="6218"/>
              </w:tabs>
              <w:ind w:left="130" w:right="130"/>
              <w:jc w:val="both"/>
            </w:pPr>
            <w:r w:rsidRPr="00FA1F39">
              <w:t xml:space="preserve">Здание </w:t>
            </w:r>
            <w:proofErr w:type="spellStart"/>
            <w:r w:rsidRPr="00FA1F39">
              <w:t>Полихим</w:t>
            </w:r>
            <w:proofErr w:type="spellEnd"/>
            <w:r w:rsidRPr="00FA1F39">
              <w:t xml:space="preserve"> 2 в составе Комплекса зданий, строений, сооружений, оборудования и иных объектов, предназначенных для приёма дождевого и талого стоков от водосточно-дренажной сети (ВДС) аэродрома, их обработку до требуемых параметров и сброс в установленной точке.</w:t>
            </w:r>
          </w:p>
        </w:tc>
      </w:tr>
      <w:tr w:rsidR="00FA1F39" w:rsidRPr="00FA1F39" w14:paraId="308B2C78" w14:textId="77777777" w:rsidTr="00216AC3">
        <w:tc>
          <w:tcPr>
            <w:tcW w:w="353" w:type="pct"/>
            <w:tcBorders>
              <w:top w:val="single" w:sz="4" w:space="0" w:color="000000"/>
              <w:left w:val="single" w:sz="4" w:space="0" w:color="000000"/>
              <w:bottom w:val="single" w:sz="4" w:space="0" w:color="000000"/>
            </w:tcBorders>
            <w:shd w:val="clear" w:color="auto" w:fill="auto"/>
          </w:tcPr>
          <w:p w14:paraId="3F3B5B9D"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6336721F" w14:textId="67961860" w:rsidR="00FA1F39" w:rsidRPr="00FA1F39" w:rsidRDefault="00FA1F39" w:rsidP="00FA1F39">
            <w:r w:rsidRPr="00FA1F39">
              <w:t>Функциональное назначение объекта</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3AC4F22B" w14:textId="04320966" w:rsidR="00FA1F39" w:rsidRPr="00FA1F39" w:rsidRDefault="00FA1F39" w:rsidP="00FA1F39">
            <w:pPr>
              <w:tabs>
                <w:tab w:val="left" w:pos="132"/>
                <w:tab w:val="left" w:pos="6218"/>
              </w:tabs>
              <w:ind w:left="130" w:right="130"/>
              <w:jc w:val="both"/>
            </w:pPr>
            <w:r w:rsidRPr="00FA1F39">
              <w:t>Здание, предназначенное для приёма дождевого и талого стоков от водосточно-дренажной сети (ВДС) аэродрома, их обработку до требуемых параметров и сброс в установленной точке.</w:t>
            </w:r>
          </w:p>
        </w:tc>
      </w:tr>
      <w:tr w:rsidR="00FA1F39" w:rsidRPr="00FA1F39" w14:paraId="0AED918B" w14:textId="77777777" w:rsidTr="00216AC3">
        <w:tc>
          <w:tcPr>
            <w:tcW w:w="353" w:type="pct"/>
            <w:tcBorders>
              <w:top w:val="single" w:sz="4" w:space="0" w:color="000000"/>
              <w:left w:val="single" w:sz="4" w:space="0" w:color="000000"/>
              <w:bottom w:val="single" w:sz="4" w:space="0" w:color="000000"/>
            </w:tcBorders>
            <w:shd w:val="clear" w:color="auto" w:fill="auto"/>
          </w:tcPr>
          <w:p w14:paraId="09DA77B9" w14:textId="791F595A"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1D2FB060" w14:textId="20203989" w:rsidR="00FA1F39" w:rsidRPr="00FA1F39" w:rsidRDefault="00FA1F39" w:rsidP="00FA1F39">
            <w:r w:rsidRPr="00FA1F39">
              <w:t>Особые условия</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6D846397" w14:textId="7ED7EE86" w:rsidR="00FA1F39" w:rsidRPr="00FA1F39" w:rsidRDefault="00FA1F39" w:rsidP="00FA1F39">
            <w:pPr>
              <w:tabs>
                <w:tab w:val="left" w:pos="132"/>
                <w:tab w:val="left" w:pos="6218"/>
              </w:tabs>
              <w:ind w:left="130" w:right="130"/>
              <w:jc w:val="both"/>
            </w:pPr>
            <w:r w:rsidRPr="00FA1F39">
              <w:t>Строительство в условиях действующего аэропорта. Предусмотреть выполнение строительно-монтажных работ в условиях действующих очистных сооружений без прекращения их функционирования.</w:t>
            </w:r>
          </w:p>
        </w:tc>
      </w:tr>
      <w:tr w:rsidR="00FA1F39" w:rsidRPr="00FA1F39" w14:paraId="1B6B518E" w14:textId="77777777" w:rsidTr="00FA1F39">
        <w:tc>
          <w:tcPr>
            <w:tcW w:w="353" w:type="pct"/>
            <w:tcBorders>
              <w:top w:val="single" w:sz="4" w:space="0" w:color="000000"/>
              <w:left w:val="single" w:sz="4" w:space="0" w:color="000000"/>
              <w:bottom w:val="single" w:sz="4" w:space="0" w:color="000000"/>
            </w:tcBorders>
            <w:shd w:val="clear" w:color="auto" w:fill="auto"/>
          </w:tcPr>
          <w:p w14:paraId="6C6EC196"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700579CC" w14:textId="77777777" w:rsidR="00FA1F39" w:rsidRPr="00FA1F39" w:rsidRDefault="00FA1F39" w:rsidP="00FA1F39">
            <w:r w:rsidRPr="00FA1F39">
              <w:t>Характеристики объекта</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D1E8404" w14:textId="77777777" w:rsidR="00FA1F39" w:rsidRPr="00FA1F39" w:rsidRDefault="00FA1F39" w:rsidP="00FA1F39">
            <w:pPr>
              <w:tabs>
                <w:tab w:val="left" w:pos="132"/>
                <w:tab w:val="left" w:pos="6218"/>
              </w:tabs>
              <w:ind w:left="130" w:right="130"/>
              <w:jc w:val="both"/>
            </w:pPr>
            <w:r w:rsidRPr="00FA1F39">
              <w:t xml:space="preserve">Здание </w:t>
            </w:r>
            <w:proofErr w:type="spellStart"/>
            <w:r w:rsidRPr="00FA1F39">
              <w:t>Полихим</w:t>
            </w:r>
            <w:proofErr w:type="spellEnd"/>
            <w:r w:rsidRPr="00FA1F39">
              <w:t xml:space="preserve"> 2</w:t>
            </w:r>
          </w:p>
          <w:p w14:paraId="36BB5F80" w14:textId="77777777" w:rsidR="00FA1F39" w:rsidRPr="00FA1F39" w:rsidRDefault="00FA1F39" w:rsidP="003962D8">
            <w:pPr>
              <w:pStyle w:val="af7"/>
              <w:numPr>
                <w:ilvl w:val="0"/>
                <w:numId w:val="17"/>
              </w:numPr>
              <w:suppressAutoHyphens w:val="0"/>
              <w:rPr>
                <w:lang w:val="ru-RU"/>
              </w:rPr>
            </w:pPr>
            <w:r w:rsidRPr="00FA1F39">
              <w:rPr>
                <w:lang w:val="ru-RU"/>
              </w:rPr>
              <w:t>Уровень ответственности – КС2</w:t>
            </w:r>
          </w:p>
          <w:p w14:paraId="4D4B875E" w14:textId="77777777" w:rsidR="00FA1F39" w:rsidRPr="00FA1F39" w:rsidRDefault="00FA1F39" w:rsidP="003962D8">
            <w:pPr>
              <w:pStyle w:val="Standard"/>
              <w:widowControl w:val="0"/>
              <w:numPr>
                <w:ilvl w:val="0"/>
                <w:numId w:val="17"/>
              </w:numPr>
              <w:autoSpaceDN w:val="0"/>
              <w:contextualSpacing/>
              <w:jc w:val="both"/>
              <w:rPr>
                <w:kern w:val="0"/>
                <w:sz w:val="24"/>
                <w:szCs w:val="24"/>
              </w:rPr>
            </w:pPr>
            <w:r w:rsidRPr="00FA1F39">
              <w:rPr>
                <w:kern w:val="0"/>
                <w:sz w:val="24"/>
                <w:szCs w:val="24"/>
              </w:rPr>
              <w:t>Степень огнестойкости – IV;</w:t>
            </w:r>
          </w:p>
          <w:p w14:paraId="65950121" w14:textId="77777777" w:rsidR="00FA1F39" w:rsidRPr="00FA1F39" w:rsidRDefault="00FA1F39" w:rsidP="003962D8">
            <w:pPr>
              <w:pStyle w:val="Standard"/>
              <w:widowControl w:val="0"/>
              <w:numPr>
                <w:ilvl w:val="0"/>
                <w:numId w:val="17"/>
              </w:numPr>
              <w:autoSpaceDN w:val="0"/>
              <w:contextualSpacing/>
              <w:jc w:val="both"/>
              <w:rPr>
                <w:kern w:val="0"/>
                <w:sz w:val="24"/>
                <w:szCs w:val="24"/>
              </w:rPr>
            </w:pPr>
            <w:r w:rsidRPr="00FA1F39">
              <w:rPr>
                <w:kern w:val="0"/>
                <w:sz w:val="24"/>
                <w:szCs w:val="24"/>
              </w:rPr>
              <w:t>Класс конструктивной пожарной опасности – определить проектом</w:t>
            </w:r>
          </w:p>
          <w:p w14:paraId="205942FB" w14:textId="77777777" w:rsidR="00FA1F39" w:rsidRPr="00FA1F39" w:rsidRDefault="00FA1F39" w:rsidP="003962D8">
            <w:pPr>
              <w:pStyle w:val="Standard"/>
              <w:widowControl w:val="0"/>
              <w:numPr>
                <w:ilvl w:val="0"/>
                <w:numId w:val="17"/>
              </w:numPr>
              <w:autoSpaceDN w:val="0"/>
              <w:contextualSpacing/>
              <w:jc w:val="both"/>
              <w:rPr>
                <w:kern w:val="0"/>
                <w:sz w:val="24"/>
                <w:szCs w:val="24"/>
              </w:rPr>
            </w:pPr>
            <w:r w:rsidRPr="00FA1F39">
              <w:rPr>
                <w:kern w:val="0"/>
                <w:sz w:val="24"/>
                <w:szCs w:val="24"/>
              </w:rPr>
              <w:t>Степень агрессивного воздействия среды на строительные конструкции - по заданию ТХ; направляется дополнительно</w:t>
            </w:r>
          </w:p>
        </w:tc>
      </w:tr>
      <w:tr w:rsidR="00FA1F39" w:rsidRPr="00FA1F39" w14:paraId="40806A9E" w14:textId="77777777" w:rsidTr="00FA1F39">
        <w:tc>
          <w:tcPr>
            <w:tcW w:w="353" w:type="pct"/>
            <w:tcBorders>
              <w:top w:val="single" w:sz="4" w:space="0" w:color="000000"/>
              <w:left w:val="single" w:sz="4" w:space="0" w:color="000000"/>
              <w:bottom w:val="single" w:sz="4" w:space="0" w:color="000000"/>
            </w:tcBorders>
            <w:shd w:val="clear" w:color="auto" w:fill="auto"/>
          </w:tcPr>
          <w:p w14:paraId="7F247B2A"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3595FE82" w14:textId="77777777" w:rsidR="00FA1F39" w:rsidRPr="00FA1F39" w:rsidRDefault="00FA1F39" w:rsidP="00FA1F39">
            <w:r w:rsidRPr="00FA1F39">
              <w:t xml:space="preserve">Результат работ </w:t>
            </w:r>
          </w:p>
          <w:p w14:paraId="56518BA1" w14:textId="77777777" w:rsidR="00FA1F39" w:rsidRPr="00FA1F39" w:rsidRDefault="00FA1F39" w:rsidP="00FA1F39">
            <w:r w:rsidRPr="00FA1F39">
              <w:t>(перечень обязательных составляющих, в том числе комплектов документации, моделей и/или этапов)</w:t>
            </w:r>
          </w:p>
          <w:p w14:paraId="1166877E" w14:textId="77777777" w:rsidR="00FA1F39" w:rsidRPr="00FA1F39" w:rsidRDefault="00FA1F39" w:rsidP="00FA1F39"/>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2568A4BF" w14:textId="77777777" w:rsidR="00FA1F39" w:rsidRPr="00FA1F39" w:rsidRDefault="00FA1F39" w:rsidP="00FA1F39">
            <w:pPr>
              <w:tabs>
                <w:tab w:val="left" w:pos="132"/>
                <w:tab w:val="left" w:pos="6218"/>
              </w:tabs>
              <w:ind w:left="130" w:right="130"/>
              <w:jc w:val="both"/>
            </w:pPr>
            <w:r w:rsidRPr="00FA1F39">
              <w:t>Результатом работ по Договору является полный комплект документов и файлов/баз данных в отношении Объекта в следующем составе:</w:t>
            </w:r>
          </w:p>
          <w:p w14:paraId="3A85012A" w14:textId="77777777" w:rsidR="00FA1F39" w:rsidRPr="00FA1F39" w:rsidRDefault="00FA1F39" w:rsidP="00FA1F39">
            <w:pPr>
              <w:tabs>
                <w:tab w:val="left" w:pos="132"/>
                <w:tab w:val="left" w:pos="6218"/>
              </w:tabs>
              <w:ind w:left="130" w:right="130"/>
              <w:jc w:val="both"/>
            </w:pPr>
          </w:p>
          <w:p w14:paraId="1B8A7091" w14:textId="77777777" w:rsidR="00FA1F39" w:rsidRPr="00FA1F39" w:rsidRDefault="00FA1F39" w:rsidP="003962D8">
            <w:pPr>
              <w:pStyle w:val="TableParagraph"/>
              <w:numPr>
                <w:ilvl w:val="0"/>
                <w:numId w:val="18"/>
              </w:numPr>
              <w:spacing w:line="268" w:lineRule="exact"/>
              <w:ind w:left="366"/>
              <w:rPr>
                <w:sz w:val="24"/>
                <w:szCs w:val="24"/>
                <w:lang w:eastAsia="zh-CN"/>
              </w:rPr>
            </w:pPr>
            <w:r w:rsidRPr="00FA1F39">
              <w:rPr>
                <w:sz w:val="24"/>
                <w:szCs w:val="24"/>
                <w:lang w:eastAsia="zh-CN"/>
              </w:rPr>
              <w:t>Рабочая документация (со спецификациями)</w:t>
            </w:r>
          </w:p>
          <w:p w14:paraId="290D2905" w14:textId="77777777" w:rsidR="00FA1F39" w:rsidRPr="00FA1F39" w:rsidRDefault="00FA1F39" w:rsidP="003962D8">
            <w:pPr>
              <w:pStyle w:val="TableParagraph"/>
              <w:numPr>
                <w:ilvl w:val="0"/>
                <w:numId w:val="18"/>
              </w:numPr>
              <w:spacing w:line="268" w:lineRule="exact"/>
              <w:ind w:left="366"/>
              <w:rPr>
                <w:sz w:val="24"/>
                <w:szCs w:val="24"/>
                <w:lang w:eastAsia="zh-CN"/>
              </w:rPr>
            </w:pPr>
            <w:r w:rsidRPr="00FA1F39">
              <w:rPr>
                <w:sz w:val="24"/>
                <w:szCs w:val="24"/>
                <w:lang w:eastAsia="zh-CN"/>
              </w:rPr>
              <w:t>ВОР</w:t>
            </w:r>
          </w:p>
          <w:p w14:paraId="78EB5D16" w14:textId="77777777" w:rsidR="00FA1F39" w:rsidRPr="00FA1F39" w:rsidRDefault="00FA1F39" w:rsidP="003962D8">
            <w:pPr>
              <w:pStyle w:val="TableParagraph"/>
              <w:numPr>
                <w:ilvl w:val="0"/>
                <w:numId w:val="18"/>
              </w:numPr>
              <w:spacing w:line="268" w:lineRule="exact"/>
              <w:ind w:left="366"/>
              <w:rPr>
                <w:sz w:val="24"/>
                <w:szCs w:val="24"/>
                <w:lang w:eastAsia="zh-CN"/>
              </w:rPr>
            </w:pPr>
            <w:r w:rsidRPr="00FA1F39">
              <w:rPr>
                <w:sz w:val="24"/>
                <w:szCs w:val="24"/>
                <w:lang w:eastAsia="zh-CN"/>
              </w:rPr>
              <w:t xml:space="preserve">Расчетная модель в </w:t>
            </w:r>
            <w:proofErr w:type="spellStart"/>
            <w:r w:rsidRPr="00FA1F39">
              <w:rPr>
                <w:sz w:val="24"/>
                <w:szCs w:val="24"/>
                <w:lang w:eastAsia="zh-CN"/>
              </w:rPr>
              <w:t>нативном</w:t>
            </w:r>
            <w:proofErr w:type="spellEnd"/>
            <w:r w:rsidRPr="00FA1F39">
              <w:rPr>
                <w:sz w:val="24"/>
                <w:szCs w:val="24"/>
                <w:lang w:eastAsia="zh-CN"/>
              </w:rPr>
              <w:t xml:space="preserve"> формате.</w:t>
            </w:r>
          </w:p>
          <w:p w14:paraId="785EFEA3" w14:textId="77777777" w:rsidR="00FA1F39" w:rsidRPr="00FA1F39" w:rsidRDefault="00FA1F39" w:rsidP="003962D8">
            <w:pPr>
              <w:pStyle w:val="TableParagraph"/>
              <w:numPr>
                <w:ilvl w:val="0"/>
                <w:numId w:val="18"/>
              </w:numPr>
              <w:spacing w:line="268" w:lineRule="exact"/>
              <w:ind w:left="366"/>
              <w:rPr>
                <w:sz w:val="24"/>
                <w:szCs w:val="24"/>
                <w:lang w:eastAsia="zh-CN"/>
              </w:rPr>
            </w:pPr>
            <w:r w:rsidRPr="00FA1F39">
              <w:rPr>
                <w:sz w:val="24"/>
                <w:szCs w:val="24"/>
                <w:lang w:eastAsia="zh-CN"/>
              </w:rPr>
              <w:t>Расчетно-пояснительная записка.</w:t>
            </w:r>
          </w:p>
          <w:p w14:paraId="44A31C45" w14:textId="6A3459D3" w:rsidR="00FA1F39" w:rsidRPr="00FA1F39" w:rsidRDefault="00FA1F39" w:rsidP="003962D8">
            <w:pPr>
              <w:pStyle w:val="TableParagraph"/>
              <w:numPr>
                <w:ilvl w:val="0"/>
                <w:numId w:val="18"/>
              </w:numPr>
              <w:spacing w:line="268" w:lineRule="exact"/>
              <w:ind w:left="366"/>
              <w:rPr>
                <w:sz w:val="24"/>
                <w:szCs w:val="24"/>
              </w:rPr>
            </w:pPr>
            <w:r w:rsidRPr="00FA1F39">
              <w:rPr>
                <w:sz w:val="24"/>
                <w:szCs w:val="24"/>
                <w:lang w:eastAsia="zh-CN"/>
              </w:rPr>
              <w:t>Строительно-монтажные работы в объеме разработки (конструкции, фасады, кровля, заполнение наружных проемов)</w:t>
            </w:r>
          </w:p>
        </w:tc>
      </w:tr>
      <w:tr w:rsidR="00FA1F39" w:rsidRPr="00FA1F39" w14:paraId="1C4A48C3" w14:textId="77777777" w:rsidTr="00FA1F39">
        <w:tc>
          <w:tcPr>
            <w:tcW w:w="353" w:type="pct"/>
            <w:tcBorders>
              <w:top w:val="single" w:sz="4" w:space="0" w:color="000000"/>
              <w:left w:val="single" w:sz="4" w:space="0" w:color="000000"/>
              <w:bottom w:val="single" w:sz="4" w:space="0" w:color="000000"/>
            </w:tcBorders>
            <w:shd w:val="clear" w:color="auto" w:fill="auto"/>
          </w:tcPr>
          <w:p w14:paraId="19870A4A"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6CA27905" w14:textId="77777777" w:rsidR="00FA1F39" w:rsidRPr="00FA1F39" w:rsidRDefault="00FA1F39" w:rsidP="00FA1F39">
            <w:r w:rsidRPr="00FA1F39">
              <w:t>Исходные данные</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3009A13D" w14:textId="77777777" w:rsidR="00FA1F39" w:rsidRPr="00FA1F39" w:rsidRDefault="00FA1F39" w:rsidP="00FA1F39">
            <w:pPr>
              <w:tabs>
                <w:tab w:val="left" w:pos="132"/>
                <w:tab w:val="left" w:pos="6218"/>
              </w:tabs>
              <w:ind w:left="130" w:right="130"/>
              <w:jc w:val="both"/>
            </w:pPr>
            <w:r w:rsidRPr="00FA1F39">
              <w:t>Геометрия здания</w:t>
            </w:r>
          </w:p>
          <w:p w14:paraId="7C7B74B4" w14:textId="77777777" w:rsidR="00FA1F39" w:rsidRPr="00FA1F39" w:rsidRDefault="00FA1F39" w:rsidP="00FA1F39">
            <w:pPr>
              <w:tabs>
                <w:tab w:val="left" w:pos="132"/>
                <w:tab w:val="left" w:pos="6218"/>
              </w:tabs>
              <w:ind w:left="130" w:right="130"/>
              <w:jc w:val="both"/>
            </w:pPr>
            <w:r w:rsidRPr="00FA1F39">
              <w:t>Принять согласно графических материалов в архиве в приложении 2 к ТЗ: проектируемое здание в осях 1-9/</w:t>
            </w:r>
            <w:proofErr w:type="gramStart"/>
            <w:r w:rsidRPr="00FA1F39">
              <w:t>А-С</w:t>
            </w:r>
            <w:proofErr w:type="gramEnd"/>
            <w:r w:rsidRPr="00FA1F39">
              <w:t xml:space="preserve"> и пристройка АБК с технической галереей, соединяющая проектируемое здание с существующим.</w:t>
            </w:r>
          </w:p>
          <w:p w14:paraId="27390B89" w14:textId="77777777" w:rsidR="00FA1F39" w:rsidRPr="00FA1F39" w:rsidRDefault="00FA1F39" w:rsidP="00FA1F39">
            <w:pPr>
              <w:tabs>
                <w:tab w:val="left" w:pos="132"/>
                <w:tab w:val="left" w:pos="6218"/>
              </w:tabs>
              <w:ind w:left="130" w:right="130"/>
              <w:jc w:val="both"/>
            </w:pPr>
            <w:r w:rsidRPr="00FA1F39">
              <w:t>Количество этажей – 1 с антресолью (уточняется при проектировании)</w:t>
            </w:r>
          </w:p>
          <w:p w14:paraId="527C6135" w14:textId="77777777" w:rsidR="00FA1F39" w:rsidRPr="00FA1F39" w:rsidRDefault="00FA1F39" w:rsidP="00FA1F39">
            <w:pPr>
              <w:tabs>
                <w:tab w:val="left" w:pos="132"/>
                <w:tab w:val="left" w:pos="6218"/>
              </w:tabs>
              <w:ind w:left="130" w:right="130"/>
              <w:jc w:val="both"/>
            </w:pPr>
            <w:r w:rsidRPr="00FA1F39">
              <w:t>Наружные стены и кровля из сэндвич-панелей</w:t>
            </w:r>
          </w:p>
          <w:p w14:paraId="08AA1150" w14:textId="77777777" w:rsidR="00FA1F39" w:rsidRPr="00FA1F39" w:rsidRDefault="00FA1F39" w:rsidP="00FA1F39">
            <w:pPr>
              <w:tabs>
                <w:tab w:val="left" w:pos="132"/>
                <w:tab w:val="left" w:pos="6218"/>
              </w:tabs>
              <w:ind w:left="130" w:right="130"/>
              <w:jc w:val="both"/>
            </w:pPr>
            <w:r w:rsidRPr="00FA1F39">
              <w:t>Кровля двускатная, без парапета, уклон кровли 10% задан конструктивом, состав кровли определить проектом.</w:t>
            </w:r>
          </w:p>
          <w:p w14:paraId="7F66E27B" w14:textId="77777777" w:rsidR="00FA1F39" w:rsidRPr="00FA1F39" w:rsidRDefault="00FA1F39" w:rsidP="00FA1F39">
            <w:pPr>
              <w:tabs>
                <w:tab w:val="left" w:pos="132"/>
                <w:tab w:val="left" w:pos="6218"/>
              </w:tabs>
              <w:ind w:left="130" w:right="130"/>
              <w:jc w:val="both"/>
            </w:pPr>
          </w:p>
          <w:p w14:paraId="290B8045" w14:textId="77777777" w:rsidR="00FA1F39" w:rsidRPr="00FA1F39" w:rsidRDefault="00FA1F39" w:rsidP="00FA1F39">
            <w:pPr>
              <w:tabs>
                <w:tab w:val="left" w:pos="132"/>
                <w:tab w:val="left" w:pos="6218"/>
              </w:tabs>
              <w:ind w:left="130" w:right="130"/>
              <w:jc w:val="both"/>
            </w:pPr>
            <w:r w:rsidRPr="00FA1F39">
              <w:t>Предусмотреть в составе работ:</w:t>
            </w:r>
          </w:p>
          <w:p w14:paraId="3944AD03"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Водосток – наружный (местоположение определить проектом)</w:t>
            </w:r>
          </w:p>
          <w:p w14:paraId="1AAE0CAE" w14:textId="77777777" w:rsidR="00FA1F39" w:rsidRPr="00FA1F39" w:rsidRDefault="00FA1F39" w:rsidP="003962D8">
            <w:pPr>
              <w:pStyle w:val="TableParagraph"/>
              <w:numPr>
                <w:ilvl w:val="0"/>
                <w:numId w:val="20"/>
              </w:numPr>
              <w:spacing w:line="268" w:lineRule="exact"/>
              <w:rPr>
                <w:sz w:val="24"/>
                <w:szCs w:val="24"/>
                <w:lang w:eastAsia="zh-CN"/>
              </w:rPr>
            </w:pPr>
            <w:proofErr w:type="spellStart"/>
            <w:r w:rsidRPr="00FA1F39">
              <w:rPr>
                <w:sz w:val="24"/>
                <w:szCs w:val="24"/>
                <w:lang w:eastAsia="zh-CN"/>
              </w:rPr>
              <w:t>Снегозадержатели</w:t>
            </w:r>
            <w:proofErr w:type="spellEnd"/>
            <w:r w:rsidRPr="00FA1F39">
              <w:rPr>
                <w:sz w:val="24"/>
                <w:szCs w:val="24"/>
                <w:lang w:eastAsia="zh-CN"/>
              </w:rPr>
              <w:t xml:space="preserve"> из холодногнутого профиля с оцинкованным покрытием (местоположение определить проектом)</w:t>
            </w:r>
          </w:p>
          <w:p w14:paraId="222938B8"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Кровельное ограждение (местоположение определить проектом)</w:t>
            </w:r>
          </w:p>
          <w:p w14:paraId="2271A597"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 xml:space="preserve">Кровельные элементы (круглые манжеты под узлы прохода, люки </w:t>
            </w:r>
            <w:proofErr w:type="spellStart"/>
            <w:r w:rsidRPr="00FA1F39">
              <w:rPr>
                <w:sz w:val="24"/>
                <w:szCs w:val="24"/>
                <w:lang w:eastAsia="zh-CN"/>
              </w:rPr>
              <w:t>дымоудаления</w:t>
            </w:r>
            <w:proofErr w:type="spellEnd"/>
            <w:r w:rsidRPr="00FA1F39">
              <w:rPr>
                <w:sz w:val="24"/>
                <w:szCs w:val="24"/>
                <w:lang w:eastAsia="zh-CN"/>
              </w:rPr>
              <w:t>, кровельные короба) – определить проектом</w:t>
            </w:r>
          </w:p>
          <w:p w14:paraId="7CEA54EA"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Козырьки, навесы (местоположение согласно АР над входами \ выходами)</w:t>
            </w:r>
          </w:p>
          <w:p w14:paraId="44C884A7"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Наружные металлические стремянки, металлические маршевые лестницы (местоположение уточнить проектом, все наружные металлоконструкции - оцинкованное покрытие)</w:t>
            </w:r>
          </w:p>
          <w:p w14:paraId="5B95C705"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Внутренние металлические лестницы, платформы, площадки (местоположение уточнить проектом)</w:t>
            </w:r>
          </w:p>
          <w:p w14:paraId="1C00E82E"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 xml:space="preserve">Элементы заполнения фасадных проемов (ворота, двери) </w:t>
            </w:r>
          </w:p>
          <w:p w14:paraId="69D7EC9F"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Отметки несущих конструкций</w:t>
            </w:r>
          </w:p>
          <w:p w14:paraId="1B9D8DA5"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lastRenderedPageBreak/>
              <w:t>Наружные окна (Ленточное остекление)</w:t>
            </w:r>
          </w:p>
          <w:p w14:paraId="064FAC6A"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Деление здания каркаса деформационными швам в увязке с железобетонными конструкциями</w:t>
            </w:r>
          </w:p>
          <w:p w14:paraId="39961E33"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Антикоррозионная защита строительных конструкций (мероприятия по защите строительных конструкций)</w:t>
            </w:r>
          </w:p>
          <w:p w14:paraId="4F114D23"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Огнезащита строительных конструкций (определить по проекту необходимость и принципиальный тип огнезащиты)</w:t>
            </w:r>
          </w:p>
          <w:p w14:paraId="65C923E9" w14:textId="77777777" w:rsidR="00FA1F39" w:rsidRPr="00FA1F39" w:rsidRDefault="00FA1F39" w:rsidP="00FA1F39">
            <w:pPr>
              <w:tabs>
                <w:tab w:val="left" w:pos="132"/>
                <w:tab w:val="left" w:pos="6218"/>
              </w:tabs>
              <w:ind w:left="130" w:right="130"/>
              <w:jc w:val="both"/>
            </w:pPr>
            <w:r w:rsidRPr="00FA1F39">
              <w:t xml:space="preserve">Цветовое решение: </w:t>
            </w:r>
          </w:p>
          <w:p w14:paraId="70738692"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 xml:space="preserve">стеновые панели согласно решению существующего здания: RAL 9003, 5005; </w:t>
            </w:r>
          </w:p>
          <w:p w14:paraId="1AFE8295"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стеновые панели с внутренней стороны - RAL 9003;</w:t>
            </w:r>
          </w:p>
          <w:p w14:paraId="30E44534"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наружные и внутренние отливы в цвет стеклопакета;</w:t>
            </w:r>
          </w:p>
          <w:p w14:paraId="403FA2C6"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 xml:space="preserve">наружные </w:t>
            </w:r>
            <w:proofErr w:type="spellStart"/>
            <w:r w:rsidRPr="00FA1F39">
              <w:rPr>
                <w:sz w:val="24"/>
                <w:szCs w:val="24"/>
                <w:lang w:eastAsia="zh-CN"/>
              </w:rPr>
              <w:t>нащельники</w:t>
            </w:r>
            <w:proofErr w:type="spellEnd"/>
            <w:r w:rsidRPr="00FA1F39">
              <w:rPr>
                <w:sz w:val="24"/>
                <w:szCs w:val="24"/>
                <w:lang w:eastAsia="zh-CN"/>
              </w:rPr>
              <w:t xml:space="preserve"> - RAL 5005;</w:t>
            </w:r>
          </w:p>
          <w:p w14:paraId="64545953"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козырьки - RAL 7005;</w:t>
            </w:r>
          </w:p>
          <w:p w14:paraId="12F3A55D"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 xml:space="preserve">внутренние </w:t>
            </w:r>
            <w:proofErr w:type="spellStart"/>
            <w:r w:rsidRPr="00FA1F39">
              <w:rPr>
                <w:sz w:val="24"/>
                <w:szCs w:val="24"/>
                <w:lang w:eastAsia="zh-CN"/>
              </w:rPr>
              <w:t>нащельники</w:t>
            </w:r>
            <w:proofErr w:type="spellEnd"/>
            <w:r w:rsidRPr="00FA1F39">
              <w:rPr>
                <w:sz w:val="24"/>
                <w:szCs w:val="24"/>
                <w:lang w:eastAsia="zh-CN"/>
              </w:rPr>
              <w:t xml:space="preserve"> - RAL 9003;</w:t>
            </w:r>
          </w:p>
          <w:p w14:paraId="281B9CF4"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металлические стойки - RAL 9003;</w:t>
            </w:r>
          </w:p>
          <w:p w14:paraId="46611103"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 xml:space="preserve">противокоррозионное покрытие наружных стен с внешней стороны - </w:t>
            </w:r>
            <w:proofErr w:type="spellStart"/>
            <w:r w:rsidRPr="00FA1F39">
              <w:rPr>
                <w:sz w:val="24"/>
                <w:szCs w:val="24"/>
                <w:lang w:eastAsia="zh-CN"/>
              </w:rPr>
              <w:t>Superpolyester</w:t>
            </w:r>
            <w:proofErr w:type="spellEnd"/>
            <w:r w:rsidRPr="00FA1F39">
              <w:rPr>
                <w:sz w:val="24"/>
                <w:szCs w:val="24"/>
                <w:lang w:eastAsia="zh-CN"/>
              </w:rPr>
              <w:t xml:space="preserve"> 25 мкм цвета ~RAL согласно </w:t>
            </w:r>
            <w:proofErr w:type="gramStart"/>
            <w:r w:rsidRPr="00FA1F39">
              <w:rPr>
                <w:sz w:val="24"/>
                <w:szCs w:val="24"/>
                <w:lang w:eastAsia="zh-CN"/>
              </w:rPr>
              <w:t>цвету стеновой панели</w:t>
            </w:r>
            <w:proofErr w:type="gramEnd"/>
            <w:r w:rsidRPr="00FA1F39">
              <w:rPr>
                <w:sz w:val="24"/>
                <w:szCs w:val="24"/>
                <w:lang w:eastAsia="zh-CN"/>
              </w:rPr>
              <w:t xml:space="preserve"> RAL 9003, 5005; </w:t>
            </w:r>
          </w:p>
          <w:p w14:paraId="14D667CD"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 xml:space="preserve">Противокоррозионное покрытие наружных стен с внутренней стороны </w:t>
            </w:r>
            <w:proofErr w:type="spellStart"/>
            <w:r w:rsidRPr="00FA1F39">
              <w:rPr>
                <w:sz w:val="24"/>
                <w:szCs w:val="24"/>
                <w:lang w:eastAsia="zh-CN"/>
              </w:rPr>
              <w:t>Superpolyester</w:t>
            </w:r>
            <w:proofErr w:type="spellEnd"/>
            <w:r w:rsidRPr="00FA1F39">
              <w:rPr>
                <w:sz w:val="24"/>
                <w:szCs w:val="24"/>
                <w:lang w:eastAsia="zh-CN"/>
              </w:rPr>
              <w:t xml:space="preserve"> 25 мкм цвета ~RAL согласно </w:t>
            </w:r>
            <w:proofErr w:type="gramStart"/>
            <w:r w:rsidRPr="00FA1F39">
              <w:rPr>
                <w:sz w:val="24"/>
                <w:szCs w:val="24"/>
                <w:lang w:eastAsia="zh-CN"/>
              </w:rPr>
              <w:t>цвету стеновой панели</w:t>
            </w:r>
            <w:proofErr w:type="gramEnd"/>
            <w:r w:rsidRPr="00FA1F39">
              <w:rPr>
                <w:sz w:val="24"/>
                <w:szCs w:val="24"/>
                <w:lang w:eastAsia="zh-CN"/>
              </w:rPr>
              <w:t xml:space="preserve"> RAL 5005;</w:t>
            </w:r>
          </w:p>
          <w:p w14:paraId="0058D06F"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 xml:space="preserve">противокоррозионное покрытие кровли </w:t>
            </w:r>
            <w:proofErr w:type="spellStart"/>
            <w:r w:rsidRPr="00FA1F39">
              <w:rPr>
                <w:sz w:val="24"/>
                <w:szCs w:val="24"/>
                <w:lang w:eastAsia="zh-CN"/>
              </w:rPr>
              <w:t>Polyester</w:t>
            </w:r>
            <w:proofErr w:type="spellEnd"/>
            <w:r w:rsidRPr="00FA1F39">
              <w:rPr>
                <w:sz w:val="24"/>
                <w:szCs w:val="24"/>
                <w:lang w:eastAsia="zh-CN"/>
              </w:rPr>
              <w:t xml:space="preserve"> 25мкм цвет ~RAL 9010; </w:t>
            </w:r>
          </w:p>
          <w:p w14:paraId="6A40E533" w14:textId="77777777" w:rsidR="00FA1F39" w:rsidRPr="00FA1F39" w:rsidRDefault="00FA1F39" w:rsidP="003962D8">
            <w:pPr>
              <w:pStyle w:val="TableParagraph"/>
              <w:numPr>
                <w:ilvl w:val="0"/>
                <w:numId w:val="20"/>
              </w:numPr>
              <w:spacing w:line="268" w:lineRule="exact"/>
              <w:rPr>
                <w:sz w:val="24"/>
                <w:szCs w:val="24"/>
                <w:lang w:eastAsia="zh-CN"/>
              </w:rPr>
            </w:pPr>
            <w:r w:rsidRPr="00FA1F39">
              <w:rPr>
                <w:sz w:val="24"/>
                <w:szCs w:val="24"/>
                <w:lang w:eastAsia="zh-CN"/>
              </w:rPr>
              <w:t xml:space="preserve">водосточные </w:t>
            </w:r>
            <w:proofErr w:type="spellStart"/>
            <w:r w:rsidRPr="00FA1F39">
              <w:rPr>
                <w:sz w:val="24"/>
                <w:szCs w:val="24"/>
                <w:lang w:eastAsia="zh-CN"/>
              </w:rPr>
              <w:t>желобы</w:t>
            </w:r>
            <w:proofErr w:type="spellEnd"/>
            <w:r w:rsidRPr="00FA1F39">
              <w:rPr>
                <w:sz w:val="24"/>
                <w:szCs w:val="24"/>
                <w:lang w:eastAsia="zh-CN"/>
              </w:rPr>
              <w:t>, водосточные трубы ~RAL7005.</w:t>
            </w:r>
          </w:p>
          <w:p w14:paraId="56A5BC2E" w14:textId="77777777" w:rsidR="00FA1F39" w:rsidRPr="00FA1F39" w:rsidRDefault="00FA1F39" w:rsidP="00FA1F39">
            <w:pPr>
              <w:tabs>
                <w:tab w:val="left" w:pos="132"/>
                <w:tab w:val="left" w:pos="6218"/>
              </w:tabs>
              <w:ind w:left="130" w:right="130"/>
              <w:jc w:val="both"/>
            </w:pPr>
          </w:p>
          <w:p w14:paraId="2F311318" w14:textId="77777777" w:rsidR="00FA1F39" w:rsidRPr="00FA1F39" w:rsidRDefault="00FA1F39" w:rsidP="00FA1F39">
            <w:pPr>
              <w:tabs>
                <w:tab w:val="left" w:pos="132"/>
                <w:tab w:val="left" w:pos="6218"/>
              </w:tabs>
              <w:ind w:left="130" w:right="130"/>
              <w:jc w:val="both"/>
            </w:pPr>
            <w:r w:rsidRPr="00FA1F39">
              <w:t>Конструктивные требования, определяемые проектом:</w:t>
            </w:r>
          </w:p>
          <w:p w14:paraId="08B64628"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Крепление колонн основного несущего каркаса к фундаментам и торцевых колонн и колонн перекрытия к фундаментам определить проектом;</w:t>
            </w:r>
          </w:p>
          <w:p w14:paraId="53AE161E"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Отметка низа базы колоны;</w:t>
            </w:r>
          </w:p>
          <w:p w14:paraId="58934F78"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Проектом предусмотреть систему балок для организации перекрытия;</w:t>
            </w:r>
          </w:p>
          <w:p w14:paraId="265C8EE1"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Проектом предусмотреть систему колонн и балок для организации независимого от основного несущего каркаса мезонина;</w:t>
            </w:r>
          </w:p>
          <w:p w14:paraId="47E210E0"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 xml:space="preserve">MONODEK – система на основе двутавровых балок. </w:t>
            </w:r>
            <w:proofErr w:type="spellStart"/>
            <w:r w:rsidRPr="00FA1F39">
              <w:rPr>
                <w:sz w:val="24"/>
                <w:szCs w:val="24"/>
                <w:lang w:eastAsia="zh-CN"/>
              </w:rPr>
              <w:t>Опирание</w:t>
            </w:r>
            <w:proofErr w:type="spellEnd"/>
            <w:r w:rsidRPr="00FA1F39">
              <w:rPr>
                <w:sz w:val="24"/>
                <w:szCs w:val="24"/>
                <w:lang w:eastAsia="zh-CN"/>
              </w:rPr>
              <w:t xml:space="preserve"> ЖБ плит перекрытия на верхний пояс балок перекрытия; По верхнему поясу балок в заводских условиях привариваются Стад болты (упоры Нельсона).</w:t>
            </w:r>
          </w:p>
          <w:p w14:paraId="46AE31A0"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Отметки низа балок перекрытий</w:t>
            </w:r>
          </w:p>
          <w:p w14:paraId="23B28F35"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Железобетонная плита монолитная по несъемной опалубке;</w:t>
            </w:r>
          </w:p>
          <w:p w14:paraId="142CB40E"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 xml:space="preserve">Уровень головки рельса </w:t>
            </w:r>
            <w:proofErr w:type="gramStart"/>
            <w:r w:rsidRPr="00FA1F39">
              <w:rPr>
                <w:sz w:val="24"/>
                <w:szCs w:val="24"/>
                <w:lang w:eastAsia="zh-CN"/>
              </w:rPr>
              <w:t>УГР  -</w:t>
            </w:r>
            <w:proofErr w:type="gramEnd"/>
            <w:r w:rsidRPr="00FA1F39">
              <w:rPr>
                <w:sz w:val="24"/>
                <w:szCs w:val="24"/>
                <w:lang w:eastAsia="zh-CN"/>
              </w:rPr>
              <w:t xml:space="preserve"> уточняется по отдельному  заданию</w:t>
            </w:r>
          </w:p>
          <w:p w14:paraId="120441B9" w14:textId="77777777" w:rsidR="00FA1F39" w:rsidRPr="00FA1F39" w:rsidRDefault="00FA1F39" w:rsidP="003962D8">
            <w:pPr>
              <w:pStyle w:val="TableParagraph"/>
              <w:numPr>
                <w:ilvl w:val="0"/>
                <w:numId w:val="21"/>
              </w:numPr>
              <w:spacing w:line="268" w:lineRule="exact"/>
              <w:rPr>
                <w:sz w:val="24"/>
                <w:szCs w:val="24"/>
                <w:lang w:eastAsia="zh-CN"/>
              </w:rPr>
            </w:pPr>
            <w:proofErr w:type="spellStart"/>
            <w:r w:rsidRPr="00FA1F39">
              <w:rPr>
                <w:sz w:val="24"/>
                <w:szCs w:val="24"/>
                <w:lang w:eastAsia="zh-CN"/>
              </w:rPr>
              <w:t>Подконструкции</w:t>
            </w:r>
            <w:proofErr w:type="spellEnd"/>
            <w:r w:rsidRPr="00FA1F39">
              <w:rPr>
                <w:sz w:val="24"/>
                <w:szCs w:val="24"/>
                <w:lang w:eastAsia="zh-CN"/>
              </w:rPr>
              <w:t xml:space="preserve"> для установки оборудования - платформы.</w:t>
            </w:r>
          </w:p>
          <w:p w14:paraId="485A185E"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Отметка верха цоколя</w:t>
            </w:r>
          </w:p>
          <w:p w14:paraId="4365B6E6"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Принципиальная конструкция цоколя</w:t>
            </w:r>
          </w:p>
          <w:p w14:paraId="30266CD9"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Дополнительные элементы каркаса для крепления воротных направляющих и торсионных механизмов</w:t>
            </w:r>
          </w:p>
          <w:p w14:paraId="4D2A8BC3"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мезонинные металлические конструкции</w:t>
            </w:r>
          </w:p>
          <w:p w14:paraId="744083E4"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lastRenderedPageBreak/>
              <w:t>Режим работы кранов согласно ГОСТ 34017-2016</w:t>
            </w:r>
          </w:p>
          <w:p w14:paraId="6A10A9AD" w14:textId="77777777" w:rsidR="00FA1F39" w:rsidRPr="00FA1F39" w:rsidRDefault="00FA1F39" w:rsidP="003962D8">
            <w:pPr>
              <w:pStyle w:val="TableParagraph"/>
              <w:numPr>
                <w:ilvl w:val="0"/>
                <w:numId w:val="21"/>
              </w:numPr>
              <w:spacing w:line="268" w:lineRule="exact"/>
              <w:rPr>
                <w:sz w:val="24"/>
                <w:szCs w:val="24"/>
                <w:lang w:eastAsia="zh-CN"/>
              </w:rPr>
            </w:pPr>
            <w:r w:rsidRPr="00FA1F39">
              <w:rPr>
                <w:sz w:val="24"/>
                <w:szCs w:val="24"/>
                <w:lang w:eastAsia="zh-CN"/>
              </w:rPr>
              <w:t>Уровень головки рельса</w:t>
            </w:r>
          </w:p>
        </w:tc>
      </w:tr>
      <w:tr w:rsidR="00FA1F39" w:rsidRPr="00FA1F39" w14:paraId="34E672E4" w14:textId="77777777" w:rsidTr="00FA1F39">
        <w:tc>
          <w:tcPr>
            <w:tcW w:w="353" w:type="pct"/>
            <w:tcBorders>
              <w:top w:val="single" w:sz="4" w:space="0" w:color="000000"/>
              <w:left w:val="single" w:sz="4" w:space="0" w:color="000000"/>
              <w:bottom w:val="single" w:sz="4" w:space="0" w:color="000000"/>
            </w:tcBorders>
            <w:shd w:val="clear" w:color="auto" w:fill="auto"/>
          </w:tcPr>
          <w:p w14:paraId="68D61E6E"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795A47A3" w14:textId="77777777" w:rsidR="00FA1F39" w:rsidRPr="00FA1F39" w:rsidRDefault="00FA1F39" w:rsidP="00FA1F39">
            <w:r w:rsidRPr="00FA1F39">
              <w:t>Объем работ</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77B24B7" w14:textId="77777777" w:rsidR="00FA1F39" w:rsidRPr="00FA1F39" w:rsidRDefault="00FA1F39" w:rsidP="00FA1F39">
            <w:pPr>
              <w:tabs>
                <w:tab w:val="left" w:pos="132"/>
                <w:tab w:val="left" w:pos="6218"/>
              </w:tabs>
              <w:ind w:left="130" w:right="130"/>
              <w:jc w:val="both"/>
            </w:pPr>
            <w:r w:rsidRPr="00FA1F39">
              <w:t>Разделение ответственности см. Приложение. Матрица ответственности.</w:t>
            </w:r>
          </w:p>
          <w:p w14:paraId="7566E89D" w14:textId="77777777" w:rsidR="00FA1F39" w:rsidRDefault="00FA1F39" w:rsidP="00FA1F39">
            <w:pPr>
              <w:tabs>
                <w:tab w:val="left" w:pos="132"/>
                <w:tab w:val="left" w:pos="6218"/>
              </w:tabs>
              <w:ind w:left="130" w:right="130"/>
              <w:jc w:val="both"/>
            </w:pPr>
          </w:p>
          <w:p w14:paraId="6A3C348E" w14:textId="77777777" w:rsidR="00FA1F39" w:rsidRPr="00FA1F39" w:rsidRDefault="00FA1F39" w:rsidP="00FA1F39">
            <w:pPr>
              <w:tabs>
                <w:tab w:val="left" w:pos="132"/>
                <w:tab w:val="left" w:pos="6218"/>
              </w:tabs>
              <w:ind w:left="130" w:right="130"/>
              <w:jc w:val="both"/>
            </w:pPr>
            <w:r w:rsidRPr="00FA1F39">
              <w:t>Масштабы согласно п. 4.9 Таблица 1 ГОСТ 21.501-2018</w:t>
            </w:r>
          </w:p>
          <w:p w14:paraId="22B90EA5" w14:textId="77777777" w:rsidR="00FA1F39" w:rsidRPr="00FA1F39" w:rsidRDefault="00FA1F39" w:rsidP="003962D8">
            <w:pPr>
              <w:pStyle w:val="af7"/>
              <w:numPr>
                <w:ilvl w:val="0"/>
                <w:numId w:val="19"/>
              </w:numPr>
              <w:suppressAutoHyphens w:val="0"/>
              <w:ind w:left="366"/>
              <w:jc w:val="both"/>
              <w:rPr>
                <w:lang w:val="ru-RU"/>
              </w:rPr>
            </w:pPr>
            <w:r w:rsidRPr="00FA1F39">
              <w:rPr>
                <w:lang w:val="ru-RU"/>
              </w:rPr>
              <w:t>Разрезы (поперечный и продольный) и согласно 13. л_1) Постановления 87 и пп.5.4.1, 5.4.3 ГОСТ 21.501-2018</w:t>
            </w:r>
          </w:p>
          <w:p w14:paraId="3073885D" w14:textId="77777777" w:rsidR="00FA1F39" w:rsidRPr="00FA1F39" w:rsidRDefault="00FA1F39" w:rsidP="003962D8">
            <w:pPr>
              <w:pStyle w:val="af7"/>
              <w:numPr>
                <w:ilvl w:val="0"/>
                <w:numId w:val="19"/>
              </w:numPr>
              <w:suppressAutoHyphens w:val="0"/>
              <w:ind w:left="366"/>
              <w:jc w:val="both"/>
              <w:rPr>
                <w:lang w:val="ru-RU"/>
              </w:rPr>
            </w:pPr>
            <w:r w:rsidRPr="00FA1F39">
              <w:rPr>
                <w:lang w:val="ru-RU"/>
              </w:rPr>
              <w:t>План кровли согласно 14. у) Постановления 87 и п.5.5.4, п.5.5.6 ГОСТ 21.501-2018</w:t>
            </w:r>
          </w:p>
          <w:p w14:paraId="5B432902" w14:textId="77777777" w:rsidR="00FA1F39" w:rsidRPr="00FA1F39" w:rsidRDefault="00FA1F39" w:rsidP="003962D8">
            <w:pPr>
              <w:pStyle w:val="af7"/>
              <w:numPr>
                <w:ilvl w:val="0"/>
                <w:numId w:val="19"/>
              </w:numPr>
              <w:suppressAutoHyphens w:val="0"/>
              <w:ind w:left="366"/>
              <w:jc w:val="both"/>
              <w:rPr>
                <w:lang w:val="ru-RU"/>
              </w:rPr>
            </w:pPr>
            <w:r w:rsidRPr="00FA1F39">
              <w:rPr>
                <w:lang w:val="ru-RU"/>
              </w:rPr>
              <w:t>Фасады (отображение всех плоскостей) и согласно 13. и), к) Постановления 87 и пп.5.4.2, 5.4.3 ГОСТ 21.501-2018. В том числе обозначения заполнения проемов наружных стен.</w:t>
            </w:r>
          </w:p>
          <w:p w14:paraId="3A8907AC" w14:textId="77777777" w:rsidR="00FA1F39" w:rsidRPr="00FA1F39" w:rsidRDefault="00FA1F39" w:rsidP="00FA1F39">
            <w:pPr>
              <w:tabs>
                <w:tab w:val="left" w:pos="132"/>
                <w:tab w:val="left" w:pos="6218"/>
              </w:tabs>
              <w:ind w:left="130" w:right="130"/>
            </w:pPr>
          </w:p>
          <w:p w14:paraId="35F81213" w14:textId="77777777" w:rsidR="00FA1F39" w:rsidRPr="00FA1F39" w:rsidRDefault="00FA1F39" w:rsidP="00FA1F39">
            <w:pPr>
              <w:tabs>
                <w:tab w:val="left" w:pos="132"/>
                <w:tab w:val="left" w:pos="6218"/>
              </w:tabs>
              <w:ind w:left="130" w:right="130"/>
            </w:pPr>
            <w:r w:rsidRPr="00FA1F39">
              <w:t>Документация раздела «Конструктивные и объемно-планировочные решения» согласно Постановления Правительства РФ от 16.02.2008 № 87 в объеме достаточном для прохождения экспертизы.</w:t>
            </w:r>
          </w:p>
          <w:p w14:paraId="08DA2C69" w14:textId="77777777" w:rsidR="00FA1F39" w:rsidRPr="00FA1F39" w:rsidRDefault="00FA1F39" w:rsidP="00FA1F39">
            <w:pPr>
              <w:tabs>
                <w:tab w:val="left" w:pos="132"/>
                <w:tab w:val="left" w:pos="6218"/>
              </w:tabs>
              <w:ind w:left="130" w:right="130"/>
            </w:pPr>
            <w:r w:rsidRPr="00FA1F39">
              <w:t>В случае необходимости, полное сопровождение корректировок проектной документации для своевременного получения положительного заключения экспертизы, включая необходимые корректировки, встречи с экспертами.</w:t>
            </w:r>
          </w:p>
        </w:tc>
      </w:tr>
      <w:tr w:rsidR="00FA1F39" w:rsidRPr="00FA1F39" w14:paraId="037D97FF" w14:textId="77777777" w:rsidTr="00FA1F39">
        <w:tc>
          <w:tcPr>
            <w:tcW w:w="353" w:type="pct"/>
            <w:tcBorders>
              <w:top w:val="single" w:sz="4" w:space="0" w:color="000000"/>
              <w:left w:val="single" w:sz="4" w:space="0" w:color="000000"/>
              <w:bottom w:val="single" w:sz="4" w:space="0" w:color="000000"/>
            </w:tcBorders>
            <w:shd w:val="clear" w:color="auto" w:fill="auto"/>
          </w:tcPr>
          <w:p w14:paraId="07D257E5"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2B828F1C" w14:textId="77777777" w:rsidR="00FA1F39" w:rsidRPr="00FA1F39" w:rsidRDefault="00FA1F39" w:rsidP="00FA1F39">
            <w:r w:rsidRPr="00FA1F39">
              <w:t>Нагрузки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4AB8F160" w14:textId="77777777" w:rsidR="00FA1F39" w:rsidRPr="00FA1F39" w:rsidRDefault="00FA1F39" w:rsidP="003962D8">
            <w:pPr>
              <w:pStyle w:val="af7"/>
              <w:numPr>
                <w:ilvl w:val="0"/>
                <w:numId w:val="19"/>
              </w:numPr>
              <w:suppressAutoHyphens w:val="0"/>
              <w:ind w:left="366"/>
              <w:jc w:val="both"/>
              <w:rPr>
                <w:lang w:val="ru-RU"/>
              </w:rPr>
            </w:pPr>
            <w:r w:rsidRPr="00FA1F39">
              <w:rPr>
                <w:lang w:val="ru-RU"/>
              </w:rPr>
              <w:t>Снеговой район III. Снеговая нормативная нагрузка: 150 кг/</w:t>
            </w:r>
            <w:proofErr w:type="spellStart"/>
            <w:r w:rsidRPr="00FA1F39">
              <w:rPr>
                <w:lang w:val="ru-RU"/>
              </w:rPr>
              <w:t>кв.м</w:t>
            </w:r>
            <w:proofErr w:type="spellEnd"/>
            <w:r w:rsidRPr="00FA1F39">
              <w:rPr>
                <w:lang w:val="ru-RU"/>
              </w:rPr>
              <w:t>, расчетная нагрузка: 210 кг/</w:t>
            </w:r>
            <w:proofErr w:type="spellStart"/>
            <w:r w:rsidRPr="00FA1F39">
              <w:rPr>
                <w:lang w:val="ru-RU"/>
              </w:rPr>
              <w:t>кв.м</w:t>
            </w:r>
            <w:proofErr w:type="spellEnd"/>
            <w:r w:rsidRPr="00FA1F39">
              <w:rPr>
                <w:lang w:val="ru-RU"/>
              </w:rPr>
              <w:t>;</w:t>
            </w:r>
          </w:p>
          <w:p w14:paraId="3410BF4D" w14:textId="77777777" w:rsidR="00FA1F39" w:rsidRPr="00FA1F39" w:rsidRDefault="00FA1F39" w:rsidP="003962D8">
            <w:pPr>
              <w:pStyle w:val="af7"/>
              <w:numPr>
                <w:ilvl w:val="0"/>
                <w:numId w:val="19"/>
              </w:numPr>
              <w:suppressAutoHyphens w:val="0"/>
              <w:ind w:left="366"/>
              <w:jc w:val="both"/>
              <w:rPr>
                <w:lang w:val="ru-RU"/>
              </w:rPr>
            </w:pPr>
            <w:r w:rsidRPr="00FA1F39">
              <w:rPr>
                <w:lang w:val="ru-RU"/>
              </w:rPr>
              <w:t>Ветровой район II. Нормативное значение ветрового давления: 30 кг/</w:t>
            </w:r>
            <w:proofErr w:type="spellStart"/>
            <w:r w:rsidRPr="00FA1F39">
              <w:rPr>
                <w:lang w:val="ru-RU"/>
              </w:rPr>
              <w:t>кв.м</w:t>
            </w:r>
            <w:proofErr w:type="spellEnd"/>
            <w:r w:rsidRPr="00FA1F39">
              <w:rPr>
                <w:lang w:val="ru-RU"/>
              </w:rPr>
              <w:t>; тип местности А</w:t>
            </w:r>
          </w:p>
          <w:p w14:paraId="0187B522" w14:textId="77777777" w:rsidR="00FA1F39" w:rsidRPr="00FA1F39" w:rsidRDefault="00FA1F39" w:rsidP="003962D8">
            <w:pPr>
              <w:pStyle w:val="af7"/>
              <w:numPr>
                <w:ilvl w:val="0"/>
                <w:numId w:val="19"/>
              </w:numPr>
              <w:suppressAutoHyphens w:val="0"/>
              <w:ind w:left="366"/>
              <w:jc w:val="both"/>
              <w:rPr>
                <w:lang w:val="ru-RU"/>
              </w:rPr>
            </w:pPr>
            <w:r w:rsidRPr="00FA1F39">
              <w:rPr>
                <w:lang w:val="ru-RU"/>
              </w:rPr>
              <w:t>Сейсмичность площадки строительства принять согласовано нормативам (СП14), расчетную сейсмичность принять согласно нормативам (СП14).</w:t>
            </w:r>
          </w:p>
          <w:p w14:paraId="4E3C89C1" w14:textId="77777777" w:rsidR="00FA1F39" w:rsidRPr="00FA1F39" w:rsidRDefault="00FA1F39" w:rsidP="003962D8">
            <w:pPr>
              <w:pStyle w:val="af7"/>
              <w:numPr>
                <w:ilvl w:val="0"/>
                <w:numId w:val="19"/>
              </w:numPr>
              <w:suppressAutoHyphens w:val="0"/>
              <w:ind w:left="366"/>
              <w:jc w:val="both"/>
              <w:rPr>
                <w:lang w:val="ru-RU"/>
              </w:rPr>
            </w:pPr>
            <w:r w:rsidRPr="00FA1F39">
              <w:rPr>
                <w:lang w:val="ru-RU"/>
              </w:rPr>
              <w:t>Технологическая, локальные, динамические нагрузки определяются проектом</w:t>
            </w:r>
          </w:p>
        </w:tc>
      </w:tr>
      <w:tr w:rsidR="00FA1F39" w:rsidRPr="00FA1F39" w14:paraId="2F293D21" w14:textId="77777777" w:rsidTr="00FA1F39">
        <w:tc>
          <w:tcPr>
            <w:tcW w:w="353" w:type="pct"/>
            <w:tcBorders>
              <w:top w:val="single" w:sz="4" w:space="0" w:color="000000"/>
              <w:left w:val="single" w:sz="4" w:space="0" w:color="000000"/>
              <w:bottom w:val="single" w:sz="4" w:space="0" w:color="000000"/>
            </w:tcBorders>
            <w:shd w:val="clear" w:color="auto" w:fill="auto"/>
          </w:tcPr>
          <w:p w14:paraId="043CB947"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289C8FA4" w14:textId="77777777" w:rsidR="00FA1F39" w:rsidRPr="00FA1F39" w:rsidRDefault="00FA1F39" w:rsidP="00FA1F39">
            <w:r w:rsidRPr="00FA1F39">
              <w:t>Основной несущий каркас, связи, прогоны, распорки, подкосы, подкрановые балки, лестницы</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93F5EEC" w14:textId="07F6BDA2" w:rsidR="00FA1F39" w:rsidRPr="00FA1F39" w:rsidRDefault="00FA1F39" w:rsidP="00FA1F39">
            <w:pPr>
              <w:tabs>
                <w:tab w:val="left" w:pos="132"/>
                <w:tab w:val="left" w:pos="6218"/>
              </w:tabs>
              <w:ind w:left="130" w:right="130"/>
            </w:pPr>
            <w:r w:rsidRPr="00FA1F39">
              <w:t xml:space="preserve">Сварные двутавровые колонны и ригели переменного сечения несущих конструкций. Крепления и узлы конструкций определит проектом. Марки стали согласно ГОСТ 27772–2015, ГОСТ 27772–2021, ГОСТ 380–2005, ГОСТ 1050–2013, ГОСТ 19281–2014, ГОСТ 14918–2020. Конструкции эксплуатируются в агрессивной среде. Метод монтажа колонн </w:t>
            </w:r>
            <w:proofErr w:type="spellStart"/>
            <w:r w:rsidRPr="00FA1F39">
              <w:t>выверочный</w:t>
            </w:r>
            <w:proofErr w:type="spellEnd"/>
            <w:r w:rsidRPr="00FA1F39">
              <w:t>; толщина подливки не более 50 мм. Крепление колонн основного несущего каркаса к фундаментам осуществляется анкерными болтами.</w:t>
            </w:r>
          </w:p>
        </w:tc>
      </w:tr>
      <w:tr w:rsidR="00FA1F39" w:rsidRPr="00FA1F39" w14:paraId="1AE48FB8" w14:textId="77777777" w:rsidTr="00FA1F39">
        <w:tc>
          <w:tcPr>
            <w:tcW w:w="353" w:type="pct"/>
            <w:tcBorders>
              <w:top w:val="single" w:sz="4" w:space="0" w:color="000000"/>
              <w:left w:val="single" w:sz="4" w:space="0" w:color="000000"/>
              <w:bottom w:val="single" w:sz="4" w:space="0" w:color="000000"/>
            </w:tcBorders>
            <w:shd w:val="clear" w:color="auto" w:fill="auto"/>
          </w:tcPr>
          <w:p w14:paraId="39A9226D"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289A944E" w14:textId="77777777" w:rsidR="00FA1F39" w:rsidRPr="00FA1F39" w:rsidRDefault="00FA1F39" w:rsidP="00FA1F39">
            <w:r w:rsidRPr="00FA1F39">
              <w:t>Перечень заданий в смежные разделы</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4D382C9B" w14:textId="77777777" w:rsidR="00FA1F39" w:rsidRPr="00FA1F39" w:rsidRDefault="00FA1F39" w:rsidP="003962D8">
            <w:pPr>
              <w:pStyle w:val="TableParagraph"/>
              <w:numPr>
                <w:ilvl w:val="0"/>
                <w:numId w:val="24"/>
              </w:numPr>
              <w:spacing w:line="268" w:lineRule="exact"/>
              <w:rPr>
                <w:sz w:val="24"/>
                <w:szCs w:val="24"/>
                <w:lang w:eastAsia="zh-CN"/>
              </w:rPr>
            </w:pPr>
            <w:r w:rsidRPr="00FA1F39">
              <w:rPr>
                <w:sz w:val="24"/>
                <w:szCs w:val="24"/>
                <w:lang w:eastAsia="zh-CN"/>
              </w:rPr>
              <w:t>Чертежи марки АР (план кровли, план наружных ограждающих конструкций, фасады, разрезы)</w:t>
            </w:r>
          </w:p>
          <w:p w14:paraId="7F141FF4" w14:textId="77777777" w:rsidR="00FA1F39" w:rsidRPr="00FA1F39" w:rsidRDefault="00FA1F39" w:rsidP="003962D8">
            <w:pPr>
              <w:pStyle w:val="TableParagraph"/>
              <w:numPr>
                <w:ilvl w:val="0"/>
                <w:numId w:val="24"/>
              </w:numPr>
              <w:spacing w:line="268" w:lineRule="exact"/>
              <w:rPr>
                <w:sz w:val="24"/>
                <w:szCs w:val="24"/>
                <w:lang w:eastAsia="zh-CN"/>
              </w:rPr>
            </w:pPr>
            <w:r w:rsidRPr="00FA1F39">
              <w:rPr>
                <w:sz w:val="24"/>
                <w:szCs w:val="24"/>
                <w:lang w:eastAsia="zh-CN"/>
              </w:rPr>
              <w:t xml:space="preserve">Задание на </w:t>
            </w:r>
            <w:proofErr w:type="spellStart"/>
            <w:r w:rsidRPr="00FA1F39">
              <w:rPr>
                <w:sz w:val="24"/>
                <w:szCs w:val="24"/>
                <w:lang w:eastAsia="zh-CN"/>
              </w:rPr>
              <w:t>электрообогрев</w:t>
            </w:r>
            <w:proofErr w:type="spellEnd"/>
            <w:r w:rsidRPr="00FA1F39">
              <w:rPr>
                <w:sz w:val="24"/>
                <w:szCs w:val="24"/>
                <w:lang w:eastAsia="zh-CN"/>
              </w:rPr>
              <w:t xml:space="preserve"> наружного водостока</w:t>
            </w:r>
          </w:p>
          <w:p w14:paraId="421AD830" w14:textId="77777777" w:rsidR="00FA1F39" w:rsidRPr="00FA1F39" w:rsidRDefault="00FA1F39" w:rsidP="003962D8">
            <w:pPr>
              <w:pStyle w:val="TableParagraph"/>
              <w:numPr>
                <w:ilvl w:val="0"/>
                <w:numId w:val="24"/>
              </w:numPr>
              <w:spacing w:line="268" w:lineRule="exact"/>
              <w:rPr>
                <w:sz w:val="24"/>
                <w:szCs w:val="24"/>
                <w:lang w:eastAsia="zh-CN"/>
              </w:rPr>
            </w:pPr>
            <w:r w:rsidRPr="00FA1F39">
              <w:rPr>
                <w:sz w:val="24"/>
                <w:szCs w:val="24"/>
                <w:lang w:eastAsia="zh-CN"/>
              </w:rPr>
              <w:t>Нагрузки на фундаменты</w:t>
            </w:r>
          </w:p>
        </w:tc>
      </w:tr>
      <w:tr w:rsidR="00FA1F39" w:rsidRPr="00FA1F39" w14:paraId="48749CDF" w14:textId="77777777" w:rsidTr="00FA1F39">
        <w:tc>
          <w:tcPr>
            <w:tcW w:w="353" w:type="pct"/>
            <w:tcBorders>
              <w:top w:val="single" w:sz="4" w:space="0" w:color="000000"/>
              <w:left w:val="single" w:sz="4" w:space="0" w:color="000000"/>
              <w:bottom w:val="single" w:sz="4" w:space="0" w:color="000000"/>
            </w:tcBorders>
            <w:shd w:val="clear" w:color="auto" w:fill="auto"/>
          </w:tcPr>
          <w:p w14:paraId="4D6A36FF"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7ECCB477" w14:textId="77777777" w:rsidR="00FA1F39" w:rsidRPr="00FA1F39" w:rsidRDefault="00FA1F39" w:rsidP="00FA1F39">
            <w:r w:rsidRPr="00FA1F39">
              <w:t xml:space="preserve">Требования к составу и содержанию </w:t>
            </w:r>
            <w:r w:rsidRPr="00FA1F39">
              <w:lastRenderedPageBreak/>
              <w:t>Рабочей документации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0E3445A6" w14:textId="77777777" w:rsidR="00FA1F39" w:rsidRPr="00FA1F39" w:rsidRDefault="00FA1F39" w:rsidP="00FA1F39">
            <w:pPr>
              <w:tabs>
                <w:tab w:val="left" w:pos="132"/>
                <w:tab w:val="left" w:pos="6218"/>
              </w:tabs>
              <w:ind w:left="130" w:right="130"/>
              <w:jc w:val="both"/>
            </w:pPr>
            <w:r w:rsidRPr="00FA1F39">
              <w:lastRenderedPageBreak/>
              <w:t>Проектная документация должна быть разработана и оформлена в соответствии со следующими нормативными документами:</w:t>
            </w:r>
          </w:p>
          <w:p w14:paraId="0660B412" w14:textId="77777777" w:rsidR="00FA1F39" w:rsidRPr="00FA1F39" w:rsidRDefault="00FA1F39" w:rsidP="003962D8">
            <w:pPr>
              <w:pStyle w:val="af7"/>
              <w:numPr>
                <w:ilvl w:val="0"/>
                <w:numId w:val="2"/>
              </w:numPr>
              <w:ind w:right="130"/>
              <w:jc w:val="both"/>
              <w:rPr>
                <w:lang w:val="ru-RU"/>
              </w:rPr>
            </w:pPr>
            <w:r w:rsidRPr="00FA1F39">
              <w:rPr>
                <w:lang w:val="ru-RU"/>
              </w:rPr>
              <w:lastRenderedPageBreak/>
              <w:t>Постановление Правительства Российской Федерации от 16.02.2008 №87 (с изменениями на 15.09.2023 г.);</w:t>
            </w:r>
          </w:p>
          <w:p w14:paraId="46E8C3F2" w14:textId="77777777" w:rsidR="00FA1F39" w:rsidRPr="00FA1F39" w:rsidRDefault="00FA1F39" w:rsidP="003962D8">
            <w:pPr>
              <w:pStyle w:val="af7"/>
              <w:numPr>
                <w:ilvl w:val="0"/>
                <w:numId w:val="2"/>
              </w:numPr>
              <w:ind w:right="130"/>
              <w:jc w:val="both"/>
              <w:rPr>
                <w:lang w:val="ru-RU"/>
              </w:rPr>
            </w:pPr>
            <w:r w:rsidRPr="00FA1F39">
              <w:rPr>
                <w:lang w:val="ru-RU"/>
              </w:rPr>
              <w:t>ГОСТ Р 21.101-2020 «Система проектной документации для строительства. Основные требования к проектной и рабочей документации»;</w:t>
            </w:r>
          </w:p>
          <w:p w14:paraId="6AB1F799" w14:textId="77777777" w:rsidR="00FA1F39" w:rsidRPr="00FA1F39" w:rsidRDefault="00FA1F39" w:rsidP="003962D8">
            <w:pPr>
              <w:pStyle w:val="af7"/>
              <w:numPr>
                <w:ilvl w:val="0"/>
                <w:numId w:val="2"/>
              </w:numPr>
              <w:ind w:right="130"/>
              <w:jc w:val="both"/>
              <w:rPr>
                <w:lang w:val="ru-RU"/>
              </w:rPr>
            </w:pPr>
            <w:r w:rsidRPr="00FA1F39">
              <w:rPr>
                <w:lang w:val="ru-RU"/>
              </w:rPr>
              <w:t>ГОСТ 21.301-2021 «Система проектной документации для строительства. Правила выполнения отчетной технической документации по инженерным изысканиям».</w:t>
            </w:r>
          </w:p>
        </w:tc>
      </w:tr>
      <w:tr w:rsidR="00FA1F39" w:rsidRPr="00FA1F39" w14:paraId="72E47B63" w14:textId="77777777" w:rsidTr="00FA1F39">
        <w:tc>
          <w:tcPr>
            <w:tcW w:w="353" w:type="pct"/>
            <w:tcBorders>
              <w:top w:val="single" w:sz="4" w:space="0" w:color="000000"/>
              <w:left w:val="single" w:sz="4" w:space="0" w:color="000000"/>
              <w:bottom w:val="single" w:sz="4" w:space="0" w:color="000000"/>
            </w:tcBorders>
            <w:shd w:val="clear" w:color="auto" w:fill="auto"/>
          </w:tcPr>
          <w:p w14:paraId="3CB2ED41"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3744B313" w14:textId="77777777" w:rsidR="00FA1F39" w:rsidRPr="00FA1F39" w:rsidRDefault="00FA1F39" w:rsidP="00FA1F39">
            <w:r w:rsidRPr="00FA1F39">
              <w:t>Требования нормативно-технической документации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6196BF49" w14:textId="77777777" w:rsidR="00FA1F39" w:rsidRPr="00FA1F39" w:rsidRDefault="00FA1F39" w:rsidP="00FA1F39">
            <w:pPr>
              <w:tabs>
                <w:tab w:val="left" w:pos="132"/>
                <w:tab w:val="left" w:pos="6218"/>
              </w:tabs>
              <w:ind w:left="130" w:right="130"/>
              <w:jc w:val="both"/>
            </w:pPr>
            <w:r w:rsidRPr="00FA1F39">
              <w:t xml:space="preserve">Решения выполнить в соответствии с требованиями Федерального закона от 30 декабря 2009 г. №384-ФЗ «Технический регламент о безопасности зданий и сооружений», Федерального закона от 22 июля 2008г. №123 «Технический регламент о требованиях пожарной безопасности»,  документами в области стандартизации, утвержденными приказом </w:t>
            </w:r>
            <w:proofErr w:type="spellStart"/>
            <w:r w:rsidRPr="00FA1F39">
              <w:t>Росстандарта</w:t>
            </w:r>
            <w:proofErr w:type="spellEnd"/>
            <w:r w:rsidRPr="00FA1F39">
              <w:t xml:space="preserve"> от 02.04.2020 №687 «Об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30 декабря 2009 г. №384-ФЗ «Технический регламент о безопасности зданий и сооружений».</w:t>
            </w:r>
          </w:p>
          <w:p w14:paraId="6F35361F" w14:textId="77777777" w:rsidR="00FA1F39" w:rsidRPr="00FA1F39" w:rsidRDefault="00FA1F39" w:rsidP="00FA1F39">
            <w:pPr>
              <w:tabs>
                <w:tab w:val="left" w:pos="132"/>
                <w:tab w:val="left" w:pos="6218"/>
              </w:tabs>
              <w:ind w:left="130" w:right="130"/>
              <w:jc w:val="both"/>
            </w:pPr>
            <w:r w:rsidRPr="00FA1F39">
              <w:t>СТО 36554501-050-2016 «Проектирование систем легких стальных строительных конструкций производства ООО "</w:t>
            </w:r>
            <w:proofErr w:type="spellStart"/>
            <w:r w:rsidRPr="00FA1F39">
              <w:t>Астрон</w:t>
            </w:r>
            <w:proofErr w:type="spellEnd"/>
            <w:r w:rsidRPr="00FA1F39">
              <w:t xml:space="preserve"> </w:t>
            </w:r>
            <w:proofErr w:type="spellStart"/>
            <w:r w:rsidRPr="00FA1F39">
              <w:t>Билдингс</w:t>
            </w:r>
            <w:proofErr w:type="spellEnd"/>
            <w:r w:rsidRPr="00FA1F39">
              <w:t>»</w:t>
            </w:r>
          </w:p>
          <w:p w14:paraId="676A44F6" w14:textId="77777777" w:rsidR="00FA1F39" w:rsidRPr="00FA1F39" w:rsidRDefault="00FA1F39" w:rsidP="00FA1F39">
            <w:pPr>
              <w:tabs>
                <w:tab w:val="left" w:pos="132"/>
                <w:tab w:val="left" w:pos="6218"/>
              </w:tabs>
              <w:ind w:left="130" w:right="130"/>
              <w:jc w:val="both"/>
            </w:pPr>
          </w:p>
        </w:tc>
      </w:tr>
      <w:tr w:rsidR="00FA1F39" w:rsidRPr="00FA1F39" w14:paraId="4154B374" w14:textId="77777777" w:rsidTr="00FA1F39">
        <w:tc>
          <w:tcPr>
            <w:tcW w:w="353" w:type="pct"/>
            <w:tcBorders>
              <w:top w:val="single" w:sz="4" w:space="0" w:color="000000"/>
              <w:left w:val="single" w:sz="4" w:space="0" w:color="000000"/>
              <w:bottom w:val="single" w:sz="4" w:space="0" w:color="000000"/>
            </w:tcBorders>
            <w:shd w:val="clear" w:color="auto" w:fill="auto"/>
          </w:tcPr>
          <w:p w14:paraId="425E85FE"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3F473305" w14:textId="77777777" w:rsidR="00FA1F39" w:rsidRPr="00FA1F39" w:rsidRDefault="00FA1F39" w:rsidP="00FA1F39">
            <w:r w:rsidRPr="00FA1F39">
              <w:t>Требования к производителям применяемого оборудования</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297D272D" w14:textId="77777777" w:rsidR="00FA1F39" w:rsidRPr="00FA1F39" w:rsidRDefault="00FA1F39" w:rsidP="00FA1F39">
            <w:pPr>
              <w:tabs>
                <w:tab w:val="left" w:pos="117"/>
                <w:tab w:val="left" w:pos="6218"/>
              </w:tabs>
              <w:ind w:left="130" w:right="130"/>
              <w:jc w:val="both"/>
            </w:pPr>
            <w:r w:rsidRPr="00FA1F39">
              <w:t>Согласование производителей оборудования и материалов осуществляется путем утверждения «</w:t>
            </w:r>
            <w:proofErr w:type="spellStart"/>
            <w:r w:rsidRPr="00FA1F39">
              <w:t>вендор</w:t>
            </w:r>
            <w:proofErr w:type="spellEnd"/>
            <w:r w:rsidRPr="00FA1F39">
              <w:t xml:space="preserve">-листа» </w:t>
            </w:r>
          </w:p>
        </w:tc>
      </w:tr>
      <w:tr w:rsidR="00FA1F39" w:rsidRPr="00FA1F39" w14:paraId="1C9B7780" w14:textId="77777777" w:rsidTr="00FA1F39">
        <w:tc>
          <w:tcPr>
            <w:tcW w:w="353" w:type="pct"/>
            <w:tcBorders>
              <w:top w:val="single" w:sz="4" w:space="0" w:color="000000"/>
              <w:left w:val="single" w:sz="4" w:space="0" w:color="000000"/>
              <w:bottom w:val="single" w:sz="4" w:space="0" w:color="000000"/>
            </w:tcBorders>
            <w:shd w:val="clear" w:color="auto" w:fill="auto"/>
          </w:tcPr>
          <w:p w14:paraId="69753544"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50896085" w14:textId="77777777" w:rsidR="00FA1F39" w:rsidRPr="00FA1F39" w:rsidRDefault="00FA1F39" w:rsidP="00FA1F39">
            <w:r w:rsidRPr="00FA1F39">
              <w:t>Согласованное сторонами программное обеспечение</w:t>
            </w:r>
          </w:p>
          <w:p w14:paraId="4148C0F5" w14:textId="77777777" w:rsidR="00FA1F39" w:rsidRPr="00FA1F39" w:rsidRDefault="00FA1F39" w:rsidP="00FA1F39"/>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F1F4D66" w14:textId="77777777" w:rsidR="00FA1F39" w:rsidRPr="00FA1F39" w:rsidRDefault="00FA1F39" w:rsidP="00FA1F39">
            <w:pPr>
              <w:tabs>
                <w:tab w:val="left" w:pos="132"/>
                <w:tab w:val="left" w:pos="6218"/>
              </w:tabs>
              <w:ind w:left="130" w:right="130"/>
              <w:jc w:val="both"/>
            </w:pPr>
            <w:r w:rsidRPr="00FA1F39">
              <w:t>Рекомендуемое ПО для расчетной модели здания: Лира-</w:t>
            </w:r>
            <w:proofErr w:type="spellStart"/>
            <w:r w:rsidRPr="00FA1F39">
              <w:t>Сапр</w:t>
            </w:r>
            <w:proofErr w:type="spellEnd"/>
          </w:p>
          <w:p w14:paraId="0EE90618" w14:textId="77777777" w:rsidR="00FA1F39" w:rsidRPr="00FA1F39" w:rsidRDefault="00FA1F39" w:rsidP="00FA1F39">
            <w:pPr>
              <w:tabs>
                <w:tab w:val="left" w:pos="117"/>
                <w:tab w:val="left" w:pos="6218"/>
              </w:tabs>
              <w:ind w:left="130" w:right="130"/>
              <w:jc w:val="both"/>
            </w:pPr>
          </w:p>
        </w:tc>
      </w:tr>
      <w:tr w:rsidR="00FA1F39" w:rsidRPr="00FA1F39" w14:paraId="18A364BD" w14:textId="77777777" w:rsidTr="00FA1F39">
        <w:tc>
          <w:tcPr>
            <w:tcW w:w="353" w:type="pct"/>
            <w:tcBorders>
              <w:top w:val="single" w:sz="4" w:space="0" w:color="000000"/>
              <w:left w:val="single" w:sz="4" w:space="0" w:color="000000"/>
              <w:bottom w:val="single" w:sz="4" w:space="0" w:color="000000"/>
            </w:tcBorders>
            <w:shd w:val="clear" w:color="auto" w:fill="auto"/>
          </w:tcPr>
          <w:p w14:paraId="1344267F"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38858412" w14:textId="77777777" w:rsidR="00FA1F39" w:rsidRPr="00FA1F39" w:rsidRDefault="00FA1F39" w:rsidP="00FA1F39">
            <w:r w:rsidRPr="00FA1F39">
              <w:t>Требования к расчетной пояснительной записке</w:t>
            </w:r>
          </w:p>
          <w:p w14:paraId="75286746" w14:textId="77777777" w:rsidR="00FA1F39" w:rsidRPr="00FA1F39" w:rsidRDefault="00FA1F39" w:rsidP="00FA1F39"/>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2A0EE63C" w14:textId="77777777" w:rsidR="00FA1F39" w:rsidRPr="00FA1F39" w:rsidRDefault="00FA1F39" w:rsidP="00D5627C">
            <w:pPr>
              <w:tabs>
                <w:tab w:val="left" w:pos="132"/>
                <w:tab w:val="left" w:pos="6218"/>
              </w:tabs>
              <w:ind w:left="130" w:right="130"/>
            </w:pPr>
            <w:r w:rsidRPr="00FA1F39">
              <w:t>• Результаты расчета оформляются в виде отчета по расчетам.</w:t>
            </w:r>
            <w:r w:rsidRPr="00FA1F39">
              <w:br/>
              <w:t>• Отчет должен содержать сведения о принятых расчетных предпосылках (виды конечных элементов, допущения, граничные условия)</w:t>
            </w:r>
            <w:r w:rsidRPr="00FA1F39">
              <w:br/>
              <w:t>• Состав отчета для всех видов расчетов должен содержать, но не ограничиваясь:</w:t>
            </w:r>
            <w:r w:rsidRPr="00FA1F39">
              <w:br/>
              <w:t>• Сбор нагрузок, включая снеговые, ветровые и технологические нагрузки</w:t>
            </w:r>
            <w:r w:rsidRPr="00FA1F39">
              <w:br/>
              <w:t>• Схемы приложения нагрузок</w:t>
            </w:r>
            <w:r w:rsidRPr="00FA1F39">
              <w:br/>
              <w:t>• Таблица принятых жесткостей</w:t>
            </w:r>
            <w:r w:rsidRPr="00FA1F39">
              <w:br/>
              <w:t>• Схема распределения жесткостей по модели</w:t>
            </w:r>
            <w:r w:rsidRPr="00FA1F39">
              <w:br/>
              <w:t>• Схемы деформирования модели с указанием величины перемещений</w:t>
            </w:r>
            <w:r w:rsidRPr="00FA1F39">
              <w:br/>
              <w:t>• Схемы распределения усилий по элементам</w:t>
            </w:r>
            <w:r w:rsidRPr="00FA1F39">
              <w:br/>
              <w:t xml:space="preserve">• Коэффициент использования для металлических конструкций </w:t>
            </w:r>
            <w:r w:rsidRPr="00FA1F39">
              <w:lastRenderedPageBreak/>
              <w:t>либо результат подбора арматуры для железобетонных конструкций</w:t>
            </w:r>
            <w:r w:rsidRPr="00FA1F39">
              <w:br/>
              <w:t xml:space="preserve">Данные файлы и документы передаются комплектно в электронном виде и должны быть заключены в единый архивный файл в формате RAR/ZIP, который подписывается ЭП уполномоченного лица Исполнителя. </w:t>
            </w:r>
          </w:p>
        </w:tc>
      </w:tr>
      <w:tr w:rsidR="00FA1F39" w:rsidRPr="00FA1F39" w14:paraId="3E439E08" w14:textId="77777777" w:rsidTr="00FA1F39">
        <w:tc>
          <w:tcPr>
            <w:tcW w:w="353" w:type="pct"/>
            <w:tcBorders>
              <w:top w:val="single" w:sz="4" w:space="0" w:color="000000"/>
              <w:left w:val="single" w:sz="4" w:space="0" w:color="000000"/>
              <w:bottom w:val="single" w:sz="4" w:space="0" w:color="000000"/>
            </w:tcBorders>
            <w:shd w:val="clear" w:color="auto" w:fill="auto"/>
          </w:tcPr>
          <w:p w14:paraId="4F5C7170"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2878BA2B" w14:textId="77777777" w:rsidR="00FA1F39" w:rsidRPr="00FA1F39" w:rsidRDefault="00FA1F39" w:rsidP="00FA1F39">
            <w:r w:rsidRPr="00FA1F39">
              <w:t>Требования к расчетной модели</w:t>
            </w:r>
          </w:p>
          <w:p w14:paraId="3A8ACD5A" w14:textId="77777777" w:rsidR="00FA1F39" w:rsidRPr="00FA1F39" w:rsidRDefault="00FA1F39" w:rsidP="00FA1F39"/>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79F4C557" w14:textId="77777777" w:rsidR="00FA1F39" w:rsidRPr="00FA1F39" w:rsidRDefault="00FA1F39" w:rsidP="00D5627C">
            <w:pPr>
              <w:tabs>
                <w:tab w:val="left" w:pos="132"/>
                <w:tab w:val="left" w:pos="6218"/>
              </w:tabs>
              <w:ind w:left="130" w:right="130"/>
            </w:pPr>
            <w:r w:rsidRPr="00FA1F39">
              <w:t>• Расчеты должны быть выполнены в сертифицированном программном комплексе. Рекомендуется применение ЛИРА-</w:t>
            </w:r>
            <w:proofErr w:type="gramStart"/>
            <w:r w:rsidRPr="00FA1F39">
              <w:t>САПР.</w:t>
            </w:r>
            <w:r w:rsidRPr="00FA1F39">
              <w:br/>
              <w:t>•</w:t>
            </w:r>
            <w:proofErr w:type="gramEnd"/>
            <w:r w:rsidRPr="00FA1F39">
              <w:t xml:space="preserve"> Опорные конструкции моделируются явно, либо эквивалентными жесткостями. Методы определения эквивалентных жесткостей опорной конструкции до расчета согласовать с Генеральным проектировщиком.</w:t>
            </w:r>
            <w:r w:rsidRPr="00FA1F39">
              <w:br/>
              <w:t>• Шаг разбиения на конечные элементы согласовать с Заказчиком, но не менее 0,5м.</w:t>
            </w:r>
            <w:r w:rsidRPr="00FA1F39">
              <w:br/>
              <w:t>• Узлы допускается не моделировать, либо моделировать связью конечной жесткости при предоставлении расчетов узлов отдельным файлом.</w:t>
            </w:r>
            <w:r w:rsidRPr="00FA1F39">
              <w:br/>
              <w:t>• При использовании нестандартных сечений или материалов, дополнительные файлы с этими данными должны быть переданы вместе с моделью</w:t>
            </w:r>
            <w:r w:rsidRPr="00FA1F39">
              <w:br/>
              <w:t>• Допускается выполнение различных расчетов в разных моделях: основное сочетание, особое сочетание, устойчивость</w:t>
            </w:r>
            <w:r w:rsidRPr="00FA1F39">
              <w:br/>
              <w:t xml:space="preserve">• Моделирование </w:t>
            </w:r>
            <w:proofErr w:type="spellStart"/>
            <w:r w:rsidRPr="00FA1F39">
              <w:t>профлиста</w:t>
            </w:r>
            <w:proofErr w:type="spellEnd"/>
            <w:r w:rsidRPr="00FA1F39">
              <w:t xml:space="preserve"> и иных листовых элементов выполнить в явном виде. Иное согласовать с Генеральным проектировщиком.</w:t>
            </w:r>
            <w:r w:rsidRPr="00FA1F39">
              <w:br/>
            </w:r>
            <w:r w:rsidRPr="00FA1F39">
              <w:br/>
              <w:t>По результатам внедрения модели КМ в модель КЖ модель КМ должна быть доработана с учетом фактического Напряженно-деформированного состояния (НДС</w:t>
            </w:r>
            <w:proofErr w:type="gramStart"/>
            <w:r w:rsidRPr="00FA1F39">
              <w:t>).</w:t>
            </w:r>
            <w:r w:rsidRPr="00FA1F39">
              <w:br/>
            </w:r>
            <w:r w:rsidRPr="00FA1F39">
              <w:br/>
              <w:t>Все</w:t>
            </w:r>
            <w:proofErr w:type="gramEnd"/>
            <w:r w:rsidRPr="00FA1F39">
              <w:t xml:space="preserve"> файлы, составляющие Расчетную модель передаются комплектно в электронном виде и должны быть заключены в единый архивный файл в формате RAR/ZIP</w:t>
            </w:r>
          </w:p>
        </w:tc>
      </w:tr>
      <w:tr w:rsidR="00FA1F39" w:rsidRPr="00FA1F39" w14:paraId="7C0AF714" w14:textId="77777777" w:rsidTr="00FA1F39">
        <w:tc>
          <w:tcPr>
            <w:tcW w:w="353" w:type="pct"/>
            <w:tcBorders>
              <w:top w:val="single" w:sz="4" w:space="0" w:color="000000"/>
              <w:left w:val="single" w:sz="4" w:space="0" w:color="000000"/>
              <w:bottom w:val="single" w:sz="4" w:space="0" w:color="000000"/>
            </w:tcBorders>
            <w:shd w:val="clear" w:color="auto" w:fill="auto"/>
          </w:tcPr>
          <w:p w14:paraId="43126376"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337E7571" w14:textId="77777777" w:rsidR="00FA1F39" w:rsidRPr="00FA1F39" w:rsidRDefault="00FA1F39" w:rsidP="00FA1F39">
            <w:r w:rsidRPr="00FA1F39">
              <w:t>Особые условия проектирования</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56C4625" w14:textId="77777777" w:rsidR="00FA1F39" w:rsidRPr="00FA1F39" w:rsidRDefault="00FA1F39" w:rsidP="00FA1F39">
            <w:pPr>
              <w:tabs>
                <w:tab w:val="left" w:pos="132"/>
                <w:tab w:val="left" w:pos="6218"/>
              </w:tabs>
              <w:ind w:left="130" w:right="130"/>
              <w:jc w:val="both"/>
            </w:pPr>
            <w:r w:rsidRPr="00FA1F39">
              <w:t>Исполнитель обязуется участвовать без дополнительной оплаты в рассмотрении проектной документации в установленном порядке, в защите проектной документации в органах экспертизы, а также в уполномоченных органах исполнительной власти, в том числе:</w:t>
            </w:r>
          </w:p>
          <w:p w14:paraId="75CBC7F7" w14:textId="77777777" w:rsidR="00FA1F39" w:rsidRPr="00FA1F39" w:rsidRDefault="00FA1F39" w:rsidP="003962D8">
            <w:pPr>
              <w:pStyle w:val="Standard"/>
              <w:numPr>
                <w:ilvl w:val="0"/>
                <w:numId w:val="22"/>
              </w:numPr>
              <w:ind w:left="130" w:right="130" w:firstLine="284"/>
              <w:jc w:val="both"/>
              <w:rPr>
                <w:kern w:val="0"/>
                <w:sz w:val="24"/>
                <w:szCs w:val="24"/>
              </w:rPr>
            </w:pPr>
            <w:r w:rsidRPr="00FA1F39">
              <w:rPr>
                <w:kern w:val="0"/>
                <w:sz w:val="24"/>
                <w:szCs w:val="24"/>
              </w:rPr>
              <w:t>предоставлять по запросу данных органов необходимые пояснения, документы, материалы и обоснования, расчёты;</w:t>
            </w:r>
          </w:p>
          <w:p w14:paraId="25C3365C" w14:textId="77777777" w:rsidR="00FA1F39" w:rsidRPr="00FA1F39" w:rsidRDefault="00FA1F39" w:rsidP="003962D8">
            <w:pPr>
              <w:pStyle w:val="Standard"/>
              <w:numPr>
                <w:ilvl w:val="0"/>
                <w:numId w:val="22"/>
              </w:numPr>
              <w:ind w:left="130" w:right="130" w:firstLine="284"/>
              <w:jc w:val="both"/>
              <w:rPr>
                <w:kern w:val="0"/>
                <w:sz w:val="24"/>
                <w:szCs w:val="24"/>
              </w:rPr>
            </w:pPr>
            <w:r w:rsidRPr="00FA1F39">
              <w:rPr>
                <w:kern w:val="0"/>
                <w:sz w:val="24"/>
                <w:szCs w:val="24"/>
              </w:rPr>
              <w:t>вносить по замечаниям данных органов и по согласованию с Заказчиком необходимые изменения и дополнения в проектную документацию, не противоречащие настоящему Заданию и законодательству Российской Федерации;</w:t>
            </w:r>
          </w:p>
          <w:p w14:paraId="4D0922FD" w14:textId="77777777" w:rsidR="00FA1F39" w:rsidRPr="00FA1F39" w:rsidRDefault="00FA1F39" w:rsidP="003962D8">
            <w:pPr>
              <w:pStyle w:val="Standard"/>
              <w:numPr>
                <w:ilvl w:val="0"/>
                <w:numId w:val="22"/>
              </w:numPr>
              <w:ind w:left="130" w:right="130" w:firstLine="284"/>
              <w:jc w:val="both"/>
              <w:rPr>
                <w:kern w:val="0"/>
                <w:sz w:val="24"/>
                <w:szCs w:val="24"/>
              </w:rPr>
            </w:pPr>
            <w:r w:rsidRPr="00FA1F39">
              <w:rPr>
                <w:kern w:val="0"/>
                <w:sz w:val="24"/>
                <w:szCs w:val="24"/>
              </w:rPr>
              <w:t xml:space="preserve">вносить по рекомендациям привлекаемых к экспертизе проекта международных экспертов, технических, юридических, финансовых и инвестиционных консультантов и по </w:t>
            </w:r>
            <w:r w:rsidRPr="00FA1F39">
              <w:rPr>
                <w:kern w:val="0"/>
                <w:sz w:val="24"/>
                <w:szCs w:val="24"/>
              </w:rPr>
              <w:lastRenderedPageBreak/>
              <w:t>согласованию с Заказчиком, необходимые изменения и дополнения в проектную документацию, не противоречащие настоящему Заданию и законодательству Российской Федерации.</w:t>
            </w:r>
          </w:p>
          <w:p w14:paraId="72902D42" w14:textId="77777777" w:rsidR="00FA1F39" w:rsidRPr="00FA1F39" w:rsidRDefault="00FA1F39" w:rsidP="00FA1F39">
            <w:pPr>
              <w:tabs>
                <w:tab w:val="left" w:pos="132"/>
                <w:tab w:val="left" w:pos="6218"/>
              </w:tabs>
              <w:ind w:left="130" w:right="130"/>
              <w:jc w:val="both"/>
            </w:pPr>
            <w:r w:rsidRPr="00FA1F39">
              <w:t>В рамках работ Исполнитель обязан выполнить увязку между разделами и системами. Процесс увязки должен выполняться в формате, определенным Заказчиком.</w:t>
            </w:r>
          </w:p>
          <w:p w14:paraId="202525A7" w14:textId="77777777" w:rsidR="00FA1F39" w:rsidRPr="00FA1F39" w:rsidRDefault="00FA1F39" w:rsidP="00FA1F39">
            <w:pPr>
              <w:tabs>
                <w:tab w:val="left" w:pos="132"/>
                <w:tab w:val="left" w:pos="6218"/>
              </w:tabs>
              <w:ind w:left="130" w:right="130"/>
              <w:jc w:val="both"/>
            </w:pPr>
            <w:r w:rsidRPr="00FA1F39">
              <w:t>В рамках разработки документации исполнитель обязан своевременно подготовить и передать Заказчику задания в смежные разделы.</w:t>
            </w:r>
          </w:p>
          <w:p w14:paraId="4C224811" w14:textId="77777777" w:rsidR="00FA1F39" w:rsidRPr="00FA1F39" w:rsidRDefault="00FA1F39" w:rsidP="00FA1F39">
            <w:pPr>
              <w:tabs>
                <w:tab w:val="left" w:pos="132"/>
                <w:tab w:val="left" w:pos="6218"/>
              </w:tabs>
              <w:ind w:left="130" w:right="130"/>
              <w:jc w:val="both"/>
            </w:pPr>
            <w:r w:rsidRPr="00FA1F39">
              <w:t>Задания подготовить по заранее согласованной форме.</w:t>
            </w:r>
          </w:p>
          <w:p w14:paraId="5A338A31" w14:textId="77777777" w:rsidR="00FA1F39" w:rsidRPr="00FA1F39" w:rsidRDefault="00FA1F39" w:rsidP="00FA1F39">
            <w:pPr>
              <w:tabs>
                <w:tab w:val="left" w:pos="132"/>
                <w:tab w:val="left" w:pos="6218"/>
              </w:tabs>
              <w:ind w:left="130" w:right="130"/>
              <w:jc w:val="both"/>
            </w:pPr>
          </w:p>
          <w:p w14:paraId="064967B9" w14:textId="77777777" w:rsidR="00FA1F39" w:rsidRPr="00FA1F39" w:rsidRDefault="00FA1F39" w:rsidP="00FA1F39">
            <w:pPr>
              <w:tabs>
                <w:tab w:val="left" w:pos="132"/>
                <w:tab w:val="left" w:pos="6218"/>
              </w:tabs>
              <w:ind w:left="130" w:right="130"/>
              <w:jc w:val="both"/>
            </w:pPr>
            <w:r w:rsidRPr="00FA1F39">
              <w:t>Генеральный проектировщик при необходимости может нанять субподрядчиков для выполнения тех или иных необходимых видов работ в рамках своих обязательств перед Заказчиком. В этом случае генеральный проектировщик уведомляет Исполнителя о наличии таковых. С этого момента исполнитель обязан самостоятельно и своевременно (без прямого участия генерального проектировщика) осуществлять обмен исходными данными и обеспечивать координацию проектных решений (получать и передавать) с подрядчиком с обязательным уведомлением генерального проектировщика о факте передачи (постановкой в копию).</w:t>
            </w:r>
          </w:p>
          <w:p w14:paraId="491CE997" w14:textId="77777777" w:rsidR="00FA1F39" w:rsidRPr="00FA1F39" w:rsidRDefault="00FA1F39" w:rsidP="00FA1F39">
            <w:pPr>
              <w:tabs>
                <w:tab w:val="left" w:pos="132"/>
                <w:tab w:val="left" w:pos="6218"/>
              </w:tabs>
              <w:ind w:left="130" w:right="130"/>
              <w:jc w:val="both"/>
            </w:pPr>
            <w:r w:rsidRPr="00FA1F39">
              <w:t xml:space="preserve">В рамках проектирования Генеральный проектировщик проводит еженедельные совещания по проекту. Исполнитель обязан обеспечить присутствие своих представителей на совещаниях по вызову </w:t>
            </w:r>
            <w:proofErr w:type="spellStart"/>
            <w:r w:rsidRPr="00FA1F39">
              <w:t>Генпроектировщика</w:t>
            </w:r>
            <w:proofErr w:type="spellEnd"/>
            <w:r w:rsidRPr="00FA1F39">
              <w:t xml:space="preserve">, в том числе очно, при необходимости. </w:t>
            </w:r>
          </w:p>
          <w:p w14:paraId="753A2756" w14:textId="77777777" w:rsidR="00FA1F39" w:rsidRPr="00FA1F39" w:rsidRDefault="00FA1F39" w:rsidP="00FA1F39">
            <w:pPr>
              <w:tabs>
                <w:tab w:val="left" w:pos="132"/>
                <w:tab w:val="left" w:pos="6218"/>
              </w:tabs>
              <w:ind w:left="130" w:right="130"/>
              <w:jc w:val="both"/>
            </w:pPr>
            <w:r w:rsidRPr="00FA1F39">
              <w:t xml:space="preserve">Исполнитель обязан по требованию предоставлять Заказчику разрабатываемые в процессе выполнения работ чертежи, эскизы, расчеты и иные документы для получения необходимых одобрений или замечаний со стороны Заказчика / Генерального проектировщика. Предоставление разработанных материалов должно выполняться в течение 3-х календарных дней после такого требования. Материалы должны представляться в электронном виде в форматах </w:t>
            </w:r>
            <w:proofErr w:type="gramStart"/>
            <w:r w:rsidRPr="00FA1F39">
              <w:t>*.</w:t>
            </w:r>
            <w:proofErr w:type="spellStart"/>
            <w:r w:rsidRPr="00FA1F39">
              <w:t>d</w:t>
            </w:r>
            <w:proofErr w:type="gramEnd"/>
            <w:r w:rsidRPr="00FA1F39">
              <w:t>осx</w:t>
            </w:r>
            <w:proofErr w:type="spellEnd"/>
            <w:r w:rsidRPr="00FA1F39">
              <w:t>, *.</w:t>
            </w:r>
            <w:proofErr w:type="spellStart"/>
            <w:r w:rsidRPr="00FA1F39">
              <w:t>xlsx</w:t>
            </w:r>
            <w:proofErr w:type="spellEnd"/>
            <w:r w:rsidRPr="00FA1F39">
              <w:t>, *.</w:t>
            </w:r>
            <w:proofErr w:type="spellStart"/>
            <w:r w:rsidRPr="00FA1F39">
              <w:t>dwg</w:t>
            </w:r>
            <w:proofErr w:type="spellEnd"/>
            <w:r w:rsidRPr="00FA1F39">
              <w:t xml:space="preserve"> (с возможностью редактирования), а именно:</w:t>
            </w:r>
          </w:p>
          <w:p w14:paraId="5303F425" w14:textId="77777777" w:rsidR="00FA1F39" w:rsidRPr="00FA1F39" w:rsidRDefault="00FA1F39" w:rsidP="003962D8">
            <w:pPr>
              <w:numPr>
                <w:ilvl w:val="0"/>
                <w:numId w:val="23"/>
              </w:numPr>
              <w:shd w:val="clear" w:color="auto" w:fill="FFFFFF"/>
              <w:tabs>
                <w:tab w:val="left" w:pos="132"/>
                <w:tab w:val="left" w:pos="6218"/>
              </w:tabs>
              <w:ind w:right="130"/>
              <w:jc w:val="both"/>
            </w:pPr>
            <w:r w:rsidRPr="00FA1F39">
              <w:t xml:space="preserve">текстовые документы выполняются в формате </w:t>
            </w:r>
            <w:proofErr w:type="gramStart"/>
            <w:r w:rsidRPr="00FA1F39">
              <w:t>*.</w:t>
            </w:r>
            <w:proofErr w:type="spellStart"/>
            <w:r w:rsidRPr="00FA1F39">
              <w:t>d</w:t>
            </w:r>
            <w:proofErr w:type="gramEnd"/>
            <w:r w:rsidRPr="00FA1F39">
              <w:t>осx</w:t>
            </w:r>
            <w:proofErr w:type="spellEnd"/>
            <w:r w:rsidRPr="00FA1F39">
              <w:t>;</w:t>
            </w:r>
          </w:p>
          <w:p w14:paraId="59BA0A7A" w14:textId="77777777" w:rsidR="00FA1F39" w:rsidRPr="00FA1F39" w:rsidRDefault="00FA1F39" w:rsidP="003962D8">
            <w:pPr>
              <w:numPr>
                <w:ilvl w:val="0"/>
                <w:numId w:val="23"/>
              </w:numPr>
              <w:shd w:val="clear" w:color="auto" w:fill="FFFFFF"/>
              <w:tabs>
                <w:tab w:val="left" w:pos="132"/>
                <w:tab w:val="left" w:pos="6218"/>
              </w:tabs>
              <w:ind w:right="130"/>
              <w:jc w:val="both"/>
            </w:pPr>
            <w:r w:rsidRPr="00FA1F39">
              <w:t>таблицы выполняются в формате *.</w:t>
            </w:r>
            <w:proofErr w:type="spellStart"/>
            <w:r w:rsidRPr="00FA1F39">
              <w:t>xlsx</w:t>
            </w:r>
            <w:proofErr w:type="spellEnd"/>
            <w:r w:rsidRPr="00FA1F39">
              <w:t>, расчетные таблицы в формате *.</w:t>
            </w:r>
            <w:proofErr w:type="spellStart"/>
            <w:r w:rsidRPr="00FA1F39">
              <w:t>xlsx</w:t>
            </w:r>
            <w:proofErr w:type="spellEnd"/>
            <w:r w:rsidRPr="00FA1F39">
              <w:t xml:space="preserve"> должны содержать формулы и функции </w:t>
            </w:r>
            <w:proofErr w:type="spellStart"/>
            <w:r w:rsidRPr="00FA1F39">
              <w:t>Excel</w:t>
            </w:r>
            <w:proofErr w:type="spellEnd"/>
            <w:r w:rsidRPr="00FA1F39">
              <w:t>, по которым выполнены расчеты;</w:t>
            </w:r>
          </w:p>
          <w:p w14:paraId="5130DEC2" w14:textId="77777777" w:rsidR="00FA1F39" w:rsidRPr="00FA1F39" w:rsidRDefault="00FA1F39" w:rsidP="003962D8">
            <w:pPr>
              <w:numPr>
                <w:ilvl w:val="0"/>
                <w:numId w:val="23"/>
              </w:numPr>
              <w:shd w:val="clear" w:color="auto" w:fill="FFFFFF"/>
              <w:tabs>
                <w:tab w:val="left" w:pos="132"/>
                <w:tab w:val="left" w:pos="6218"/>
              </w:tabs>
              <w:ind w:right="130"/>
              <w:jc w:val="both"/>
            </w:pPr>
            <w:r w:rsidRPr="00FA1F39">
              <w:t xml:space="preserve">чертежи, </w:t>
            </w:r>
            <w:proofErr w:type="spellStart"/>
            <w:r w:rsidRPr="00FA1F39">
              <w:t>топопланы</w:t>
            </w:r>
            <w:proofErr w:type="spellEnd"/>
            <w:r w:rsidRPr="00FA1F39">
              <w:t xml:space="preserve"> в формате *.</w:t>
            </w:r>
            <w:proofErr w:type="spellStart"/>
            <w:r w:rsidRPr="00FA1F39">
              <w:t>dwg</w:t>
            </w:r>
            <w:proofErr w:type="spellEnd"/>
            <w:r w:rsidRPr="00FA1F39">
              <w:t>;</w:t>
            </w:r>
          </w:p>
          <w:p w14:paraId="5ADE9CA8" w14:textId="77777777" w:rsidR="00FA1F39" w:rsidRPr="00FA1F39" w:rsidRDefault="00FA1F39" w:rsidP="003962D8">
            <w:pPr>
              <w:numPr>
                <w:ilvl w:val="0"/>
                <w:numId w:val="23"/>
              </w:numPr>
              <w:shd w:val="clear" w:color="auto" w:fill="FFFFFF"/>
              <w:tabs>
                <w:tab w:val="left" w:pos="132"/>
                <w:tab w:val="left" w:pos="6218"/>
              </w:tabs>
              <w:ind w:right="130"/>
              <w:jc w:val="both"/>
            </w:pPr>
            <w:r w:rsidRPr="00FA1F39">
              <w:t>все материалы при необходимости должны быть продублированы в формате *.</w:t>
            </w:r>
            <w:proofErr w:type="spellStart"/>
            <w:r w:rsidRPr="00FA1F39">
              <w:t>pdf</w:t>
            </w:r>
            <w:proofErr w:type="spellEnd"/>
            <w:r w:rsidRPr="00FA1F39">
              <w:t>.</w:t>
            </w:r>
          </w:p>
          <w:p w14:paraId="292CAD41" w14:textId="77777777" w:rsidR="00FA1F39" w:rsidRPr="00FA1F39" w:rsidRDefault="00FA1F39" w:rsidP="00FA1F39">
            <w:pPr>
              <w:tabs>
                <w:tab w:val="left" w:pos="132"/>
                <w:tab w:val="left" w:pos="6218"/>
              </w:tabs>
              <w:ind w:left="130" w:right="130"/>
              <w:jc w:val="both"/>
            </w:pPr>
          </w:p>
          <w:p w14:paraId="31FF5062" w14:textId="77777777" w:rsidR="00FA1F39" w:rsidRPr="00FA1F39" w:rsidRDefault="00FA1F39" w:rsidP="00FA1F39">
            <w:pPr>
              <w:tabs>
                <w:tab w:val="left" w:pos="6218"/>
              </w:tabs>
            </w:pPr>
            <w:r w:rsidRPr="00FA1F39">
              <w:t>Исполнитель обязан отвечать на любые вопросы Заказчика / Генерального проектировщика, касающиеся разрабатываемых решений, а также о ссылках на нормативные документы, в том числе в период проведения Заказчиком закупочных процедур по выбору Генерального Подрядчика.</w:t>
            </w:r>
          </w:p>
          <w:p w14:paraId="2ABB9B2A" w14:textId="77777777" w:rsidR="00FA1F39" w:rsidRPr="00FA1F39" w:rsidRDefault="00FA1F39" w:rsidP="00FA1F39">
            <w:pPr>
              <w:tabs>
                <w:tab w:val="left" w:pos="6218"/>
              </w:tabs>
            </w:pPr>
          </w:p>
          <w:p w14:paraId="7A3C72BF" w14:textId="77777777" w:rsidR="00FA1F39" w:rsidRPr="00FA1F39" w:rsidRDefault="00FA1F39" w:rsidP="00FA1F39">
            <w:pPr>
              <w:tabs>
                <w:tab w:val="left" w:pos="6218"/>
              </w:tabs>
            </w:pPr>
            <w:r w:rsidRPr="00FA1F39">
              <w:t>При разработке проектной документации Исполнитель обязуется выполнять корректировку документации в случае выдачи заданий от смежных специальностей вплоть до получения положительного заключения.</w:t>
            </w:r>
          </w:p>
        </w:tc>
      </w:tr>
      <w:tr w:rsidR="00FA1F39" w:rsidRPr="00FA1F39" w14:paraId="08EB6847" w14:textId="77777777" w:rsidTr="00FA1F39">
        <w:tc>
          <w:tcPr>
            <w:tcW w:w="353" w:type="pct"/>
            <w:tcBorders>
              <w:top w:val="single" w:sz="4" w:space="0" w:color="000000"/>
              <w:left w:val="single" w:sz="4" w:space="0" w:color="000000"/>
              <w:bottom w:val="single" w:sz="4" w:space="0" w:color="000000"/>
            </w:tcBorders>
            <w:shd w:val="clear" w:color="auto" w:fill="auto"/>
          </w:tcPr>
          <w:p w14:paraId="4BB5B778"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154C6484" w14:textId="77777777" w:rsidR="00FA1F39" w:rsidRPr="00FA1F39" w:rsidRDefault="00FA1F39" w:rsidP="00FA1F39">
            <w:r w:rsidRPr="00FA1F39">
              <w:t>Требования к составу и оформлению проектной документации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2EB8E157" w14:textId="77777777" w:rsidR="00FA1F39" w:rsidRPr="00FA1F39" w:rsidRDefault="00FA1F39" w:rsidP="00FA1F39">
            <w:pPr>
              <w:tabs>
                <w:tab w:val="left" w:pos="6218"/>
              </w:tabs>
            </w:pPr>
            <w:r w:rsidRPr="00FA1F39">
              <w:t>1. Состав и оформление документации должны соответствовать Постановлению Правительства РФ от 16.02.2008 №87 «О составе разделов проектной документации и требования к их содержанию», а также иным требованиям нормативной и правовой базы, действующим на территории Российской Федерации.</w:t>
            </w:r>
          </w:p>
          <w:p w14:paraId="05A981BA" w14:textId="77777777" w:rsidR="00FA1F39" w:rsidRPr="00FA1F39" w:rsidRDefault="00FA1F39" w:rsidP="00FA1F39">
            <w:pPr>
              <w:tabs>
                <w:tab w:val="left" w:pos="6218"/>
              </w:tabs>
            </w:pPr>
          </w:p>
          <w:p w14:paraId="52E27C1C" w14:textId="77777777" w:rsidR="00FA1F39" w:rsidRPr="00FA1F39" w:rsidRDefault="00FA1F39" w:rsidP="00FA1F39">
            <w:pPr>
              <w:tabs>
                <w:tab w:val="left" w:pos="6218"/>
              </w:tabs>
            </w:pPr>
            <w:r w:rsidRPr="00FA1F39">
              <w:t>2. Документация должна быть разработана на основе и в соответствии с требованиями технических регламентов, санитарно-эпидемиологическими требованиями, требованиями в области охраны окружающей среды, требованиями государственной охраны объектов культурного наследия, требованиями к безопасному использованию атомной энергии, требованиями промышленной безопасности, требованиями к обеспечению надежности и безопасности электроэнергетических систем и объектов электроэнергетики, требованиями антитеррористической защищенности объекта, требованиями государственных контрольных органов, требованиями задания заказчика на проектирование.</w:t>
            </w:r>
          </w:p>
          <w:p w14:paraId="55C01935" w14:textId="77777777" w:rsidR="00FA1F39" w:rsidRPr="00FA1F39" w:rsidRDefault="00FA1F39" w:rsidP="00FA1F39">
            <w:pPr>
              <w:tabs>
                <w:tab w:val="left" w:pos="6218"/>
              </w:tabs>
            </w:pPr>
          </w:p>
          <w:p w14:paraId="4593FAB1" w14:textId="16AF56CA" w:rsidR="00FA1F39" w:rsidRPr="00FA1F39" w:rsidRDefault="00FA1F39" w:rsidP="00D5627C">
            <w:pPr>
              <w:tabs>
                <w:tab w:val="left" w:pos="6218"/>
              </w:tabs>
              <w:jc w:val="both"/>
            </w:pPr>
            <w:r w:rsidRPr="00FA1F39">
              <w:t>3.</w:t>
            </w:r>
            <w:r w:rsidR="00D5627C">
              <w:t xml:space="preserve"> </w:t>
            </w:r>
            <w:r w:rsidRPr="00FA1F39">
              <w:t xml:space="preserve">Проектная документация должна быть представлена в электронном виде. Все тома со всеми материалами, приложениями и чертежами предоставляются Заказчику в электронном виде в </w:t>
            </w:r>
            <w:proofErr w:type="spellStart"/>
            <w:r w:rsidRPr="00FA1F39">
              <w:t>форматax</w:t>
            </w:r>
            <w:proofErr w:type="spellEnd"/>
            <w:r w:rsidRPr="00FA1F39">
              <w:t xml:space="preserve"> *.</w:t>
            </w:r>
            <w:proofErr w:type="spellStart"/>
            <w:r w:rsidRPr="00FA1F39">
              <w:t>pdf</w:t>
            </w:r>
            <w:proofErr w:type="spellEnd"/>
            <w:r w:rsidRPr="00FA1F39">
              <w:t>, а также в форматах разработки (с возможностью редактирования), а именно:</w:t>
            </w:r>
          </w:p>
          <w:p w14:paraId="38EE0EE7" w14:textId="45F370E8" w:rsidR="00FA1F39" w:rsidRPr="00FA1F39" w:rsidRDefault="00FA1F39" w:rsidP="00FA1F39">
            <w:pPr>
              <w:tabs>
                <w:tab w:val="left" w:pos="6218"/>
              </w:tabs>
            </w:pPr>
            <w:r w:rsidRPr="00FA1F39">
              <w:t>3.1.</w:t>
            </w:r>
            <w:r w:rsidR="00D5627C">
              <w:t xml:space="preserve"> </w:t>
            </w:r>
            <w:r w:rsidRPr="00FA1F39">
              <w:t xml:space="preserve">Текстовые документы выполняются в формате </w:t>
            </w:r>
            <w:proofErr w:type="gramStart"/>
            <w:r w:rsidRPr="00FA1F39">
              <w:t>*.</w:t>
            </w:r>
            <w:proofErr w:type="spellStart"/>
            <w:r w:rsidRPr="00FA1F39">
              <w:t>d</w:t>
            </w:r>
            <w:proofErr w:type="gramEnd"/>
            <w:r w:rsidRPr="00FA1F39">
              <w:t>ос</w:t>
            </w:r>
            <w:proofErr w:type="spellEnd"/>
            <w:r w:rsidRPr="00FA1F39">
              <w:t>, таблицы выполняются в формате *.</w:t>
            </w:r>
            <w:proofErr w:type="spellStart"/>
            <w:r w:rsidRPr="00FA1F39">
              <w:t>xls</w:t>
            </w:r>
            <w:proofErr w:type="spellEnd"/>
            <w:r w:rsidRPr="00FA1F39">
              <w:t>.</w:t>
            </w:r>
          </w:p>
          <w:p w14:paraId="6D429248" w14:textId="410C9F4C" w:rsidR="00FA1F39" w:rsidRPr="00FA1F39" w:rsidRDefault="00FA1F39" w:rsidP="00FA1F39">
            <w:pPr>
              <w:tabs>
                <w:tab w:val="left" w:pos="6218"/>
              </w:tabs>
            </w:pPr>
            <w:r w:rsidRPr="00FA1F39">
              <w:t>3.2.</w:t>
            </w:r>
            <w:r w:rsidR="00D5627C">
              <w:t xml:space="preserve"> </w:t>
            </w:r>
            <w:r w:rsidRPr="00FA1F39">
              <w:t>Чертежи в формате *.</w:t>
            </w:r>
            <w:proofErr w:type="spellStart"/>
            <w:r w:rsidRPr="00FA1F39">
              <w:t>dwg</w:t>
            </w:r>
            <w:proofErr w:type="spellEnd"/>
            <w:r w:rsidRPr="00FA1F39">
              <w:t xml:space="preserve"> (*.</w:t>
            </w:r>
            <w:proofErr w:type="spellStart"/>
            <w:r w:rsidRPr="00FA1F39">
              <w:t>dxf</w:t>
            </w:r>
            <w:proofErr w:type="spellEnd"/>
            <w:r w:rsidRPr="00FA1F39">
              <w:t>), а также в формате *.</w:t>
            </w:r>
            <w:proofErr w:type="spellStart"/>
            <w:r w:rsidRPr="00FA1F39">
              <w:t>pdf</w:t>
            </w:r>
            <w:proofErr w:type="spellEnd"/>
            <w:r w:rsidRPr="00FA1F39">
              <w:t xml:space="preserve"> и в формате разработки чертежа.</w:t>
            </w:r>
          </w:p>
          <w:p w14:paraId="5795E17F" w14:textId="77777777" w:rsidR="00FA1F39" w:rsidRPr="00FA1F39" w:rsidRDefault="00FA1F39" w:rsidP="00FA1F39">
            <w:pPr>
              <w:tabs>
                <w:tab w:val="left" w:pos="132"/>
                <w:tab w:val="left" w:pos="6218"/>
              </w:tabs>
              <w:ind w:left="130" w:right="130"/>
              <w:jc w:val="both"/>
            </w:pPr>
          </w:p>
          <w:p w14:paraId="2BF8A2F3" w14:textId="77777777" w:rsidR="00FA1F39" w:rsidRPr="00FA1F39" w:rsidRDefault="00FA1F39" w:rsidP="00FA1F39">
            <w:pPr>
              <w:tabs>
                <w:tab w:val="left" w:pos="132"/>
                <w:tab w:val="left" w:pos="6218"/>
              </w:tabs>
              <w:ind w:left="130" w:right="130"/>
              <w:jc w:val="both"/>
            </w:pPr>
            <w:r w:rsidRPr="00FA1F39">
              <w:t>4. Электронная версия проектной документации должна соответствовать требованиям экспертизы для представления документации на государственную экспертизу в электронной форме. Необходимость подачи Проектной документации в орган экспертизы на бумажном носителе определяется законодательством (ПП РФ №145 от 05.03.2007г.).</w:t>
            </w:r>
          </w:p>
          <w:p w14:paraId="7C9007A2" w14:textId="77777777" w:rsidR="00FA1F39" w:rsidRPr="00FA1F39" w:rsidRDefault="00FA1F39" w:rsidP="00FA1F39">
            <w:pPr>
              <w:tabs>
                <w:tab w:val="left" w:pos="132"/>
                <w:tab w:val="left" w:pos="6218"/>
              </w:tabs>
              <w:ind w:left="130" w:right="130"/>
              <w:jc w:val="both"/>
            </w:pPr>
          </w:p>
          <w:p w14:paraId="3C81DD5E" w14:textId="77777777" w:rsidR="00FA1F39" w:rsidRPr="00FA1F39" w:rsidRDefault="00FA1F39" w:rsidP="00FA1F39">
            <w:pPr>
              <w:tabs>
                <w:tab w:val="left" w:pos="132"/>
                <w:tab w:val="left" w:pos="6218"/>
              </w:tabs>
              <w:ind w:left="130" w:right="130"/>
              <w:jc w:val="both"/>
            </w:pPr>
            <w:r w:rsidRPr="00FA1F39">
              <w:t>5. При сдаче откорректированной по замечаниям Заказчика разработанной документации в формате *.</w:t>
            </w:r>
            <w:proofErr w:type="spellStart"/>
            <w:r w:rsidRPr="00FA1F39">
              <w:t>pdf</w:t>
            </w:r>
            <w:proofErr w:type="spellEnd"/>
            <w:r w:rsidRPr="00FA1F39">
              <w:t xml:space="preserve"> необходимо сформировать тома в точности идентичные томам в печатном виде, причем отдельный файл формата *.</w:t>
            </w:r>
            <w:proofErr w:type="spellStart"/>
            <w:r w:rsidRPr="00FA1F39">
              <w:t>pdf</w:t>
            </w:r>
            <w:proofErr w:type="spellEnd"/>
            <w:r w:rsidRPr="00FA1F39">
              <w:t xml:space="preserve"> должен содержать в себе отдельный том в полном объеме. При сдаче откорректированной по замечаниям Заказчика разработанной документации в редактируемом формате необходимо создать папки, названия которых будут соответствовать названиям </w:t>
            </w:r>
            <w:r w:rsidRPr="00FA1F39">
              <w:lastRenderedPageBreak/>
              <w:t>томов. В эти папки необходимо загрузить файлы в редактируемом формате согласно содержанию каждого тома.</w:t>
            </w:r>
          </w:p>
          <w:p w14:paraId="5D164161" w14:textId="77777777" w:rsidR="00FA1F39" w:rsidRPr="00FA1F39" w:rsidRDefault="00FA1F39" w:rsidP="00FA1F39">
            <w:pPr>
              <w:tabs>
                <w:tab w:val="left" w:pos="132"/>
                <w:tab w:val="left" w:pos="6218"/>
              </w:tabs>
              <w:ind w:left="130" w:right="130"/>
              <w:jc w:val="both"/>
            </w:pPr>
          </w:p>
          <w:p w14:paraId="39D70519" w14:textId="77777777" w:rsidR="00FA1F39" w:rsidRPr="00FA1F39" w:rsidRDefault="00FA1F39" w:rsidP="00FA1F39">
            <w:pPr>
              <w:tabs>
                <w:tab w:val="left" w:pos="132"/>
                <w:tab w:val="left" w:pos="6218"/>
              </w:tabs>
              <w:ind w:left="130" w:right="130"/>
              <w:jc w:val="both"/>
            </w:pPr>
            <w:r w:rsidRPr="00FA1F39">
              <w:t>6. Вся документация, переданная в электронном виде, должна быть заверена электронно-цифровой подписью, уполномоченного лица Разработчика проектной документации.</w:t>
            </w:r>
          </w:p>
        </w:tc>
      </w:tr>
      <w:tr w:rsidR="00FA1F39" w:rsidRPr="00FA1F39" w14:paraId="0D094DC2" w14:textId="77777777" w:rsidTr="00FA1F39">
        <w:tc>
          <w:tcPr>
            <w:tcW w:w="353" w:type="pct"/>
            <w:tcBorders>
              <w:top w:val="single" w:sz="4" w:space="0" w:color="000000"/>
              <w:left w:val="single" w:sz="4" w:space="0" w:color="000000"/>
              <w:bottom w:val="single" w:sz="4" w:space="0" w:color="000000"/>
            </w:tcBorders>
            <w:shd w:val="clear" w:color="auto" w:fill="auto"/>
          </w:tcPr>
          <w:p w14:paraId="4A0C1740"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4CE4D993" w14:textId="77777777" w:rsidR="00FA1F39" w:rsidRPr="00FA1F39" w:rsidRDefault="00FA1F39" w:rsidP="00FA1F39">
            <w:r w:rsidRPr="00FA1F39">
              <w:t>Количество экземпляров документации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027BC8C1" w14:textId="77777777" w:rsidR="00FA1F39" w:rsidRPr="00FA1F39" w:rsidRDefault="00FA1F39" w:rsidP="00FA1F39">
            <w:pPr>
              <w:tabs>
                <w:tab w:val="left" w:pos="132"/>
                <w:tab w:val="left" w:pos="6218"/>
              </w:tabs>
              <w:ind w:left="130" w:right="130"/>
              <w:jc w:val="both"/>
            </w:pPr>
            <w:r w:rsidRPr="00FA1F39">
              <w:t>Материалы рабочей документации представляются на согласование Заказчику в количестве:</w:t>
            </w:r>
          </w:p>
          <w:p w14:paraId="32B4948D" w14:textId="525CC024" w:rsidR="00FA1F39" w:rsidRPr="00FA1F39" w:rsidRDefault="00FA1F39" w:rsidP="003962D8">
            <w:pPr>
              <w:pStyle w:val="af7"/>
              <w:numPr>
                <w:ilvl w:val="0"/>
                <w:numId w:val="3"/>
              </w:numPr>
              <w:tabs>
                <w:tab w:val="left" w:pos="132"/>
                <w:tab w:val="left" w:pos="6218"/>
              </w:tabs>
              <w:ind w:left="130" w:right="130"/>
              <w:jc w:val="both"/>
            </w:pPr>
            <w:r w:rsidRPr="00FA1F39">
              <w:rPr>
                <w:lang w:val="ru-RU"/>
              </w:rPr>
              <w:t>рабочая документация в электронном виде на электронном носителе – по 1 экземпляру.</w:t>
            </w:r>
          </w:p>
          <w:p w14:paraId="54B3B3E5" w14:textId="77777777" w:rsidR="00FA1F39" w:rsidRPr="00FA1F39" w:rsidRDefault="00FA1F39" w:rsidP="003962D8">
            <w:pPr>
              <w:pStyle w:val="af7"/>
              <w:numPr>
                <w:ilvl w:val="0"/>
                <w:numId w:val="3"/>
              </w:numPr>
              <w:tabs>
                <w:tab w:val="left" w:pos="132"/>
                <w:tab w:val="left" w:pos="6218"/>
              </w:tabs>
              <w:ind w:right="130"/>
              <w:jc w:val="both"/>
              <w:rPr>
                <w:lang w:val="ru-RU"/>
              </w:rPr>
            </w:pPr>
          </w:p>
        </w:tc>
      </w:tr>
      <w:tr w:rsidR="00FA1F39" w:rsidRPr="00FA1F39" w14:paraId="0AC9AD9D" w14:textId="77777777" w:rsidTr="00FA1F39">
        <w:tc>
          <w:tcPr>
            <w:tcW w:w="353" w:type="pct"/>
            <w:tcBorders>
              <w:top w:val="single" w:sz="4" w:space="0" w:color="000000"/>
              <w:left w:val="single" w:sz="4" w:space="0" w:color="000000"/>
              <w:bottom w:val="single" w:sz="4" w:space="0" w:color="000000"/>
            </w:tcBorders>
            <w:shd w:val="clear" w:color="auto" w:fill="auto"/>
          </w:tcPr>
          <w:p w14:paraId="38F8BEBA" w14:textId="77777777" w:rsidR="00FA1F39" w:rsidRPr="00FA1F39" w:rsidRDefault="00FA1F39" w:rsidP="00FA1F39">
            <w:pPr>
              <w:pStyle w:val="af7"/>
              <w:numPr>
                <w:ilvl w:val="0"/>
                <w:numId w:val="1"/>
              </w:numPr>
              <w:ind w:left="492"/>
              <w:jc w:val="both"/>
            </w:pPr>
          </w:p>
        </w:tc>
        <w:tc>
          <w:tcPr>
            <w:tcW w:w="1137" w:type="pct"/>
            <w:tcBorders>
              <w:top w:val="single" w:sz="4" w:space="0" w:color="000000"/>
              <w:left w:val="single" w:sz="4" w:space="0" w:color="000000"/>
              <w:bottom w:val="single" w:sz="4" w:space="0" w:color="000000"/>
            </w:tcBorders>
            <w:shd w:val="clear" w:color="auto" w:fill="auto"/>
          </w:tcPr>
          <w:p w14:paraId="39B9C8B3" w14:textId="77777777" w:rsidR="00FA1F39" w:rsidRPr="00FA1F39" w:rsidRDefault="00FA1F39" w:rsidP="00FA1F39">
            <w:r w:rsidRPr="00FA1F39">
              <w:t>Правила представления, рассмотрения и приемки проектной документации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275560C8" w14:textId="77777777" w:rsidR="00FA1F39" w:rsidRPr="00FA1F39" w:rsidRDefault="00FA1F39" w:rsidP="00FA1F39">
            <w:pPr>
              <w:tabs>
                <w:tab w:val="left" w:pos="132"/>
                <w:tab w:val="left" w:pos="6218"/>
              </w:tabs>
              <w:ind w:left="130" w:right="130"/>
              <w:jc w:val="both"/>
            </w:pPr>
            <w:r w:rsidRPr="00FA1F39">
              <w:t>Представление, рассмотрение и приемка осуществляется в соответствии с условиями Договора.</w:t>
            </w:r>
          </w:p>
          <w:p w14:paraId="116EA5C3" w14:textId="77777777" w:rsidR="00FA1F39" w:rsidRPr="00FA1F39" w:rsidRDefault="00FA1F39" w:rsidP="00FA1F39">
            <w:pPr>
              <w:tabs>
                <w:tab w:val="left" w:pos="132"/>
                <w:tab w:val="left" w:pos="6218"/>
              </w:tabs>
              <w:ind w:left="130" w:right="130"/>
              <w:jc w:val="both"/>
            </w:pPr>
            <w:r w:rsidRPr="00FA1F39">
              <w:t>Рабочую документацию согласовать с организациями:</w:t>
            </w:r>
          </w:p>
          <w:p w14:paraId="5CD9D9CB" w14:textId="77777777" w:rsidR="00FA1F39" w:rsidRPr="00FA1F39" w:rsidRDefault="00FA1F39" w:rsidP="00FA1F39">
            <w:pPr>
              <w:tabs>
                <w:tab w:val="left" w:pos="132"/>
                <w:tab w:val="left" w:pos="6218"/>
              </w:tabs>
              <w:ind w:left="130" w:right="130"/>
              <w:jc w:val="both"/>
            </w:pPr>
            <w:r w:rsidRPr="00FA1F39">
              <w:t>1. ООО «Воздушные Ворота Северной Столицы» и АО «Аэропорт Пулково»</w:t>
            </w:r>
          </w:p>
          <w:p w14:paraId="2C85242D" w14:textId="77777777" w:rsidR="00FA1F39" w:rsidRPr="00FA1F39" w:rsidRDefault="00FA1F39" w:rsidP="00FA1F39">
            <w:pPr>
              <w:tabs>
                <w:tab w:val="left" w:pos="132"/>
                <w:tab w:val="left" w:pos="6218"/>
              </w:tabs>
              <w:ind w:left="130" w:right="130"/>
              <w:jc w:val="both"/>
            </w:pPr>
            <w:r w:rsidRPr="00FA1F39">
              <w:t>2. Другими организациями в соответствии с действующим законодательством Российской Федерации и требованиями технических условий и иных видов исходно-разрешительной документации. Все материалы исходно-разрешительной документации и согласований проектной документации передаются на хранение Заказчику (сканированные копии).</w:t>
            </w:r>
          </w:p>
        </w:tc>
      </w:tr>
      <w:tr w:rsidR="00FA1F39" w:rsidRPr="00FA1F39" w14:paraId="30F9C4A1" w14:textId="77777777" w:rsidTr="002F78CA">
        <w:trPr>
          <w:trHeight w:val="357"/>
        </w:trPr>
        <w:tc>
          <w:tcPr>
            <w:tcW w:w="353" w:type="pct"/>
            <w:tcBorders>
              <w:top w:val="single" w:sz="4" w:space="0" w:color="000000"/>
              <w:left w:val="single" w:sz="4" w:space="0" w:color="000000"/>
              <w:bottom w:val="single" w:sz="4" w:space="0" w:color="000000"/>
            </w:tcBorders>
            <w:shd w:val="clear" w:color="auto" w:fill="auto"/>
          </w:tcPr>
          <w:p w14:paraId="72B0BB8B"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0117BA90" w14:textId="167FBA71" w:rsidR="00FA1F39" w:rsidRPr="00FA1F39" w:rsidRDefault="00FA1F39" w:rsidP="00FA1F39">
            <w:r w:rsidRPr="00FA1F39">
              <w:t>Требования к составу и содержанию Рабочей документации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7EED105C" w14:textId="23056440" w:rsidR="00FA1F39" w:rsidRPr="00FA1F39" w:rsidRDefault="00FA1F39" w:rsidP="00FA1F39">
            <w:pPr>
              <w:tabs>
                <w:tab w:val="left" w:pos="132"/>
                <w:tab w:val="left" w:pos="6218"/>
              </w:tabs>
              <w:ind w:left="130" w:right="130"/>
              <w:jc w:val="both"/>
            </w:pPr>
            <w:r w:rsidRPr="00FA1F39">
              <w:tab/>
              <w:t>Разработка Рабочей документации (РД) на весь комплекс объектов, ее согласование и получение письменного согласования “в производство работ” в соответствии с Законодательством, а также получение всех необходимых согласований в соответствии с действующим законодательством РФ в том числе от собственников смежных сетей и эксплуатирующих организаций, являются неотъемлемой частью объёма работ Генподрядчика.</w:t>
            </w:r>
          </w:p>
          <w:p w14:paraId="0C3432B5" w14:textId="6799A4A3" w:rsidR="00FA1F39" w:rsidRPr="00FA1F39" w:rsidRDefault="00FA1F39" w:rsidP="00FA1F39">
            <w:pPr>
              <w:tabs>
                <w:tab w:val="left" w:pos="132"/>
                <w:tab w:val="left" w:pos="2525"/>
                <w:tab w:val="left" w:pos="6218"/>
              </w:tabs>
              <w:ind w:left="130" w:right="130"/>
              <w:jc w:val="both"/>
            </w:pPr>
            <w:r w:rsidRPr="00FA1F39">
              <w:t>При разработке рабочей документации учесть требования всех Исходных Данных.</w:t>
            </w:r>
          </w:p>
          <w:p w14:paraId="04E1BFB2" w14:textId="5BEC1D7D" w:rsidR="00FA1F39" w:rsidRPr="00FA1F39" w:rsidRDefault="00FA1F39" w:rsidP="00FA1F39">
            <w:pPr>
              <w:tabs>
                <w:tab w:val="left" w:pos="132"/>
                <w:tab w:val="left" w:pos="2525"/>
                <w:tab w:val="left" w:pos="6218"/>
              </w:tabs>
              <w:ind w:left="130" w:right="130"/>
              <w:jc w:val="both"/>
            </w:pPr>
            <w:r w:rsidRPr="00FA1F39">
              <w:t xml:space="preserve">В процессе разработки Рабочей документации подрядчик обязан на еженедельной основе предоставлять отчет о ходе разработки Рабочей документации с приложением графика проектирования с указанием статуса выполненных работ по каждому разделу Рабочей документации в соответствии с Приложением 2. </w:t>
            </w:r>
          </w:p>
          <w:p w14:paraId="6383CEE7" w14:textId="498E3005" w:rsidR="00FA1F39" w:rsidRPr="00FA1F39" w:rsidRDefault="00FA1F39" w:rsidP="00FA1F39">
            <w:pPr>
              <w:tabs>
                <w:tab w:val="left" w:pos="132"/>
                <w:tab w:val="left" w:pos="2525"/>
                <w:tab w:val="left" w:pos="6218"/>
              </w:tabs>
              <w:ind w:left="130" w:right="130"/>
              <w:jc w:val="both"/>
            </w:pPr>
            <w:r w:rsidRPr="00FA1F39">
              <w:t>В предоставляемом отчете Подрядчик обязан выделять мероприятия, выполняемые Подрядчиком, по компенсации отставания, допущенного при выполнении ПИР.</w:t>
            </w:r>
          </w:p>
          <w:p w14:paraId="745126DA" w14:textId="77777777" w:rsidR="00FA1F39" w:rsidRPr="00FA1F39" w:rsidRDefault="00FA1F39" w:rsidP="00FA1F39">
            <w:pPr>
              <w:tabs>
                <w:tab w:val="left" w:pos="132"/>
                <w:tab w:val="left" w:pos="2525"/>
                <w:tab w:val="left" w:pos="6218"/>
              </w:tabs>
              <w:ind w:left="130" w:right="130"/>
              <w:jc w:val="both"/>
            </w:pPr>
            <w:r w:rsidRPr="00FA1F39">
              <w:t>Разработанная и согласованная, в соответствии с настоящим Технического заданием, Рабочая документацию предоставляется на электронном носителе в соответствии с ГОСТ Р 21.101-2020 СПДС.</w:t>
            </w:r>
          </w:p>
          <w:p w14:paraId="4E25323A" w14:textId="77777777" w:rsidR="00FA1F39" w:rsidRPr="00FA1F39" w:rsidRDefault="00FA1F39" w:rsidP="00FA1F39">
            <w:pPr>
              <w:tabs>
                <w:tab w:val="left" w:pos="132"/>
                <w:tab w:val="left" w:pos="2525"/>
                <w:tab w:val="left" w:pos="6218"/>
              </w:tabs>
              <w:ind w:left="130" w:right="130"/>
              <w:jc w:val="both"/>
            </w:pPr>
            <w:r w:rsidRPr="00FA1F39">
              <w:t xml:space="preserve">Результатом работ по разработке Рабочей документации является разработанная Подрядчиком и согласованная (выпущенная «в производство Работ») Заказчиком Рабочая документация. Вне зависимости от наличия/отсутствия у Заказчика замечаний и </w:t>
            </w:r>
            <w:r w:rsidRPr="00FA1F39">
              <w:lastRenderedPageBreak/>
              <w:t>согласования Заказчика в отношении Рабочей документации, Подрядчик несет ответственность за все проектные и технические решения, отраженные в Рабочей документации.</w:t>
            </w:r>
          </w:p>
          <w:p w14:paraId="45CF45A5" w14:textId="77777777" w:rsidR="00FA1F39" w:rsidRPr="00FA1F39" w:rsidRDefault="00FA1F39" w:rsidP="00FA1F39">
            <w:pPr>
              <w:tabs>
                <w:tab w:val="left" w:pos="132"/>
                <w:tab w:val="left" w:pos="2525"/>
                <w:tab w:val="left" w:pos="6218"/>
              </w:tabs>
              <w:ind w:left="130" w:right="130"/>
              <w:jc w:val="both"/>
            </w:pPr>
            <w:r w:rsidRPr="00FA1F39">
              <w:t xml:space="preserve">При передаче Подрядчиком Рабочей документации Заказчику, Подрядчик подтверждает соответствие Рабочей Документации следующему: </w:t>
            </w:r>
          </w:p>
          <w:p w14:paraId="3BAF93C6" w14:textId="313FEE58" w:rsidR="00FA1F39" w:rsidRPr="00FA1F39" w:rsidRDefault="00FA1F39" w:rsidP="00FA1F39">
            <w:pPr>
              <w:tabs>
                <w:tab w:val="left" w:pos="132"/>
                <w:tab w:val="left" w:pos="2525"/>
                <w:tab w:val="left" w:pos="6218"/>
              </w:tabs>
              <w:ind w:left="130" w:right="130"/>
              <w:jc w:val="both"/>
            </w:pPr>
            <w:r w:rsidRPr="00FA1F39">
              <w:t>• условиям Договора, включая исходные данные;</w:t>
            </w:r>
          </w:p>
          <w:p w14:paraId="59C4DBAF" w14:textId="41DECE5C" w:rsidR="00FA1F39" w:rsidRPr="00FA1F39" w:rsidRDefault="00FA1F39" w:rsidP="00FA1F39">
            <w:pPr>
              <w:tabs>
                <w:tab w:val="left" w:pos="132"/>
                <w:tab w:val="left" w:pos="2525"/>
                <w:tab w:val="left" w:pos="6218"/>
              </w:tabs>
              <w:ind w:left="130" w:right="130"/>
              <w:jc w:val="both"/>
            </w:pPr>
            <w:r w:rsidRPr="00FA1F39">
              <w:t>• договоренностям Сторон, указанным в протоколах Совещаний по Проекту;</w:t>
            </w:r>
          </w:p>
          <w:p w14:paraId="3377EB73" w14:textId="77777777" w:rsidR="00FA1F39" w:rsidRPr="00FA1F39" w:rsidRDefault="00FA1F39" w:rsidP="00FA1F39">
            <w:pPr>
              <w:tabs>
                <w:tab w:val="left" w:pos="132"/>
                <w:tab w:val="left" w:pos="2525"/>
                <w:tab w:val="left" w:pos="6218"/>
              </w:tabs>
              <w:ind w:left="130" w:right="130"/>
              <w:jc w:val="both"/>
            </w:pPr>
            <w:r w:rsidRPr="00FA1F39">
              <w:t>• действующим проектным и строительным нормам и правилам, применяемым на территории РФ</w:t>
            </w:r>
          </w:p>
          <w:p w14:paraId="326967FC" w14:textId="77777777" w:rsidR="00FA1F39" w:rsidRPr="00FA1F39" w:rsidRDefault="00FA1F39" w:rsidP="00FA1F39">
            <w:pPr>
              <w:tabs>
                <w:tab w:val="left" w:pos="132"/>
                <w:tab w:val="left" w:pos="2525"/>
                <w:tab w:val="left" w:pos="6218"/>
              </w:tabs>
              <w:ind w:left="130" w:right="130"/>
              <w:jc w:val="both"/>
            </w:pPr>
          </w:p>
          <w:p w14:paraId="065CCB8E" w14:textId="1D0F9CFE" w:rsidR="00FA1F39" w:rsidRPr="00FA1F39" w:rsidRDefault="00FA1F39" w:rsidP="00FA1F39">
            <w:pPr>
              <w:tabs>
                <w:tab w:val="left" w:pos="132"/>
                <w:tab w:val="left" w:pos="2525"/>
                <w:tab w:val="left" w:pos="6218"/>
              </w:tabs>
              <w:ind w:left="130" w:right="130"/>
              <w:jc w:val="both"/>
            </w:pPr>
            <w:r w:rsidRPr="00FA1F39">
              <w:t>Минимальный перечень рабочей документации должен быть определен Подрядчиком и согласован с Заказчиком на основании требований Законодательства РФ и решений Проектной документации.</w:t>
            </w:r>
          </w:p>
        </w:tc>
      </w:tr>
      <w:tr w:rsidR="00FA1F39" w:rsidRPr="00FA1F39" w14:paraId="619F9368"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59EAAD92" w14:textId="4E26FB82"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1B11AF61" w14:textId="1592DC5E" w:rsidR="00FA1F39" w:rsidRPr="00FA1F39" w:rsidRDefault="00FA1F39" w:rsidP="00FA1F39">
            <w:r w:rsidRPr="00FA1F39">
              <w:t>Требования к составу и содержанию Сметной документации (при необходимости корректировки)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081E0F3" w14:textId="27D2649D" w:rsidR="00FA1F39" w:rsidRPr="00FA1F39" w:rsidRDefault="00FA1F39" w:rsidP="00FA1F39">
            <w:pPr>
              <w:tabs>
                <w:tab w:val="left" w:pos="132"/>
                <w:tab w:val="left" w:pos="6218"/>
              </w:tabs>
              <w:ind w:left="130" w:right="130"/>
              <w:jc w:val="both"/>
            </w:pPr>
            <w:r w:rsidRPr="00FA1F39">
              <w:t>Сметная документация разрабатывается ресурсно-индексным методом в уровне цен на дату предоставления сметной документации Заказчику с применением сметных нормативов, внесенных в федеральный реестр сметных нормативов, в соответствии с Методикой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утвержденной приказом Минстроя России от 4 августа 2020 года №421/пр в актуальной редакции, иными действующими нормативными правовыми актами и методическими документами по ценообразованию и сметному нормированию на момент предоставления документации, разъяснениями федеральных органов исполнительной власти, уполномоченных осуществлять функции по выработке и реализации государственной политики и нормативно-правовому регулированию в сфере строительства.</w:t>
            </w:r>
          </w:p>
        </w:tc>
      </w:tr>
      <w:tr w:rsidR="00FA1F39" w:rsidRPr="00FA1F39" w14:paraId="5119DB0B"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2A0D78A3"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61D9CA5F" w14:textId="4331B3F7" w:rsidR="00FA1F39" w:rsidRPr="00FA1F39" w:rsidRDefault="00FA1F39" w:rsidP="00FA1F39">
            <w:r w:rsidRPr="00FA1F39">
              <w:t xml:space="preserve">Требования </w:t>
            </w:r>
            <w:proofErr w:type="gramStart"/>
            <w:r w:rsidRPr="00FA1F39">
              <w:t>к объемно-планировочным и архитектурным решения</w:t>
            </w:r>
            <w:proofErr w:type="gramEnd"/>
            <w:r w:rsidRPr="00FA1F39">
              <w:t xml:space="preserve"> </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7B359173" w14:textId="73CF4DFC" w:rsidR="00FA1F39" w:rsidRPr="00FA1F39" w:rsidRDefault="00FA1F39" w:rsidP="00FA1F39">
            <w:pPr>
              <w:tabs>
                <w:tab w:val="left" w:pos="132"/>
                <w:tab w:val="left" w:pos="6218"/>
              </w:tabs>
              <w:ind w:left="130" w:right="130"/>
              <w:jc w:val="both"/>
            </w:pPr>
            <w:r w:rsidRPr="00FA1F39">
              <w:t xml:space="preserve">Объемно-планировочные и архитектурные решения выполнить в соответствии с требованиями Федерального закона от 30 декабря 2009 г. №384-ФЗ «Технический регламент о безопасности зданий и сооружений», Федерального закона от 22 июля 2008г. №123 «Технический регламент о требованиях пожарной безопасности», Постановлением Правительства РФ от 28.05.2021 №815 (с изменениями на 20.05.2022 г.) "Об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"Технический регламент о безопасности зданий и сооружений", документами в области стандартизации, утвержденными приказом Госстандарта от 02.04.2020 №687 «Об утверждении перечня документов в области стандартизации, в </w:t>
            </w:r>
            <w:r w:rsidRPr="00FA1F39">
              <w:lastRenderedPageBreak/>
              <w:t xml:space="preserve">результате применения которых на добровольной основе обеспечивается соблюдение требований Федерального закона от 30 декабря 2009 г. №384-ФЗ «Технический регламент о безопасности зданий и сооружений». </w:t>
            </w:r>
          </w:p>
        </w:tc>
      </w:tr>
      <w:tr w:rsidR="00FA1F39" w:rsidRPr="00FA1F39" w14:paraId="22459EB4"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147D8D4A" w14:textId="1EF37FE5"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2FA21BDD" w14:textId="43F89CE6" w:rsidR="00FA1F39" w:rsidRPr="00FA1F39" w:rsidRDefault="00FA1F39" w:rsidP="00FA1F39">
            <w:r w:rsidRPr="00FA1F39">
              <w:t>Требования к конструктивным решениям</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02195E5C" w14:textId="77341BD4" w:rsidR="00FA1F39" w:rsidRPr="00FA1F39" w:rsidRDefault="00FA1F39" w:rsidP="00FA1F39">
            <w:pPr>
              <w:tabs>
                <w:tab w:val="left" w:pos="132"/>
                <w:tab w:val="left" w:pos="6218"/>
              </w:tabs>
              <w:ind w:left="130" w:right="130"/>
              <w:jc w:val="both"/>
            </w:pPr>
            <w:r w:rsidRPr="00FA1F39">
              <w:t>Конструктивные решения выполнить в соответствии с требованиями Федерального закона от 30 декабря 2009 г. №384-ФЗ «Технический регламент о безопасности зданий и сооружений», Федерального закона от 22 июля 2008г. №123 «Технический регламент о требованиях пожарной безопасности», Постановлением Правительства РФ от 28.05.2021 №815 (с изменениями на 20.05.2022 г.) "Об утверждении перечня национальных. стандартов и сводов правил (частей таких стандартов и сводов правил), в результате применения которых на обязательной основе обеспечивается соблюдение требований Федерального закона "Технический регламент о безопасности зданий и сооружений", документами в области стандартизации, утвержденными приказом Госстандарта от 02.04.2020 №687 «Об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30 декабря 2009 г. №384-ФЗ «Технический регламент о безопасности зданий и сооружений».</w:t>
            </w:r>
          </w:p>
        </w:tc>
      </w:tr>
      <w:tr w:rsidR="00FA1F39" w:rsidRPr="00FA1F39" w14:paraId="19C78A0E"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63E62A78" w14:textId="7C4241B4"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0FF82E97" w14:textId="721F6260" w:rsidR="00FA1F39" w:rsidRPr="00FA1F39" w:rsidRDefault="00FA1F39" w:rsidP="00FA1F39">
            <w:r w:rsidRPr="00FA1F39">
              <w:t>Требования к составу и оформлению проектной документации (при необходимости корректировки)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3F200709" w14:textId="539124D6" w:rsidR="00FA1F39" w:rsidRPr="00FA1F39" w:rsidRDefault="00FA1F39" w:rsidP="00FA1F39">
            <w:pPr>
              <w:pStyle w:val="af7"/>
              <w:tabs>
                <w:tab w:val="left" w:pos="117"/>
              </w:tabs>
              <w:ind w:left="130" w:right="130"/>
              <w:contextualSpacing w:val="0"/>
              <w:jc w:val="both"/>
              <w:rPr>
                <w:lang w:val="ru-RU"/>
              </w:rPr>
            </w:pPr>
            <w:r w:rsidRPr="00FA1F39">
              <w:rPr>
                <w:lang w:val="ru-RU"/>
              </w:rPr>
              <w:t xml:space="preserve">1. </w:t>
            </w:r>
            <w:r w:rsidRPr="00FA1F39">
              <w:t>Состав и оформление документации должны соответствовать Постановлению Правительства РФ от 16.02.2008 №87</w:t>
            </w:r>
            <w:r w:rsidRPr="00FA1F39">
              <w:rPr>
                <w:lang w:val="ru-RU"/>
              </w:rPr>
              <w:t xml:space="preserve"> </w:t>
            </w:r>
            <w:r w:rsidRPr="00FA1F39">
              <w:t>«О составе разделов проектной документации и требования к их содержанию»</w:t>
            </w:r>
            <w:r w:rsidRPr="00FA1F39">
              <w:rPr>
                <w:lang w:val="ru-RU"/>
              </w:rPr>
              <w:t xml:space="preserve">, а также иным </w:t>
            </w:r>
            <w:r w:rsidRPr="00FA1F39">
              <w:t>требованиям нормативной и правовой базы, действующ</w:t>
            </w:r>
            <w:r w:rsidRPr="00FA1F39">
              <w:rPr>
                <w:lang w:val="ru-RU"/>
              </w:rPr>
              <w:t>им</w:t>
            </w:r>
            <w:r w:rsidRPr="00FA1F39">
              <w:t xml:space="preserve"> на территории Российской Федерации.</w:t>
            </w:r>
          </w:p>
          <w:p w14:paraId="023F086D" w14:textId="77777777" w:rsidR="00FA1F39" w:rsidRPr="00FA1F39" w:rsidRDefault="00FA1F39" w:rsidP="00FA1F39">
            <w:pPr>
              <w:pStyle w:val="af7"/>
              <w:tabs>
                <w:tab w:val="left" w:pos="117"/>
              </w:tabs>
              <w:ind w:left="130" w:right="130"/>
              <w:contextualSpacing w:val="0"/>
              <w:jc w:val="both"/>
              <w:rPr>
                <w:lang w:val="ru-RU"/>
              </w:rPr>
            </w:pPr>
          </w:p>
          <w:p w14:paraId="4ABAB63E" w14:textId="6960A52D" w:rsidR="00FA1F39" w:rsidRPr="00FA1F39" w:rsidRDefault="00FA1F39" w:rsidP="00FA1F39">
            <w:pPr>
              <w:pStyle w:val="af7"/>
              <w:tabs>
                <w:tab w:val="left" w:pos="117"/>
              </w:tabs>
              <w:ind w:left="130" w:right="130"/>
              <w:contextualSpacing w:val="0"/>
              <w:jc w:val="both"/>
            </w:pPr>
            <w:r w:rsidRPr="00FA1F39">
              <w:rPr>
                <w:lang w:val="ru-RU"/>
              </w:rPr>
              <w:t xml:space="preserve">2. </w:t>
            </w:r>
            <w:r w:rsidRPr="00FA1F39">
              <w:t>Документация должна быть разработана на основе и в соответствии с требованиями технических регламентов, санитарно-эпидемиологическими требованиями, требованиями в области охраны окружающей среды, требованиями государственной охраны объектов культурного наследия, требованиями к безопасному использованию атомной энергии, требованиями промышленной безопасности, требованиями к обеспечению надежности и безопасности электроэнергетических систем и объектов электроэнергетики, требованиями антитеррористической защищенности объекта,</w:t>
            </w:r>
            <w:r w:rsidRPr="00FA1F39">
              <w:rPr>
                <w:lang w:val="ru-RU"/>
              </w:rPr>
              <w:t xml:space="preserve"> требованиями государственных контрольных органов,</w:t>
            </w:r>
            <w:r w:rsidRPr="00FA1F39">
              <w:t xml:space="preserve"> требованиями задания заказчика на проектирование.</w:t>
            </w:r>
          </w:p>
          <w:p w14:paraId="0660001B" w14:textId="77777777" w:rsidR="00FA1F39" w:rsidRPr="00FA1F39" w:rsidRDefault="00FA1F39" w:rsidP="00FA1F39">
            <w:pPr>
              <w:pStyle w:val="af7"/>
              <w:tabs>
                <w:tab w:val="left" w:pos="117"/>
              </w:tabs>
              <w:ind w:left="130" w:right="130"/>
              <w:contextualSpacing w:val="0"/>
              <w:jc w:val="both"/>
            </w:pPr>
          </w:p>
          <w:p w14:paraId="571FECDB" w14:textId="786B9D22" w:rsidR="00FA1F39" w:rsidRPr="00FA1F39" w:rsidRDefault="00FA1F39" w:rsidP="00FA1F39">
            <w:pPr>
              <w:pStyle w:val="af7"/>
              <w:tabs>
                <w:tab w:val="left" w:pos="117"/>
              </w:tabs>
              <w:ind w:left="130" w:right="130"/>
              <w:contextualSpacing w:val="0"/>
              <w:jc w:val="both"/>
            </w:pPr>
            <w:r w:rsidRPr="00FA1F39">
              <w:rPr>
                <w:lang w:val="ru-RU"/>
              </w:rPr>
              <w:t>3.</w:t>
            </w:r>
            <w:r w:rsidRPr="00FA1F39">
              <w:rPr>
                <w:lang w:val="ru-RU"/>
              </w:rPr>
              <w:tab/>
            </w:r>
            <w:r w:rsidRPr="00FA1F39">
              <w:t xml:space="preserve">Проектная документация должна быть представлена в электронном виде. Все тома со всеми материалами, приложениями и чертежами предоставляются Заказчику в электронном виде в </w:t>
            </w:r>
            <w:proofErr w:type="spellStart"/>
            <w:r w:rsidRPr="00FA1F39">
              <w:t>форматax</w:t>
            </w:r>
            <w:proofErr w:type="spellEnd"/>
            <w:r w:rsidRPr="00FA1F39">
              <w:t xml:space="preserve"> *.</w:t>
            </w:r>
            <w:proofErr w:type="spellStart"/>
            <w:r w:rsidRPr="00FA1F39">
              <w:t>pdf</w:t>
            </w:r>
            <w:proofErr w:type="spellEnd"/>
            <w:r w:rsidRPr="00FA1F39">
              <w:t xml:space="preserve">, а также </w:t>
            </w:r>
            <w:r w:rsidRPr="00FA1F39">
              <w:rPr>
                <w:lang w:val="ru-RU"/>
              </w:rPr>
              <w:t>в форматах разработки</w:t>
            </w:r>
            <w:r w:rsidRPr="00FA1F39">
              <w:t xml:space="preserve"> (с возможностью редактирования), а именно:</w:t>
            </w:r>
          </w:p>
          <w:p w14:paraId="2BF0C342" w14:textId="77777777" w:rsidR="00FA1F39" w:rsidRPr="00FA1F39" w:rsidRDefault="00FA1F39" w:rsidP="00FA1F39">
            <w:pPr>
              <w:pStyle w:val="af7"/>
              <w:tabs>
                <w:tab w:val="left" w:pos="117"/>
              </w:tabs>
              <w:ind w:left="130" w:right="130"/>
              <w:contextualSpacing w:val="0"/>
              <w:jc w:val="both"/>
            </w:pPr>
          </w:p>
          <w:p w14:paraId="50F113C0" w14:textId="28566D61" w:rsidR="00FA1F39" w:rsidRPr="00FA1F39" w:rsidRDefault="00FA1F39" w:rsidP="00FA1F39">
            <w:pPr>
              <w:pStyle w:val="af7"/>
              <w:tabs>
                <w:tab w:val="left" w:pos="117"/>
              </w:tabs>
              <w:ind w:left="130" w:right="130"/>
              <w:contextualSpacing w:val="0"/>
              <w:jc w:val="both"/>
            </w:pPr>
            <w:r w:rsidRPr="00FA1F39">
              <w:rPr>
                <w:lang w:val="ru-RU"/>
              </w:rPr>
              <w:lastRenderedPageBreak/>
              <w:t>3.1.</w:t>
            </w:r>
            <w:r w:rsidRPr="00FA1F39">
              <w:rPr>
                <w:lang w:val="ru-RU"/>
              </w:rPr>
              <w:tab/>
            </w:r>
            <w:r w:rsidRPr="00FA1F39">
              <w:t>Текстовые документы выполняются в формате *.</w:t>
            </w:r>
            <w:proofErr w:type="spellStart"/>
            <w:r w:rsidRPr="00FA1F39">
              <w:t>dос</w:t>
            </w:r>
            <w:proofErr w:type="spellEnd"/>
            <w:r w:rsidRPr="00FA1F39">
              <w:t>, таблицы выполняются в формате *.xls.</w:t>
            </w:r>
          </w:p>
          <w:p w14:paraId="4E7F7E56" w14:textId="77777777" w:rsidR="00FA1F39" w:rsidRPr="00FA1F39" w:rsidRDefault="00FA1F39" w:rsidP="00FA1F39">
            <w:pPr>
              <w:pStyle w:val="af7"/>
              <w:tabs>
                <w:tab w:val="left" w:pos="117"/>
              </w:tabs>
              <w:ind w:left="130" w:right="130"/>
              <w:contextualSpacing w:val="0"/>
              <w:jc w:val="both"/>
            </w:pPr>
          </w:p>
          <w:p w14:paraId="7A1D2E26" w14:textId="714EF0AA" w:rsidR="00FA1F39" w:rsidRPr="00FA1F39" w:rsidRDefault="00FA1F39" w:rsidP="00FA1F39">
            <w:pPr>
              <w:pStyle w:val="af7"/>
              <w:tabs>
                <w:tab w:val="left" w:pos="117"/>
              </w:tabs>
              <w:ind w:left="130" w:right="130"/>
              <w:contextualSpacing w:val="0"/>
              <w:jc w:val="both"/>
            </w:pPr>
            <w:r w:rsidRPr="00FA1F39">
              <w:rPr>
                <w:lang w:val="ru-RU"/>
              </w:rPr>
              <w:t>3.2.</w:t>
            </w:r>
            <w:r w:rsidRPr="00FA1F39">
              <w:rPr>
                <w:lang w:val="ru-RU"/>
              </w:rPr>
              <w:tab/>
            </w:r>
            <w:r w:rsidRPr="00FA1F39">
              <w:t xml:space="preserve">Чертежи, </w:t>
            </w:r>
            <w:proofErr w:type="spellStart"/>
            <w:r w:rsidRPr="00FA1F39">
              <w:t>топопланы</w:t>
            </w:r>
            <w:proofErr w:type="spellEnd"/>
            <w:r w:rsidRPr="00FA1F39">
              <w:t xml:space="preserve"> в формате *.</w:t>
            </w:r>
            <w:proofErr w:type="spellStart"/>
            <w:r w:rsidRPr="00FA1F39">
              <w:t>dwg</w:t>
            </w:r>
            <w:proofErr w:type="spellEnd"/>
            <w:r w:rsidRPr="00FA1F39">
              <w:t xml:space="preserve"> (*.</w:t>
            </w:r>
            <w:proofErr w:type="spellStart"/>
            <w:r w:rsidRPr="00FA1F39">
              <w:t>dxf</w:t>
            </w:r>
            <w:proofErr w:type="spellEnd"/>
            <w:r w:rsidRPr="00FA1F39">
              <w:t>), а также в формате *.pdf и в формате разработки чертежа.</w:t>
            </w:r>
          </w:p>
          <w:p w14:paraId="0C1E8E66" w14:textId="77777777" w:rsidR="00FA1F39" w:rsidRPr="00FA1F39" w:rsidRDefault="00FA1F39" w:rsidP="00FA1F39">
            <w:pPr>
              <w:pStyle w:val="af7"/>
              <w:tabs>
                <w:tab w:val="left" w:pos="117"/>
              </w:tabs>
              <w:ind w:left="130" w:right="130"/>
              <w:contextualSpacing w:val="0"/>
              <w:jc w:val="both"/>
            </w:pPr>
          </w:p>
          <w:p w14:paraId="4FA5AF06" w14:textId="441A6779" w:rsidR="00FA1F39" w:rsidRPr="00FA1F39" w:rsidRDefault="00FA1F39" w:rsidP="00FA1F39">
            <w:pPr>
              <w:pStyle w:val="af7"/>
              <w:tabs>
                <w:tab w:val="left" w:pos="117"/>
              </w:tabs>
              <w:ind w:left="130" w:right="130"/>
              <w:contextualSpacing w:val="0"/>
              <w:jc w:val="both"/>
              <w:rPr>
                <w:lang w:val="ru-RU"/>
              </w:rPr>
            </w:pPr>
            <w:r w:rsidRPr="00FA1F39">
              <w:rPr>
                <w:lang w:val="ru-RU"/>
              </w:rPr>
              <w:t>3.3.</w:t>
            </w:r>
            <w:r w:rsidRPr="00FA1F39">
              <w:rPr>
                <w:lang w:val="ru-RU"/>
              </w:rPr>
              <w:tab/>
            </w:r>
            <w:r w:rsidRPr="00FA1F39">
              <w:t>Материалы геодезических измерений в обменных форматах программных продуктов для камеральной обработки и форматных файлах геодезических приборов</w:t>
            </w:r>
            <w:r w:rsidRPr="00FA1F39">
              <w:rPr>
                <w:lang w:val="ru-RU"/>
              </w:rPr>
              <w:t>.</w:t>
            </w:r>
          </w:p>
          <w:p w14:paraId="0B499AC7" w14:textId="77777777" w:rsidR="00FA1F39" w:rsidRPr="00FA1F39" w:rsidRDefault="00FA1F39" w:rsidP="00FA1F39">
            <w:pPr>
              <w:pStyle w:val="af7"/>
              <w:tabs>
                <w:tab w:val="left" w:pos="117"/>
              </w:tabs>
              <w:ind w:left="130" w:right="130"/>
              <w:contextualSpacing w:val="0"/>
              <w:jc w:val="both"/>
            </w:pPr>
          </w:p>
          <w:p w14:paraId="72FC5931" w14:textId="62229CE8" w:rsidR="00FA1F39" w:rsidRPr="00FA1F39" w:rsidRDefault="00FA1F39" w:rsidP="00FA1F39">
            <w:pPr>
              <w:tabs>
                <w:tab w:val="left" w:pos="132"/>
                <w:tab w:val="left" w:pos="6218"/>
              </w:tabs>
              <w:ind w:left="130" w:right="130"/>
              <w:jc w:val="both"/>
            </w:pPr>
            <w:r w:rsidRPr="00FA1F39">
              <w:t>3.4. Инженерно-геодезические изыскания должны быть переданы в составе:</w:t>
            </w:r>
          </w:p>
          <w:p w14:paraId="21DC7E23" w14:textId="77777777" w:rsidR="00FA1F39" w:rsidRPr="00FA1F39" w:rsidRDefault="00FA1F39" w:rsidP="00FA1F39">
            <w:pPr>
              <w:tabs>
                <w:tab w:val="left" w:pos="132"/>
                <w:tab w:val="left" w:pos="6218"/>
              </w:tabs>
              <w:ind w:left="130" w:right="130"/>
              <w:jc w:val="both"/>
            </w:pPr>
            <w:r w:rsidRPr="00FA1F39">
              <w:t>- программы инженерно-геодезических изысканий в формате *.</w:t>
            </w:r>
            <w:proofErr w:type="spellStart"/>
            <w:r w:rsidRPr="00FA1F39">
              <w:t>pdf</w:t>
            </w:r>
            <w:proofErr w:type="spellEnd"/>
            <w:r w:rsidRPr="00FA1F39">
              <w:t xml:space="preserve">, </w:t>
            </w:r>
            <w:proofErr w:type="gramStart"/>
            <w:r w:rsidRPr="00FA1F39">
              <w:t>*.</w:t>
            </w:r>
            <w:proofErr w:type="spellStart"/>
            <w:r w:rsidRPr="00FA1F39">
              <w:t>d</w:t>
            </w:r>
            <w:proofErr w:type="gramEnd"/>
            <w:r w:rsidRPr="00FA1F39">
              <w:t>ос</w:t>
            </w:r>
            <w:proofErr w:type="spellEnd"/>
            <w:r w:rsidRPr="00FA1F39">
              <w:t>;- технического отчета по результатам инженерно-геодезических изысканий в формате *.</w:t>
            </w:r>
            <w:proofErr w:type="spellStart"/>
            <w:r w:rsidRPr="00FA1F39">
              <w:t>pdf</w:t>
            </w:r>
            <w:proofErr w:type="spellEnd"/>
            <w:r w:rsidRPr="00FA1F39">
              <w:t>, *.</w:t>
            </w:r>
            <w:proofErr w:type="spellStart"/>
            <w:r w:rsidRPr="00FA1F39">
              <w:t>dос</w:t>
            </w:r>
            <w:proofErr w:type="spellEnd"/>
            <w:r w:rsidRPr="00FA1F39">
              <w:t>.</w:t>
            </w:r>
          </w:p>
          <w:p w14:paraId="21C36EDB" w14:textId="77777777" w:rsidR="00FA1F39" w:rsidRPr="00FA1F39" w:rsidRDefault="00FA1F39" w:rsidP="00FA1F39">
            <w:pPr>
              <w:tabs>
                <w:tab w:val="left" w:pos="132"/>
                <w:tab w:val="left" w:pos="6218"/>
              </w:tabs>
              <w:ind w:left="130" w:right="130"/>
              <w:jc w:val="both"/>
            </w:pPr>
          </w:p>
          <w:p w14:paraId="2F4F79A1" w14:textId="4D6AA2D1" w:rsidR="00FA1F39" w:rsidRPr="00FA1F39" w:rsidRDefault="00FA1F39" w:rsidP="00FA1F39">
            <w:pPr>
              <w:tabs>
                <w:tab w:val="left" w:pos="132"/>
                <w:tab w:val="left" w:pos="6218"/>
              </w:tabs>
              <w:ind w:left="130" w:right="130"/>
              <w:jc w:val="both"/>
            </w:pPr>
            <w:r w:rsidRPr="00FA1F39">
              <w:t>3.5. Сметная документация должна быть передана Заказчику в формате «Гранд СМЕТА» или формате, позволяющем обмениваться структурированными данными сметных расчетов между различными программами – *.</w:t>
            </w:r>
            <w:proofErr w:type="spellStart"/>
            <w:r w:rsidRPr="00FA1F39">
              <w:t>xml</w:t>
            </w:r>
            <w:proofErr w:type="spellEnd"/>
            <w:r w:rsidRPr="00FA1F39">
              <w:t>, а также в редактируемом формате *.</w:t>
            </w:r>
            <w:proofErr w:type="spellStart"/>
            <w:r w:rsidRPr="00FA1F39">
              <w:t>xlsx</w:t>
            </w:r>
            <w:proofErr w:type="spellEnd"/>
            <w:r w:rsidRPr="00FA1F39">
              <w:t xml:space="preserve"> (в том числе сводный сметный расчет, объектные и локальные сметы, ресурсные ведомости, калькуляции на отдельные виды затрат и пр.).</w:t>
            </w:r>
          </w:p>
          <w:p w14:paraId="3090F207" w14:textId="12591DAE" w:rsidR="00FA1F39" w:rsidRPr="00FA1F39" w:rsidRDefault="00FA1F39" w:rsidP="00FA1F39">
            <w:pPr>
              <w:tabs>
                <w:tab w:val="left" w:pos="132"/>
                <w:tab w:val="left" w:pos="6218"/>
              </w:tabs>
              <w:ind w:left="130" w:right="130"/>
              <w:jc w:val="both"/>
            </w:pPr>
          </w:p>
          <w:p w14:paraId="579BAAAB" w14:textId="47EC963C" w:rsidR="00FA1F39" w:rsidRPr="00FA1F39" w:rsidRDefault="00FA1F39" w:rsidP="00FA1F39">
            <w:pPr>
              <w:tabs>
                <w:tab w:val="left" w:pos="132"/>
                <w:tab w:val="left" w:pos="6218"/>
              </w:tabs>
              <w:ind w:left="130" w:right="130"/>
              <w:jc w:val="both"/>
            </w:pPr>
            <w:r w:rsidRPr="00FA1F39">
              <w:t>4. Электронная версия проектной документации должна соответствовать требованиям экспертизы для представления документации на государственную экспертизу в электронной форме. Необходимость подачи Проектной документации в орган экспертизы на бумажном носителе определяется законодательством (ПП РФ №145 от 05.03.2007г.).</w:t>
            </w:r>
          </w:p>
          <w:p w14:paraId="19F9CE90" w14:textId="77777777" w:rsidR="00FA1F39" w:rsidRPr="00FA1F39" w:rsidRDefault="00FA1F39" w:rsidP="00FA1F39">
            <w:pPr>
              <w:tabs>
                <w:tab w:val="left" w:pos="132"/>
                <w:tab w:val="left" w:pos="6218"/>
              </w:tabs>
              <w:ind w:left="130" w:right="130"/>
              <w:jc w:val="both"/>
            </w:pPr>
          </w:p>
          <w:p w14:paraId="23DF837F" w14:textId="77777777" w:rsidR="00FA1F39" w:rsidRPr="00FA1F39" w:rsidRDefault="00FA1F39" w:rsidP="00FA1F39">
            <w:pPr>
              <w:tabs>
                <w:tab w:val="left" w:pos="132"/>
                <w:tab w:val="left" w:pos="6218"/>
              </w:tabs>
              <w:ind w:left="130" w:right="130"/>
              <w:jc w:val="both"/>
            </w:pPr>
            <w:r w:rsidRPr="00FA1F39">
              <w:t>5. При сдаче откорректированной по замечаниям Заказчика разработанной документации в формате *.pdf необходимо сформировать тома в точности идентичные томам в печатном виде, причем отдельный файл формата *.pdf должен содержать в себе отдельный том в полном объеме. При сдаче откорректированной по замечаниям Заказчика разработанной документации в редактируемом формате необходимо создать папки, названия которых будут соответствовать названиям томов. В эти папки необходимо загрузить файлы в редактируемом формате согласно содержанию каждого тома.</w:t>
            </w:r>
          </w:p>
          <w:p w14:paraId="163AAE1F" w14:textId="77777777" w:rsidR="00FA1F39" w:rsidRPr="00FA1F39" w:rsidRDefault="00FA1F39" w:rsidP="00FA1F39">
            <w:pPr>
              <w:tabs>
                <w:tab w:val="left" w:pos="132"/>
                <w:tab w:val="left" w:pos="6218"/>
              </w:tabs>
              <w:ind w:left="130" w:right="130"/>
              <w:jc w:val="both"/>
            </w:pPr>
          </w:p>
          <w:p w14:paraId="6A4CA7A0" w14:textId="0426C9EF" w:rsidR="00FA1F39" w:rsidRPr="00FA1F39" w:rsidRDefault="00FA1F39" w:rsidP="00FA1F39">
            <w:pPr>
              <w:tabs>
                <w:tab w:val="left" w:pos="132"/>
                <w:tab w:val="left" w:pos="6218"/>
              </w:tabs>
              <w:ind w:left="130" w:right="130"/>
              <w:jc w:val="both"/>
            </w:pPr>
            <w:r w:rsidRPr="00FA1F39">
              <w:t>6. Вся документация, переданная в электронном виде, должна быть заверена электронно-цифровой подписью, уполномоченного лица Разработчика проектной документации.</w:t>
            </w:r>
          </w:p>
        </w:tc>
      </w:tr>
      <w:tr w:rsidR="00FA1F39" w:rsidRPr="00FA1F39" w14:paraId="0C966D1F"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17080844" w14:textId="6BAF130E"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2A31CFA1" w14:textId="77777777" w:rsidR="00FA1F39" w:rsidRPr="00FA1F39" w:rsidRDefault="00FA1F39" w:rsidP="00FA1F39">
            <w:r w:rsidRPr="00FA1F39">
              <w:t>Количество экземпляров документации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36A19227" w14:textId="52590D78" w:rsidR="00FA1F39" w:rsidRPr="00FA1F39" w:rsidRDefault="00FA1F39" w:rsidP="00FA1F39">
            <w:pPr>
              <w:tabs>
                <w:tab w:val="left" w:pos="132"/>
                <w:tab w:val="left" w:pos="6218"/>
              </w:tabs>
              <w:ind w:left="130" w:right="130"/>
              <w:jc w:val="both"/>
            </w:pPr>
            <w:r w:rsidRPr="00FA1F39">
              <w:t>При необходимости корректировки Проектной документации и Сметной документации принять следующее.</w:t>
            </w:r>
          </w:p>
          <w:p w14:paraId="526AF017" w14:textId="77777777" w:rsidR="00FA1F39" w:rsidRPr="00FA1F39" w:rsidRDefault="00FA1F39" w:rsidP="00FA1F39">
            <w:pPr>
              <w:tabs>
                <w:tab w:val="left" w:pos="132"/>
                <w:tab w:val="left" w:pos="6218"/>
              </w:tabs>
              <w:ind w:left="130" w:right="130"/>
              <w:jc w:val="both"/>
            </w:pPr>
          </w:p>
          <w:p w14:paraId="47A4D9F6" w14:textId="70AC5B91" w:rsidR="00FA1F39" w:rsidRPr="00FA1F39" w:rsidRDefault="00FA1F39" w:rsidP="00FA1F39">
            <w:pPr>
              <w:tabs>
                <w:tab w:val="left" w:pos="132"/>
                <w:tab w:val="left" w:pos="6218"/>
              </w:tabs>
              <w:ind w:left="130" w:right="130"/>
              <w:jc w:val="both"/>
            </w:pPr>
            <w:r w:rsidRPr="00FA1F39">
              <w:lastRenderedPageBreak/>
              <w:t>Материалы проектной документации представляются на согласование Заказчику в количестве:</w:t>
            </w:r>
          </w:p>
          <w:p w14:paraId="1A4A91D4" w14:textId="187D46E3" w:rsidR="00FA1F39" w:rsidRPr="00FA1F39" w:rsidRDefault="00FA1F39" w:rsidP="003962D8">
            <w:pPr>
              <w:pStyle w:val="af7"/>
              <w:numPr>
                <w:ilvl w:val="0"/>
                <w:numId w:val="3"/>
              </w:numPr>
              <w:tabs>
                <w:tab w:val="left" w:pos="132"/>
                <w:tab w:val="left" w:pos="6218"/>
              </w:tabs>
              <w:ind w:right="130"/>
              <w:jc w:val="both"/>
            </w:pPr>
            <w:r w:rsidRPr="00FA1F39">
              <w:t xml:space="preserve">инженерные изыскания, </w:t>
            </w:r>
            <w:r w:rsidRPr="00FA1F39">
              <w:rPr>
                <w:lang w:val="ru-RU"/>
              </w:rPr>
              <w:t xml:space="preserve">обследования, </w:t>
            </w:r>
            <w:r w:rsidRPr="00FA1F39">
              <w:t>проектная документация в электронном виде на электронном носителе – по 1 экземпляру.</w:t>
            </w:r>
          </w:p>
          <w:p w14:paraId="0E29510B" w14:textId="77777777" w:rsidR="00FA1F39" w:rsidRPr="00FA1F39" w:rsidRDefault="00FA1F39" w:rsidP="00FA1F39">
            <w:pPr>
              <w:tabs>
                <w:tab w:val="left" w:pos="132"/>
                <w:tab w:val="left" w:pos="6218"/>
              </w:tabs>
              <w:ind w:right="130"/>
              <w:jc w:val="both"/>
              <w:rPr>
                <w:lang w:val="x-none"/>
              </w:rPr>
            </w:pPr>
          </w:p>
          <w:p w14:paraId="39C9353A" w14:textId="25A74DF5" w:rsidR="00FA1F39" w:rsidRPr="00FA1F39" w:rsidRDefault="00FA1F39" w:rsidP="00FA1F39">
            <w:pPr>
              <w:tabs>
                <w:tab w:val="left" w:pos="132"/>
                <w:tab w:val="left" w:pos="6218"/>
              </w:tabs>
              <w:ind w:left="130" w:right="130"/>
              <w:jc w:val="both"/>
            </w:pPr>
            <w:r w:rsidRPr="00FA1F39">
              <w:t>После согласования Заказчиком для представления в экспертную организацию в количестве:</w:t>
            </w:r>
          </w:p>
          <w:p w14:paraId="770BC949" w14:textId="70F73913" w:rsidR="00FA1F39" w:rsidRPr="00FA1F39" w:rsidRDefault="00FA1F39" w:rsidP="003962D8">
            <w:pPr>
              <w:pStyle w:val="af7"/>
              <w:numPr>
                <w:ilvl w:val="0"/>
                <w:numId w:val="3"/>
              </w:numPr>
              <w:tabs>
                <w:tab w:val="left" w:pos="132"/>
                <w:tab w:val="left" w:pos="6218"/>
              </w:tabs>
              <w:ind w:right="130"/>
              <w:jc w:val="both"/>
            </w:pPr>
            <w:r w:rsidRPr="00FA1F39">
              <w:t xml:space="preserve">инженерные изыскания, </w:t>
            </w:r>
            <w:r w:rsidRPr="00FA1F39">
              <w:rPr>
                <w:lang w:val="ru-RU"/>
              </w:rPr>
              <w:t xml:space="preserve">обследования, </w:t>
            </w:r>
            <w:r w:rsidRPr="00FA1F39">
              <w:t>проектная документация в электронном виде на электронном носителе – по 1 экземпляру.</w:t>
            </w:r>
            <w:r w:rsidRPr="00FA1F39">
              <w:rPr>
                <w:lang w:val="ru-RU"/>
              </w:rPr>
              <w:t xml:space="preserve"> </w:t>
            </w:r>
            <w:r w:rsidRPr="00FA1F39">
              <w:t>Необходимость подачи Проектной документации в орган экспертизы на бумажном носителе определяется законодательством (ПП РФ №145 от 05.03.2007г.).</w:t>
            </w:r>
          </w:p>
          <w:p w14:paraId="2B57EE39" w14:textId="77777777" w:rsidR="00FA1F39" w:rsidRPr="00FA1F39" w:rsidRDefault="00FA1F39" w:rsidP="00FA1F39">
            <w:pPr>
              <w:pStyle w:val="af7"/>
              <w:tabs>
                <w:tab w:val="left" w:pos="132"/>
                <w:tab w:val="left" w:pos="6218"/>
              </w:tabs>
              <w:ind w:left="850" w:right="130"/>
              <w:jc w:val="both"/>
            </w:pPr>
          </w:p>
          <w:p w14:paraId="1FD931B8" w14:textId="28B80F53" w:rsidR="00FA1F39" w:rsidRPr="00FA1F39" w:rsidRDefault="00FA1F39" w:rsidP="00FA1F39">
            <w:pPr>
              <w:tabs>
                <w:tab w:val="left" w:pos="132"/>
                <w:tab w:val="left" w:pos="6218"/>
              </w:tabs>
              <w:ind w:left="130" w:right="130"/>
              <w:jc w:val="both"/>
            </w:pPr>
            <w:r w:rsidRPr="00FA1F39">
              <w:t>После получения положительного заключения экспертной организации откорректированная документация представляется в полном объеме:</w:t>
            </w:r>
          </w:p>
          <w:p w14:paraId="6A5527EC" w14:textId="4CA81D98" w:rsidR="00FA1F39" w:rsidRPr="00FA1F39" w:rsidRDefault="00FA1F39" w:rsidP="003962D8">
            <w:pPr>
              <w:pStyle w:val="af7"/>
              <w:numPr>
                <w:ilvl w:val="0"/>
                <w:numId w:val="3"/>
              </w:numPr>
              <w:tabs>
                <w:tab w:val="left" w:pos="132"/>
                <w:tab w:val="left" w:pos="6218"/>
              </w:tabs>
              <w:ind w:right="130"/>
              <w:jc w:val="both"/>
            </w:pPr>
            <w:r w:rsidRPr="00FA1F39">
              <w:t>проектная документация –3</w:t>
            </w:r>
            <w:r w:rsidRPr="00FA1F39">
              <w:rPr>
                <w:lang w:val="ru-RU"/>
              </w:rPr>
              <w:t xml:space="preserve"> </w:t>
            </w:r>
            <w:r w:rsidRPr="00FA1F39">
              <w:t>экземпляра на бумажном носителе и 2 на электронном носителе;</w:t>
            </w:r>
          </w:p>
          <w:p w14:paraId="5FE97EE5" w14:textId="110B30F4" w:rsidR="00FA1F39" w:rsidRPr="00FA1F39" w:rsidRDefault="00FA1F39" w:rsidP="003962D8">
            <w:pPr>
              <w:pStyle w:val="af7"/>
              <w:numPr>
                <w:ilvl w:val="0"/>
                <w:numId w:val="3"/>
              </w:numPr>
              <w:tabs>
                <w:tab w:val="left" w:pos="132"/>
                <w:tab w:val="left" w:pos="6218"/>
              </w:tabs>
              <w:ind w:right="130"/>
              <w:jc w:val="both"/>
            </w:pPr>
            <w:r w:rsidRPr="00FA1F39">
              <w:t>материалы инженерных изысканий</w:t>
            </w:r>
            <w:r w:rsidRPr="00FA1F39">
              <w:rPr>
                <w:lang w:val="ru-RU"/>
              </w:rPr>
              <w:t>, обследований</w:t>
            </w:r>
            <w:r w:rsidRPr="00FA1F39">
              <w:t xml:space="preserve"> – 3 экземпляра на бумажном носителе и 2 на электронном носителе.</w:t>
            </w:r>
          </w:p>
          <w:p w14:paraId="29B15215" w14:textId="77777777" w:rsidR="00FA1F39" w:rsidRPr="00FA1F39" w:rsidRDefault="00FA1F39" w:rsidP="00FA1F39">
            <w:pPr>
              <w:tabs>
                <w:tab w:val="left" w:pos="132"/>
                <w:tab w:val="left" w:pos="6218"/>
              </w:tabs>
              <w:ind w:left="130" w:right="130"/>
              <w:jc w:val="both"/>
            </w:pPr>
          </w:p>
          <w:p w14:paraId="07E0934C" w14:textId="77777777" w:rsidR="00FA1F39" w:rsidRPr="00FA1F39" w:rsidRDefault="00FA1F39" w:rsidP="00FA1F39">
            <w:pPr>
              <w:tabs>
                <w:tab w:val="left" w:pos="132"/>
                <w:tab w:val="left" w:pos="6218"/>
              </w:tabs>
              <w:ind w:left="130" w:right="130"/>
              <w:jc w:val="both"/>
            </w:pPr>
            <w:r w:rsidRPr="00FA1F39">
              <w:t>Материалы сметной документации представляются на согласование Заказчику в количестве:</w:t>
            </w:r>
          </w:p>
          <w:p w14:paraId="4D7F8DBF" w14:textId="77777777" w:rsidR="00FA1F39" w:rsidRPr="00FA1F39" w:rsidRDefault="00FA1F39" w:rsidP="003962D8">
            <w:pPr>
              <w:pStyle w:val="af7"/>
              <w:numPr>
                <w:ilvl w:val="0"/>
                <w:numId w:val="3"/>
              </w:numPr>
              <w:tabs>
                <w:tab w:val="left" w:pos="132"/>
                <w:tab w:val="left" w:pos="6218"/>
              </w:tabs>
              <w:ind w:right="130"/>
              <w:jc w:val="both"/>
            </w:pPr>
            <w:r w:rsidRPr="00FA1F39">
              <w:t>сметная документация в электронном виде на электронном носителе – 1 экземпляр</w:t>
            </w:r>
            <w:r w:rsidRPr="00FA1F39">
              <w:rPr>
                <w:lang w:val="ru-RU"/>
              </w:rPr>
              <w:t>.</w:t>
            </w:r>
            <w:r w:rsidRPr="00FA1F39">
              <w:t xml:space="preserve"> </w:t>
            </w:r>
          </w:p>
          <w:p w14:paraId="316DA8A3" w14:textId="77777777" w:rsidR="00FA1F39" w:rsidRPr="00FA1F39" w:rsidRDefault="00FA1F39" w:rsidP="00FA1F39">
            <w:pPr>
              <w:tabs>
                <w:tab w:val="left" w:pos="132"/>
                <w:tab w:val="left" w:pos="6218"/>
              </w:tabs>
              <w:ind w:left="130" w:right="130"/>
              <w:jc w:val="both"/>
            </w:pPr>
            <w:r w:rsidRPr="00FA1F39">
              <w:t>После согласования Заказчиком сметная документация предоставляется в электронном виде на электронном носителе – 1 экземпляр.</w:t>
            </w:r>
          </w:p>
          <w:p w14:paraId="56EB3D4B" w14:textId="77777777" w:rsidR="00FA1F39" w:rsidRPr="00FA1F39" w:rsidRDefault="00FA1F39" w:rsidP="00FA1F39">
            <w:pPr>
              <w:tabs>
                <w:tab w:val="left" w:pos="132"/>
                <w:tab w:val="left" w:pos="6218"/>
              </w:tabs>
              <w:ind w:left="130" w:right="130"/>
              <w:jc w:val="both"/>
            </w:pPr>
          </w:p>
          <w:p w14:paraId="199B5C69" w14:textId="77777777" w:rsidR="00FA1F39" w:rsidRPr="00FA1F39" w:rsidRDefault="00FA1F39" w:rsidP="00FA1F39">
            <w:pPr>
              <w:tabs>
                <w:tab w:val="left" w:pos="132"/>
                <w:tab w:val="left" w:pos="6218"/>
              </w:tabs>
              <w:ind w:left="130" w:right="130"/>
              <w:jc w:val="both"/>
            </w:pPr>
            <w:r w:rsidRPr="00FA1F39">
              <w:t>После получения положительных заключений Органов экспертизы откорректированная сметная документация представляется в полном объеме:</w:t>
            </w:r>
          </w:p>
          <w:p w14:paraId="591718C0" w14:textId="77777777" w:rsidR="00FA1F39" w:rsidRPr="00FA1F39" w:rsidRDefault="00FA1F39" w:rsidP="00FA1F39">
            <w:pPr>
              <w:tabs>
                <w:tab w:val="left" w:pos="132"/>
                <w:tab w:val="left" w:pos="6218"/>
              </w:tabs>
              <w:ind w:left="130" w:right="130"/>
              <w:jc w:val="both"/>
            </w:pPr>
            <w:r w:rsidRPr="00FA1F39">
              <w:t>сметная документация 2 экземпляра на электронном носителе в форматах, указанных в п. 31.3.5.</w:t>
            </w:r>
          </w:p>
          <w:p w14:paraId="0F5FA5E6" w14:textId="77777777" w:rsidR="00FA1F39" w:rsidRPr="00FA1F39" w:rsidRDefault="00FA1F39" w:rsidP="00FA1F39">
            <w:pPr>
              <w:tabs>
                <w:tab w:val="left" w:pos="132"/>
                <w:tab w:val="left" w:pos="6218"/>
              </w:tabs>
              <w:ind w:left="130" w:right="130"/>
              <w:jc w:val="both"/>
            </w:pPr>
          </w:p>
          <w:p w14:paraId="052B7175" w14:textId="661D5C02" w:rsidR="00FA1F39" w:rsidRPr="00FA1F39" w:rsidRDefault="00FA1F39" w:rsidP="00FA1F39">
            <w:pPr>
              <w:tabs>
                <w:tab w:val="left" w:pos="132"/>
                <w:tab w:val="left" w:pos="6218"/>
              </w:tabs>
              <w:ind w:left="130" w:right="130"/>
              <w:jc w:val="both"/>
            </w:pPr>
            <w:r w:rsidRPr="00FA1F39">
              <w:t>Материалы Рабочей документации представляются на согласование Заказчику в количестве:</w:t>
            </w:r>
          </w:p>
          <w:p w14:paraId="6EAC4A53" w14:textId="68FC4119" w:rsidR="00FA1F39" w:rsidRPr="00FA1F39" w:rsidRDefault="00FA1F39" w:rsidP="003962D8">
            <w:pPr>
              <w:pStyle w:val="af7"/>
              <w:numPr>
                <w:ilvl w:val="0"/>
                <w:numId w:val="3"/>
              </w:numPr>
              <w:tabs>
                <w:tab w:val="left" w:pos="132"/>
                <w:tab w:val="left" w:pos="6218"/>
              </w:tabs>
              <w:ind w:right="130"/>
              <w:jc w:val="both"/>
            </w:pPr>
            <w:r w:rsidRPr="00FA1F39">
              <w:rPr>
                <w:lang w:val="ru-RU"/>
              </w:rPr>
              <w:t>Рабочая</w:t>
            </w:r>
            <w:r w:rsidRPr="00FA1F39">
              <w:t xml:space="preserve"> документация в электронном виде на электронном носителе – 1 экземпляр.</w:t>
            </w:r>
          </w:p>
          <w:p w14:paraId="3ECD6427" w14:textId="305A431C" w:rsidR="00FA1F39" w:rsidRPr="00FA1F39" w:rsidRDefault="00FA1F39" w:rsidP="00FA1F39">
            <w:pPr>
              <w:tabs>
                <w:tab w:val="left" w:pos="132"/>
                <w:tab w:val="left" w:pos="6218"/>
              </w:tabs>
              <w:ind w:left="130" w:right="130"/>
              <w:jc w:val="both"/>
            </w:pPr>
            <w:r w:rsidRPr="00FA1F39">
              <w:t>После согласования Заказчиком откорректированная Рабочая документация представляется в полном объеме:</w:t>
            </w:r>
          </w:p>
          <w:p w14:paraId="68880541" w14:textId="0DF4EBEE" w:rsidR="00FA1F39" w:rsidRPr="00FA1F39" w:rsidRDefault="00FA1F39" w:rsidP="003962D8">
            <w:pPr>
              <w:pStyle w:val="af7"/>
              <w:numPr>
                <w:ilvl w:val="0"/>
                <w:numId w:val="3"/>
              </w:numPr>
              <w:tabs>
                <w:tab w:val="left" w:pos="132"/>
                <w:tab w:val="left" w:pos="6218"/>
              </w:tabs>
              <w:ind w:right="130"/>
              <w:jc w:val="both"/>
            </w:pPr>
            <w:r w:rsidRPr="00FA1F39">
              <w:t>Рабочая документация –</w:t>
            </w:r>
            <w:r w:rsidRPr="00FA1F39">
              <w:rPr>
                <w:lang w:val="ru-RU"/>
              </w:rPr>
              <w:t xml:space="preserve"> 4</w:t>
            </w:r>
            <w:r w:rsidRPr="00FA1F39">
              <w:t xml:space="preserve"> экземпляра на бумажном носителе и 2 на электронном носителе.</w:t>
            </w:r>
          </w:p>
          <w:p w14:paraId="307ED3F7" w14:textId="6FFB5B8C" w:rsidR="00FA1F39" w:rsidRPr="00FA1F39" w:rsidRDefault="00FA1F39" w:rsidP="003962D8">
            <w:pPr>
              <w:pStyle w:val="af7"/>
              <w:numPr>
                <w:ilvl w:val="0"/>
                <w:numId w:val="3"/>
              </w:numPr>
              <w:tabs>
                <w:tab w:val="left" w:pos="132"/>
                <w:tab w:val="left" w:pos="6218"/>
              </w:tabs>
              <w:ind w:right="130"/>
              <w:jc w:val="both"/>
            </w:pPr>
          </w:p>
        </w:tc>
      </w:tr>
      <w:tr w:rsidR="00FA1F39" w:rsidRPr="00FA1F39" w14:paraId="67260C66"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01E4EF32" w14:textId="032596B6"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46B8F5BB" w14:textId="77777777" w:rsidR="00FA1F39" w:rsidRPr="00FA1F39" w:rsidRDefault="00FA1F39" w:rsidP="00FA1F39">
            <w:r w:rsidRPr="00FA1F39">
              <w:rPr>
                <w:spacing w:val="-4"/>
              </w:rPr>
              <w:t>Требования по обеспечению транспортной безопасности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40B7D2FD" w14:textId="505072EA" w:rsidR="00FA1F39" w:rsidRPr="00FA1F39" w:rsidRDefault="00FA1F39" w:rsidP="00FA1F39">
            <w:pPr>
              <w:tabs>
                <w:tab w:val="left" w:pos="132"/>
                <w:tab w:val="left" w:pos="6218"/>
              </w:tabs>
              <w:ind w:left="130" w:right="130"/>
              <w:jc w:val="both"/>
            </w:pPr>
            <w:r w:rsidRPr="00FA1F39">
              <w:t>Проектом предусмотреть мероприятия по реализации требований постановления Правительства Российской Федерации от 31.12.2020 №2418 «Об утверждении Требований по обеспечению транспортной безопасности объектов транспортной инфраструктуры по видам транспорта на этапе их проектирования и строительства».</w:t>
            </w:r>
          </w:p>
        </w:tc>
      </w:tr>
      <w:tr w:rsidR="00FA1F39" w:rsidRPr="00FA1F39" w14:paraId="338ABA86"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7F497443"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3FFE2806" w14:textId="13D5BD95" w:rsidR="00FA1F39" w:rsidRPr="00FA1F39" w:rsidRDefault="00FA1F39" w:rsidP="00FA1F39">
            <w:r w:rsidRPr="00FA1F39">
              <w:t>Требования к разработке раздела «Инженерно-технические мероприятия гражданской обороны и мероприятия по предупреждению чрезвычайных ситуаций»</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452476C" w14:textId="56293660" w:rsidR="00FA1F39" w:rsidRPr="00FA1F39" w:rsidRDefault="00FA1F39" w:rsidP="00FA1F39">
            <w:pPr>
              <w:tabs>
                <w:tab w:val="left" w:pos="132"/>
                <w:tab w:val="left" w:pos="6218"/>
              </w:tabs>
              <w:ind w:left="130" w:right="130"/>
              <w:jc w:val="both"/>
            </w:pPr>
            <w:r w:rsidRPr="00FA1F39">
              <w:t>Необходимость разработки раздела определить в ходе выполнения проектно-изыскательских работ.</w:t>
            </w:r>
          </w:p>
        </w:tc>
      </w:tr>
      <w:tr w:rsidR="00FA1F39" w:rsidRPr="00FA1F39" w14:paraId="6E82C50C"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47370778"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25264E9A" w14:textId="46BEBA9F" w:rsidR="00FA1F39" w:rsidRPr="00FA1F39" w:rsidRDefault="00FA1F39" w:rsidP="00FA1F39">
            <w:r w:rsidRPr="00FA1F39">
              <w:t>Исходные данные, представляемые Заказчиком</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49A232C6" w14:textId="578066ED" w:rsidR="00FA1F39" w:rsidRPr="00FA1F39" w:rsidRDefault="00FA1F39" w:rsidP="00FA1F39">
            <w:pPr>
              <w:tabs>
                <w:tab w:val="left" w:pos="132"/>
                <w:tab w:val="left" w:pos="6218"/>
              </w:tabs>
              <w:ind w:left="130" w:right="130"/>
              <w:jc w:val="both"/>
            </w:pPr>
            <w:r w:rsidRPr="00FA1F39">
              <w:t>Проектная документация на Объект строительства в части касающейся.</w:t>
            </w:r>
          </w:p>
        </w:tc>
      </w:tr>
      <w:tr w:rsidR="00FA1F39" w:rsidRPr="00FA1F39" w14:paraId="18C36B88"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5B57CB05" w14:textId="30E9FF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52146F6F" w14:textId="424E4F77" w:rsidR="00FA1F39" w:rsidRPr="00FA1F39" w:rsidRDefault="00FA1F39" w:rsidP="00FA1F39">
            <w:r w:rsidRPr="00FA1F39">
              <w:t>Правила представления, рассмотрения и приемки проектной документации (при необходимости корректировки)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7503CF63" w14:textId="3FC3BAD6" w:rsidR="00FA1F39" w:rsidRPr="00FA1F39" w:rsidRDefault="00FA1F39" w:rsidP="00FA1F39">
            <w:pPr>
              <w:tabs>
                <w:tab w:val="left" w:pos="132"/>
                <w:tab w:val="left" w:pos="6218"/>
              </w:tabs>
              <w:ind w:left="130" w:right="130"/>
              <w:jc w:val="both"/>
            </w:pPr>
            <w:r w:rsidRPr="00FA1F39">
              <w:t>Представление, рассмотрение и приемка осуществляется в соответствии с условиями Договора.</w:t>
            </w:r>
          </w:p>
          <w:p w14:paraId="32ED7499" w14:textId="77777777" w:rsidR="00FA1F39" w:rsidRPr="00FA1F39" w:rsidRDefault="00FA1F39" w:rsidP="00FA1F39">
            <w:pPr>
              <w:tabs>
                <w:tab w:val="left" w:pos="132"/>
                <w:tab w:val="left" w:pos="6218"/>
              </w:tabs>
              <w:ind w:left="130" w:right="130"/>
              <w:jc w:val="both"/>
            </w:pPr>
            <w:r w:rsidRPr="00FA1F39">
              <w:t>Проектную документацию согласовать с организациями:</w:t>
            </w:r>
          </w:p>
          <w:p w14:paraId="5A9EE7E6" w14:textId="5CBA0191" w:rsidR="00FA1F39" w:rsidRPr="00FA1F39" w:rsidRDefault="00FA1F39" w:rsidP="00FA1F39">
            <w:pPr>
              <w:tabs>
                <w:tab w:val="left" w:pos="132"/>
                <w:tab w:val="left" w:pos="6218"/>
              </w:tabs>
              <w:ind w:left="130" w:right="130"/>
              <w:jc w:val="both"/>
            </w:pPr>
            <w:r w:rsidRPr="00FA1F39">
              <w:t>1. ООО «Воздушные Ворота Северной Столицы» и АО «Аэропорт Пулково»</w:t>
            </w:r>
          </w:p>
          <w:p w14:paraId="42357B2E" w14:textId="7C5D1EC2" w:rsidR="00FA1F39" w:rsidRPr="00FA1F39" w:rsidRDefault="00FA1F39" w:rsidP="00FA1F39">
            <w:pPr>
              <w:tabs>
                <w:tab w:val="left" w:pos="132"/>
                <w:tab w:val="left" w:pos="6218"/>
              </w:tabs>
              <w:ind w:left="130" w:right="130"/>
              <w:jc w:val="both"/>
            </w:pPr>
            <w:r w:rsidRPr="00FA1F39">
              <w:t>2. Другими организациями в соответствии с действующим законодательством Российской Федерации и требованиями технических условий и иных видов исходно-разрешительной документации. Все материалы исходно-разрешительной документации и согласований проектной документации передаются на хранение Заказчику (сканированные копии).</w:t>
            </w:r>
          </w:p>
        </w:tc>
      </w:tr>
      <w:tr w:rsidR="00FA1F39" w:rsidRPr="00FA1F39" w14:paraId="6ECBBDEF"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6AEC7E88" w14:textId="1BFA513F"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0DBF11E2" w14:textId="514B59C0" w:rsidR="00FA1F39" w:rsidRPr="00FA1F39" w:rsidRDefault="00FA1F39" w:rsidP="00FA1F39">
            <w:r w:rsidRPr="00FA1F39">
              <w:t>Требования к проведению экспертизы (при необходимости корректировки)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35D297BB" w14:textId="26142013" w:rsidR="00FA1F39" w:rsidRPr="00FA1F39" w:rsidRDefault="00FA1F39" w:rsidP="00FA1F39">
            <w:pPr>
              <w:tabs>
                <w:tab w:val="left" w:pos="132"/>
                <w:tab w:val="left" w:pos="6218"/>
              </w:tabs>
              <w:ind w:left="130" w:right="130"/>
              <w:jc w:val="both"/>
            </w:pPr>
            <w:r w:rsidRPr="00FA1F39">
              <w:t>Получить положительное заключение экспертизы проектной документации и результатов инженерных изысканий, в т.ч. экспертизы сметной документации, в соответствии с требованиями законодательства Российской Федерации.</w:t>
            </w:r>
          </w:p>
          <w:p w14:paraId="761DC2EC" w14:textId="6D1F3A16" w:rsidR="00FA1F39" w:rsidRPr="00FA1F39" w:rsidRDefault="00FA1F39" w:rsidP="00FA1F39">
            <w:pPr>
              <w:tabs>
                <w:tab w:val="left" w:pos="132"/>
                <w:tab w:val="left" w:pos="6218"/>
              </w:tabs>
              <w:ind w:left="130" w:right="130"/>
              <w:jc w:val="both"/>
            </w:pPr>
          </w:p>
        </w:tc>
      </w:tr>
      <w:tr w:rsidR="00FA1F39" w:rsidRPr="00FA1F39" w14:paraId="393A9F22"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30972439"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31556A9C" w14:textId="6EC2A131" w:rsidR="00FA1F39" w:rsidRPr="00FA1F39" w:rsidRDefault="00FA1F39" w:rsidP="00FA1F39">
            <w:r w:rsidRPr="00FA1F39">
              <w:t>Требования к разработке проекта производства работ (ППР)</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3BAEBE13" w14:textId="4F810B7E" w:rsidR="00FA1F39" w:rsidRPr="00FA1F39" w:rsidRDefault="00FA1F39" w:rsidP="00FA1F39">
            <w:pPr>
              <w:pStyle w:val="TableParagraph"/>
              <w:spacing w:after="120" w:line="230" w:lineRule="atLeast"/>
              <w:ind w:right="96"/>
              <w:jc w:val="both"/>
              <w:rPr>
                <w:sz w:val="24"/>
                <w:szCs w:val="24"/>
                <w:lang w:eastAsia="zh-CN"/>
              </w:rPr>
            </w:pPr>
            <w:r w:rsidRPr="00FA1F39">
              <w:rPr>
                <w:sz w:val="24"/>
                <w:szCs w:val="24"/>
                <w:lang w:eastAsia="zh-CN"/>
              </w:rPr>
              <w:t>Разработать ППР в соответствии с СП 48.13330.2019 (в действующей редакции).</w:t>
            </w:r>
          </w:p>
          <w:p w14:paraId="34E7BC96" w14:textId="77777777" w:rsidR="00FA1F39" w:rsidRPr="00FA1F39" w:rsidRDefault="00FA1F39" w:rsidP="00FA1F39">
            <w:pPr>
              <w:tabs>
                <w:tab w:val="left" w:pos="132"/>
                <w:tab w:val="left" w:pos="6218"/>
              </w:tabs>
              <w:ind w:left="130" w:right="130"/>
              <w:jc w:val="both"/>
            </w:pPr>
          </w:p>
        </w:tc>
      </w:tr>
      <w:tr w:rsidR="00FA1F39" w:rsidRPr="00FA1F39" w14:paraId="1C9AE8B5"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2C1438FD"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1EDB0EAD" w14:textId="27CA4322" w:rsidR="00FA1F39" w:rsidRPr="00FA1F39" w:rsidRDefault="00FA1F39" w:rsidP="00FA1F39">
            <w:r w:rsidRPr="00FA1F39">
              <w:t>Требования к Работам</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241C0467" w14:textId="77777777" w:rsidR="00FA1F39" w:rsidRPr="00FA1F39" w:rsidRDefault="00FA1F39" w:rsidP="00FA1F39">
            <w:pPr>
              <w:pStyle w:val="af7"/>
              <w:numPr>
                <w:ilvl w:val="1"/>
                <w:numId w:val="1"/>
              </w:numPr>
              <w:spacing w:after="60"/>
              <w:ind w:left="62" w:firstLine="0"/>
              <w:contextualSpacing w:val="0"/>
              <w:jc w:val="both"/>
            </w:pPr>
            <w:r w:rsidRPr="00FA1F39">
              <w:t>Монтажные работы, вспомогательные процессы, погрузо-разгрузочные работы, размещение городка, размещение складов временного хранения и т.п. будут проводиться по согласованию с Заказчиком в границах Строительной площадки в соответствии с Рабочей документацией, ПМР и согласованным ППР.</w:t>
            </w:r>
          </w:p>
          <w:p w14:paraId="61E1B4F0" w14:textId="77777777" w:rsidR="00FA1F39" w:rsidRPr="00FA1F39" w:rsidRDefault="00FA1F39" w:rsidP="00FA1F39">
            <w:pPr>
              <w:pStyle w:val="af7"/>
              <w:numPr>
                <w:ilvl w:val="1"/>
                <w:numId w:val="1"/>
              </w:numPr>
              <w:spacing w:after="60"/>
              <w:ind w:left="62" w:firstLine="0"/>
              <w:contextualSpacing w:val="0"/>
              <w:jc w:val="both"/>
            </w:pPr>
            <w:r w:rsidRPr="00FA1F39">
              <w:lastRenderedPageBreak/>
              <w:t>При производстве Работ Подрядчик должен соблюдать действующие Обязательные технические правила, в том числе нормативные акты Санкт-Петербурга, а также локальные нормативные акты Заказчика, включая, но не ограничиваясь:</w:t>
            </w:r>
          </w:p>
          <w:p w14:paraId="2AE74D01" w14:textId="77777777" w:rsidR="00FA1F39" w:rsidRPr="00FA1F39" w:rsidRDefault="00FA1F39" w:rsidP="00FA1F39">
            <w:pPr>
              <w:pStyle w:val="TableParagraph"/>
              <w:spacing w:before="40" w:after="40"/>
              <w:ind w:right="81"/>
              <w:jc w:val="both"/>
              <w:rPr>
                <w:sz w:val="24"/>
                <w:szCs w:val="24"/>
              </w:rPr>
            </w:pPr>
            <w:r w:rsidRPr="00FA1F39">
              <w:rPr>
                <w:sz w:val="24"/>
                <w:szCs w:val="24"/>
              </w:rPr>
              <w:t>- Документированная процедура «О порядке производства земляных работ на территории аэропорта «Пулково» ДП СЭСТОП 972-2023;</w:t>
            </w:r>
          </w:p>
          <w:p w14:paraId="0681F5D6" w14:textId="77777777" w:rsidR="00FA1F39" w:rsidRPr="00FA1F39" w:rsidRDefault="00FA1F39" w:rsidP="00FA1F39">
            <w:pPr>
              <w:pStyle w:val="TableParagraph"/>
              <w:spacing w:before="40" w:after="40"/>
              <w:ind w:right="81"/>
              <w:jc w:val="both"/>
              <w:rPr>
                <w:sz w:val="24"/>
                <w:szCs w:val="24"/>
              </w:rPr>
            </w:pPr>
            <w:r w:rsidRPr="00FA1F39">
              <w:rPr>
                <w:sz w:val="24"/>
                <w:szCs w:val="24"/>
              </w:rPr>
              <w:t>- Процедура контроля работ зависимых работодателей и посетителей ООО «Воздушные Ворота Северной Столицы» П СОТ 173-2022.</w:t>
            </w:r>
          </w:p>
          <w:p w14:paraId="42C0B762" w14:textId="77777777" w:rsidR="00FA1F39" w:rsidRPr="00FA1F39" w:rsidRDefault="00FA1F39" w:rsidP="00FA1F39">
            <w:pPr>
              <w:pStyle w:val="TableParagraph"/>
              <w:spacing w:before="200"/>
              <w:ind w:right="79"/>
              <w:jc w:val="both"/>
              <w:rPr>
                <w:b/>
                <w:bCs/>
                <w:sz w:val="24"/>
                <w:szCs w:val="24"/>
              </w:rPr>
            </w:pPr>
            <w:r w:rsidRPr="00FA1F39">
              <w:rPr>
                <w:b/>
                <w:bCs/>
                <w:sz w:val="24"/>
                <w:szCs w:val="24"/>
              </w:rPr>
              <w:t>ПОДГОТОВИТЕЛЬНЫЕ РАБОТЫ</w:t>
            </w:r>
          </w:p>
          <w:p w14:paraId="7647FD9E" w14:textId="77777777" w:rsidR="00FA1F39" w:rsidRPr="00FA1F39" w:rsidRDefault="00FA1F39" w:rsidP="00FA1F39">
            <w:pPr>
              <w:pStyle w:val="af7"/>
              <w:numPr>
                <w:ilvl w:val="1"/>
                <w:numId w:val="1"/>
              </w:numPr>
              <w:spacing w:after="60"/>
              <w:ind w:left="62" w:firstLine="0"/>
              <w:contextualSpacing w:val="0"/>
              <w:jc w:val="both"/>
            </w:pPr>
            <w:r w:rsidRPr="00FA1F39">
              <w:t>После согласования ППР Заказчик передаёт Подрядчику Строительную площадку по Акту приёма-передачи Строительной площадки.</w:t>
            </w:r>
          </w:p>
          <w:p w14:paraId="42D9A07E" w14:textId="77777777" w:rsidR="00FA1F39" w:rsidRPr="00FA1F39" w:rsidRDefault="00FA1F39" w:rsidP="00FA1F39">
            <w:pPr>
              <w:pStyle w:val="af7"/>
              <w:numPr>
                <w:ilvl w:val="1"/>
                <w:numId w:val="1"/>
              </w:numPr>
              <w:spacing w:after="60"/>
              <w:ind w:left="62" w:firstLine="0"/>
              <w:contextualSpacing w:val="0"/>
              <w:jc w:val="both"/>
            </w:pPr>
            <w:r w:rsidRPr="00FA1F39">
              <w:t>В течение 5 (пяти) рабочих дней с даты передачи Строительной площадки Подрядчик должен:</w:t>
            </w:r>
          </w:p>
          <w:p w14:paraId="31EED29F" w14:textId="77777777" w:rsidR="00FA1F39" w:rsidRPr="00FA1F39" w:rsidRDefault="00FA1F39" w:rsidP="003962D8">
            <w:pPr>
              <w:pStyle w:val="TableParagraph"/>
              <w:numPr>
                <w:ilvl w:val="0"/>
                <w:numId w:val="7"/>
              </w:numPr>
              <w:tabs>
                <w:tab w:val="left" w:pos="759"/>
              </w:tabs>
              <w:spacing w:after="40"/>
              <w:ind w:left="110" w:right="96" w:firstLine="0"/>
              <w:jc w:val="both"/>
              <w:rPr>
                <w:sz w:val="24"/>
                <w:szCs w:val="24"/>
              </w:rPr>
            </w:pPr>
            <w:r w:rsidRPr="00FA1F39">
              <w:rPr>
                <w:sz w:val="24"/>
                <w:szCs w:val="24"/>
              </w:rPr>
              <w:t>Установить ограждение зон производства Работ в соответствии с требованиями ППР, Рабочей документации и законодательства;</w:t>
            </w:r>
          </w:p>
          <w:p w14:paraId="3212F73A" w14:textId="77777777" w:rsidR="00FA1F39" w:rsidRPr="00FA1F39" w:rsidRDefault="00FA1F39" w:rsidP="003962D8">
            <w:pPr>
              <w:pStyle w:val="TableParagraph"/>
              <w:numPr>
                <w:ilvl w:val="0"/>
                <w:numId w:val="7"/>
              </w:numPr>
              <w:tabs>
                <w:tab w:val="left" w:pos="759"/>
              </w:tabs>
              <w:spacing w:after="40"/>
              <w:ind w:left="110" w:right="96" w:firstLine="0"/>
              <w:jc w:val="both"/>
              <w:rPr>
                <w:sz w:val="24"/>
                <w:szCs w:val="24"/>
              </w:rPr>
            </w:pPr>
            <w:r w:rsidRPr="00FA1F39">
              <w:rPr>
                <w:sz w:val="24"/>
                <w:szCs w:val="24"/>
              </w:rPr>
              <w:t>Оборудовать Строительную площадку информационными щитами и паспортом объекта, знаками безопасности и элементами навигации;</w:t>
            </w:r>
          </w:p>
          <w:p w14:paraId="1CA34144" w14:textId="77777777" w:rsidR="00FA1F39" w:rsidRPr="00FA1F39" w:rsidRDefault="00FA1F39" w:rsidP="003962D8">
            <w:pPr>
              <w:pStyle w:val="TableParagraph"/>
              <w:numPr>
                <w:ilvl w:val="0"/>
                <w:numId w:val="7"/>
              </w:numPr>
              <w:tabs>
                <w:tab w:val="left" w:pos="759"/>
              </w:tabs>
              <w:spacing w:after="40"/>
              <w:ind w:left="110" w:right="96" w:firstLine="0"/>
              <w:jc w:val="both"/>
              <w:rPr>
                <w:sz w:val="24"/>
                <w:szCs w:val="24"/>
              </w:rPr>
            </w:pPr>
            <w:r w:rsidRPr="00FA1F39">
              <w:rPr>
                <w:sz w:val="24"/>
                <w:szCs w:val="24"/>
              </w:rPr>
              <w:t>Подготовить и обеспечить наличие документации в соответствии с СП 48.13330.2019, Приказом Минстроя РФ № 344/ПР от 16.05.2023, Приказом Минстроя РФ № 1026/ПР от 02.12.2022, в том числе, Общего журнала работ (далее – ОЖР), Журнала инструктажей по ОТ и ПБ, Специальных журналов с ведением соответствующих записей о выполнении подготовительных работ.</w:t>
            </w:r>
          </w:p>
          <w:p w14:paraId="3E0B9556" w14:textId="77777777" w:rsidR="00FA1F39" w:rsidRPr="00FA1F39" w:rsidRDefault="00FA1F39" w:rsidP="00FA1F39">
            <w:pPr>
              <w:pStyle w:val="TableParagraph"/>
              <w:spacing w:before="200"/>
              <w:ind w:right="79"/>
              <w:jc w:val="both"/>
              <w:rPr>
                <w:b/>
                <w:bCs/>
                <w:sz w:val="24"/>
                <w:szCs w:val="24"/>
              </w:rPr>
            </w:pPr>
            <w:r w:rsidRPr="00FA1F39">
              <w:rPr>
                <w:b/>
                <w:bCs/>
                <w:sz w:val="24"/>
                <w:szCs w:val="24"/>
              </w:rPr>
              <w:t>ОРГАНИЗАЦИЯ РАБОТ</w:t>
            </w:r>
          </w:p>
          <w:p w14:paraId="5D6CD098" w14:textId="77777777" w:rsidR="00FA1F39" w:rsidRPr="00FA1F39" w:rsidRDefault="00FA1F39" w:rsidP="00FA1F39">
            <w:pPr>
              <w:pStyle w:val="af7"/>
              <w:numPr>
                <w:ilvl w:val="1"/>
                <w:numId w:val="1"/>
              </w:numPr>
              <w:spacing w:after="60"/>
              <w:ind w:left="62" w:firstLine="0"/>
              <w:contextualSpacing w:val="0"/>
              <w:jc w:val="both"/>
            </w:pPr>
            <w:r w:rsidRPr="00FA1F39">
              <w:t xml:space="preserve">Производство земляных и огневых работ на территории аэропорта «Пулково» относится к разряду работ повышенной опасности. </w:t>
            </w:r>
          </w:p>
          <w:p w14:paraId="328B3495" w14:textId="77777777" w:rsidR="00FA1F39" w:rsidRPr="00FA1F39" w:rsidRDefault="00FA1F39" w:rsidP="003962D8">
            <w:pPr>
              <w:pStyle w:val="TableParagraph"/>
              <w:numPr>
                <w:ilvl w:val="0"/>
                <w:numId w:val="8"/>
              </w:numPr>
              <w:tabs>
                <w:tab w:val="left" w:pos="759"/>
              </w:tabs>
              <w:spacing w:after="40"/>
              <w:ind w:left="110" w:right="96" w:firstLine="0"/>
              <w:jc w:val="both"/>
              <w:rPr>
                <w:sz w:val="24"/>
                <w:szCs w:val="24"/>
              </w:rPr>
            </w:pPr>
            <w:r w:rsidRPr="00FA1F39">
              <w:rPr>
                <w:sz w:val="24"/>
                <w:szCs w:val="24"/>
              </w:rPr>
              <w:t>Перед выполнением земляных работ Подрядчик обязан самостоятельно получить в установленном порядке бланк разрешения на земляные работы у Заказчика и получить согласования всех смежных подразделений и сторонних организаций, указанных в бланке разрешения, а при производстве работ выполнить требования, полученные при согласовании разрешения на земляные работы (РЗР). Выполнение земляных работ без оформления разрешения ЗАПРЕЩЕНО.</w:t>
            </w:r>
          </w:p>
          <w:p w14:paraId="216CF80C" w14:textId="77777777" w:rsidR="00FA1F39" w:rsidRPr="00FA1F39" w:rsidRDefault="00FA1F39" w:rsidP="003962D8">
            <w:pPr>
              <w:pStyle w:val="TableParagraph"/>
              <w:numPr>
                <w:ilvl w:val="0"/>
                <w:numId w:val="8"/>
              </w:numPr>
              <w:tabs>
                <w:tab w:val="left" w:pos="759"/>
              </w:tabs>
              <w:spacing w:after="40"/>
              <w:ind w:left="110" w:right="96" w:firstLine="0"/>
              <w:jc w:val="both"/>
              <w:rPr>
                <w:sz w:val="24"/>
                <w:szCs w:val="24"/>
              </w:rPr>
            </w:pPr>
            <w:r w:rsidRPr="00FA1F39">
              <w:rPr>
                <w:sz w:val="24"/>
                <w:szCs w:val="24"/>
              </w:rPr>
              <w:t xml:space="preserve">Перед выполнением огневых работ оформление всей необходимой разрешительной документации, а также допуск сотрудников Подрядчика осуществляется силами Подрядчика в соответствии с требованиями Обязательных технических правил. Выполнение огневых работ без оформления наряда-допуска </w:t>
            </w:r>
            <w:r w:rsidRPr="00FA1F39">
              <w:rPr>
                <w:sz w:val="24"/>
                <w:szCs w:val="24"/>
              </w:rPr>
              <w:lastRenderedPageBreak/>
              <w:t>ЗАПРЕЩЕНО.</w:t>
            </w:r>
          </w:p>
          <w:p w14:paraId="6C749583" w14:textId="77777777" w:rsidR="00FA1F39" w:rsidRPr="00FA1F39" w:rsidRDefault="00FA1F39" w:rsidP="00FA1F39">
            <w:pPr>
              <w:pStyle w:val="af7"/>
              <w:numPr>
                <w:ilvl w:val="1"/>
                <w:numId w:val="1"/>
              </w:numPr>
              <w:spacing w:after="60"/>
              <w:ind w:left="62" w:firstLine="0"/>
              <w:contextualSpacing w:val="0"/>
              <w:jc w:val="both"/>
            </w:pPr>
            <w:r w:rsidRPr="00FA1F39">
              <w:t>Получение всех необходимых согласований в соответствии с условиями Договора, с действующими Обязательными техническими правилами, в том числе от Правообладателей сетей, является ответственностью Подрядчика.</w:t>
            </w:r>
          </w:p>
          <w:p w14:paraId="4F98A26C" w14:textId="77777777" w:rsidR="00FA1F39" w:rsidRPr="00FA1F39" w:rsidRDefault="00FA1F39" w:rsidP="00FA1F39">
            <w:pPr>
              <w:pStyle w:val="af7"/>
              <w:numPr>
                <w:ilvl w:val="1"/>
                <w:numId w:val="1"/>
              </w:numPr>
              <w:spacing w:after="60"/>
              <w:ind w:left="62" w:firstLine="0"/>
              <w:contextualSpacing w:val="0"/>
              <w:jc w:val="both"/>
            </w:pPr>
            <w:r w:rsidRPr="00FA1F39">
              <w:t xml:space="preserve">Работы по устройству наружных инженерных сетей выполняются от точек подключения, согласованных Заказчиком в составе Технических условий. Производство работ по устройству инженерных сетей за пределами Строительной площадки оформляется посредством выдачи отдельного РЗР со стороны Заказчика. </w:t>
            </w:r>
          </w:p>
          <w:p w14:paraId="2D9BEF5D" w14:textId="77777777" w:rsidR="00FA1F39" w:rsidRPr="00FA1F39" w:rsidRDefault="00FA1F39" w:rsidP="00FA1F39">
            <w:pPr>
              <w:pStyle w:val="TableParagraph"/>
              <w:spacing w:before="40" w:after="40"/>
              <w:ind w:right="81"/>
              <w:jc w:val="both"/>
              <w:rPr>
                <w:sz w:val="24"/>
                <w:szCs w:val="24"/>
              </w:rPr>
            </w:pPr>
            <w:r w:rsidRPr="00FA1F39">
              <w:rPr>
                <w:sz w:val="24"/>
                <w:szCs w:val="24"/>
              </w:rPr>
              <w:t>По всем вопросам, связанным с присоединением новых инженерных коммуникаций к существующим системам, отключениям систем на время производства работ, производством пусконаладочных работ, контролем при запуске, Подрядчику необходимо самостоятельно получать согласования с Правообладателями сетей и правообладателями земельных участков, включая подготовку и передачу официальных запросов, а также осуществлять сопровождение процесса получения согласований на всех этапах до момента получения согласования. Согласования оформляются официальными письмами. Выполнение работ без оформления соответствующего согласования ЗАПРЕЩЕНО.</w:t>
            </w:r>
          </w:p>
          <w:p w14:paraId="523A8C5D" w14:textId="77777777" w:rsidR="00FA1F39" w:rsidRPr="00FA1F39" w:rsidRDefault="00FA1F39" w:rsidP="00FA1F39">
            <w:pPr>
              <w:pStyle w:val="af7"/>
              <w:numPr>
                <w:ilvl w:val="1"/>
                <w:numId w:val="1"/>
              </w:numPr>
              <w:spacing w:after="60"/>
              <w:ind w:left="62" w:firstLine="0"/>
              <w:contextualSpacing w:val="0"/>
              <w:jc w:val="both"/>
            </w:pPr>
            <w:r w:rsidRPr="00FA1F39">
              <w:t xml:space="preserve">Работы вблизи охранных зон подземных коммуникаций вести только в присутствии Правообладателей сетей (вызов представителей является ответственностью Подрядчика) и только после определения их фактического местоположения и глубины залегания путем предварительного </w:t>
            </w:r>
            <w:proofErr w:type="spellStart"/>
            <w:r w:rsidRPr="00FA1F39">
              <w:t>шурфления</w:t>
            </w:r>
            <w:proofErr w:type="spellEnd"/>
            <w:r w:rsidRPr="00FA1F39">
              <w:t xml:space="preserve"> ручным способом в местах их предполагаемого расположения. </w:t>
            </w:r>
          </w:p>
          <w:p w14:paraId="2B27B3DD" w14:textId="77777777" w:rsidR="00FA1F39" w:rsidRPr="00FA1F39" w:rsidRDefault="00FA1F39" w:rsidP="00FA1F39">
            <w:pPr>
              <w:pStyle w:val="af7"/>
              <w:numPr>
                <w:ilvl w:val="1"/>
                <w:numId w:val="1"/>
              </w:numPr>
              <w:spacing w:after="60"/>
              <w:ind w:left="62" w:firstLine="0"/>
              <w:contextualSpacing w:val="0"/>
              <w:jc w:val="both"/>
            </w:pPr>
            <w:r w:rsidRPr="00FA1F39">
              <w:t>Подрядчик должен выполнять рекомендации и предписания Правообладателей сетей, осуществляющих мониторинг за состоянием существующих инженерных сетей, расположенных в Границе производства Работ по Объекту Подрядчика, в счёт твёрдой Цены Работ по Договору и своевременно принимать меры по предотвращению аварийных ситуаций.</w:t>
            </w:r>
          </w:p>
          <w:p w14:paraId="2D2BE43A" w14:textId="77777777" w:rsidR="00FA1F39" w:rsidRPr="00FA1F39" w:rsidRDefault="00FA1F39" w:rsidP="00FA1F39">
            <w:pPr>
              <w:pStyle w:val="af7"/>
              <w:numPr>
                <w:ilvl w:val="1"/>
                <w:numId w:val="1"/>
              </w:numPr>
              <w:spacing w:after="60"/>
              <w:ind w:left="62" w:firstLine="0"/>
              <w:contextualSpacing w:val="0"/>
              <w:jc w:val="both"/>
            </w:pPr>
            <w:r w:rsidRPr="00FA1F39">
              <w:t>Подрядчик несет ответственность за исправность транзитных инженерных сетей и коммуникаций в Границе производства Работ по Объекту, непрерывность и бесперебойность функционирования инженерных систем 24 часа в сутки.</w:t>
            </w:r>
          </w:p>
          <w:p w14:paraId="07DF4EBB" w14:textId="77777777" w:rsidR="00FA1F39" w:rsidRPr="00FA1F39" w:rsidRDefault="00FA1F39" w:rsidP="00FA1F39">
            <w:pPr>
              <w:pStyle w:val="TableParagraph"/>
              <w:spacing w:before="40" w:after="40"/>
              <w:ind w:right="79"/>
              <w:jc w:val="both"/>
              <w:rPr>
                <w:sz w:val="24"/>
                <w:szCs w:val="24"/>
              </w:rPr>
            </w:pPr>
            <w:r w:rsidRPr="00FA1F39">
              <w:rPr>
                <w:sz w:val="24"/>
                <w:szCs w:val="24"/>
              </w:rPr>
              <w:t xml:space="preserve">В случае, если системы полностью и / или частично отключены от эксплуатации по вине Подрядчика и / или, в конечном счете, по умолчанию в связи с необходимостью выполнения Работ в Границе производства Работ по Объекту, находящихся под контролем Подрядчика, Подрядчик должен обеспечить создание соответствующих компенсационных мер, согласованных с Заказчиком, за свой счет. Эти компенсационные меры должны охватывать зоны, на которые непосредственно влияет неисправность существующих систем, и должны приниматься в </w:t>
            </w:r>
            <w:r w:rsidRPr="00FA1F39">
              <w:rPr>
                <w:sz w:val="24"/>
                <w:szCs w:val="24"/>
              </w:rPr>
              <w:lastRenderedPageBreak/>
              <w:t>течение требуемого периода времени. В случае возникновения чрезвычайной ситуации Заказчик имеет право самостоятельно заказать необходимые компенсационные меры, и такие расходы будут за счет Подрядчика.</w:t>
            </w:r>
          </w:p>
          <w:p w14:paraId="1CDBFE41" w14:textId="77777777" w:rsidR="00FA1F39" w:rsidRPr="00FA1F39" w:rsidRDefault="00FA1F39" w:rsidP="00FA1F39">
            <w:pPr>
              <w:pStyle w:val="af7"/>
              <w:numPr>
                <w:ilvl w:val="1"/>
                <w:numId w:val="1"/>
              </w:numPr>
              <w:spacing w:after="60"/>
              <w:ind w:left="62" w:firstLine="0"/>
              <w:contextualSpacing w:val="0"/>
              <w:jc w:val="both"/>
            </w:pPr>
            <w:r w:rsidRPr="00FA1F39">
              <w:t xml:space="preserve">Подрядчик несёт ответственность за любые сложности, связанные с работами по сохранению существующих коммуникаций в зонах проведения Работ, а также работ по </w:t>
            </w:r>
            <w:proofErr w:type="spellStart"/>
            <w:r w:rsidRPr="00FA1F39">
              <w:t>переподключению</w:t>
            </w:r>
            <w:proofErr w:type="spellEnd"/>
            <w:r w:rsidRPr="00FA1F39">
              <w:t xml:space="preserve"> коммуникаций.</w:t>
            </w:r>
          </w:p>
          <w:p w14:paraId="3EB5BE6F" w14:textId="77777777" w:rsidR="00FA1F39" w:rsidRPr="00FA1F39" w:rsidRDefault="00FA1F39" w:rsidP="00FA1F39">
            <w:pPr>
              <w:pStyle w:val="af7"/>
              <w:numPr>
                <w:ilvl w:val="1"/>
                <w:numId w:val="1"/>
              </w:numPr>
              <w:spacing w:after="60"/>
              <w:ind w:left="62" w:firstLine="0"/>
              <w:contextualSpacing w:val="0"/>
              <w:jc w:val="both"/>
            </w:pPr>
            <w:r w:rsidRPr="00FA1F39">
              <w:t>При восстановлении конструкций, инженерных коммуникаций, при отсутствии ссылок на качество Материалов и Оборудования в Рабочей документации, качество должно быть обеспечено в соответствии с аналогичными требованиями к аналогичным новым конструкциям и коммуникациям.</w:t>
            </w:r>
          </w:p>
          <w:p w14:paraId="5D57725A" w14:textId="77777777" w:rsidR="00FA1F39" w:rsidRPr="00FA1F39" w:rsidRDefault="00FA1F39" w:rsidP="00FA1F39">
            <w:pPr>
              <w:pStyle w:val="af7"/>
              <w:numPr>
                <w:ilvl w:val="1"/>
                <w:numId w:val="1"/>
              </w:numPr>
              <w:spacing w:after="60"/>
              <w:ind w:left="62" w:firstLine="0"/>
              <w:contextualSpacing w:val="0"/>
              <w:jc w:val="both"/>
            </w:pPr>
            <w:r w:rsidRPr="00FA1F39">
              <w:t>Подрядчик обязан в установленном порядке вывозить со Строительной площадки все отходы, включая (но не ограничиваясь) отходы, бытовой мусор, снег, наледь, грунт и пр., в согласованные уполномоченными организациями места и сроки. При этом Подрядчик должен обеспечить соблюдение требований Обязательных технических правил г. Санкт-Петербурга и РФ в части размещения отходов.</w:t>
            </w:r>
          </w:p>
          <w:p w14:paraId="7ECAD237" w14:textId="77777777" w:rsidR="00FA1F39" w:rsidRPr="00FA1F39" w:rsidRDefault="00FA1F39" w:rsidP="00FA1F39">
            <w:pPr>
              <w:pStyle w:val="TableParagraph"/>
              <w:spacing w:before="40" w:after="40"/>
              <w:ind w:right="81"/>
              <w:jc w:val="both"/>
              <w:rPr>
                <w:sz w:val="24"/>
                <w:szCs w:val="24"/>
              </w:rPr>
            </w:pPr>
            <w:r w:rsidRPr="00FA1F39">
              <w:rPr>
                <w:sz w:val="24"/>
                <w:szCs w:val="24"/>
              </w:rPr>
              <w:t xml:space="preserve">Подрядчику предусмотреть постоянное наличие на Строительной площадке контейнера для мусора и своевременный регулярный вывоз и утилизацию мусора, предварительно согласовав с Заказчиком место размещения. </w:t>
            </w:r>
          </w:p>
          <w:p w14:paraId="45EF7AEC" w14:textId="77777777" w:rsidR="00FA1F39" w:rsidRPr="00FA1F39" w:rsidRDefault="00FA1F39" w:rsidP="00FA1F39">
            <w:pPr>
              <w:pStyle w:val="TableParagraph"/>
              <w:spacing w:before="40" w:after="40"/>
              <w:ind w:right="81"/>
              <w:jc w:val="both"/>
              <w:rPr>
                <w:sz w:val="24"/>
                <w:szCs w:val="24"/>
              </w:rPr>
            </w:pPr>
            <w:r w:rsidRPr="00FA1F39">
              <w:rPr>
                <w:sz w:val="24"/>
                <w:szCs w:val="24"/>
              </w:rPr>
              <w:t>Подрядчику разработать и согласовать проект утилизации отходов, мусора и проч.</w:t>
            </w:r>
          </w:p>
          <w:p w14:paraId="0F4B7BCA" w14:textId="77777777" w:rsidR="00FA1F39" w:rsidRPr="00FA1F39" w:rsidRDefault="00FA1F39" w:rsidP="00FA1F39">
            <w:pPr>
              <w:pStyle w:val="af7"/>
              <w:numPr>
                <w:ilvl w:val="1"/>
                <w:numId w:val="1"/>
              </w:numPr>
              <w:spacing w:after="60"/>
              <w:ind w:left="62" w:firstLine="0"/>
              <w:contextualSpacing w:val="0"/>
              <w:jc w:val="both"/>
            </w:pPr>
            <w:r w:rsidRPr="00FA1F39">
              <w:t>При проведении Работ требуется предусмотреть постоянную уборку территории Строительной площадки, прилегающих территорий, дорог. Предусмотреть наличие необходимого персонала, инструмента, уборочной техники и транспорта по необходимости.</w:t>
            </w:r>
          </w:p>
          <w:p w14:paraId="5DD8B5DE" w14:textId="77777777" w:rsidR="00FA1F39" w:rsidRPr="00FA1F39" w:rsidRDefault="00FA1F39" w:rsidP="00FA1F39">
            <w:pPr>
              <w:pStyle w:val="TableParagraph"/>
              <w:spacing w:before="40" w:after="40"/>
              <w:ind w:right="81"/>
              <w:jc w:val="both"/>
              <w:rPr>
                <w:sz w:val="24"/>
                <w:szCs w:val="24"/>
              </w:rPr>
            </w:pPr>
            <w:r w:rsidRPr="00FA1F39">
              <w:rPr>
                <w:sz w:val="24"/>
                <w:szCs w:val="24"/>
              </w:rPr>
              <w:t>Уборка Строительной площадки от бытового и мелкого мусора должна проводиться не реже одного раза в три дня, а от крупного мусора – не реже одного раза в неделю.</w:t>
            </w:r>
          </w:p>
          <w:p w14:paraId="5DC5FC69" w14:textId="77777777" w:rsidR="00FA1F39" w:rsidRPr="00FA1F39" w:rsidRDefault="00FA1F39" w:rsidP="00FA1F39">
            <w:pPr>
              <w:pStyle w:val="TableParagraph"/>
              <w:spacing w:before="40" w:after="40"/>
              <w:ind w:right="81"/>
              <w:jc w:val="both"/>
              <w:rPr>
                <w:sz w:val="24"/>
                <w:szCs w:val="24"/>
              </w:rPr>
            </w:pPr>
            <w:r w:rsidRPr="00FA1F39">
              <w:rPr>
                <w:sz w:val="24"/>
                <w:szCs w:val="24"/>
              </w:rPr>
              <w:t>Уборка территории, прилегающей к Строительной площадки, должна быть обеспечена на расстоянии 5 м от ограждения Строительной площадки, а также в Границе производства работ по Объекту.</w:t>
            </w:r>
          </w:p>
          <w:p w14:paraId="0F711E2A" w14:textId="77777777" w:rsidR="00FA1F39" w:rsidRPr="00FA1F39" w:rsidRDefault="00FA1F39" w:rsidP="00FA1F39">
            <w:pPr>
              <w:pStyle w:val="TableParagraph"/>
              <w:spacing w:before="40" w:after="40"/>
              <w:ind w:right="81"/>
              <w:jc w:val="both"/>
              <w:rPr>
                <w:sz w:val="24"/>
                <w:szCs w:val="24"/>
              </w:rPr>
            </w:pPr>
            <w:r w:rsidRPr="00FA1F39">
              <w:rPr>
                <w:sz w:val="24"/>
                <w:szCs w:val="24"/>
              </w:rPr>
              <w:t>В случае загрязнения поверхностей дорожной части и другой прилегающей территории, не входящей в Границы производства Работ по Объекту, Заказчик остановит Работы, а Подрядчик обязан произвести их очистку в кратчайшие сроки (начать Работы не более, чем через 1 час после обращения со стороны Заказчика).</w:t>
            </w:r>
          </w:p>
          <w:p w14:paraId="019EF8D2" w14:textId="77777777" w:rsidR="00FA1F39" w:rsidRPr="00FA1F39" w:rsidRDefault="00FA1F39" w:rsidP="00FA1F39">
            <w:pPr>
              <w:pStyle w:val="TableParagraph"/>
              <w:spacing w:before="40" w:after="40"/>
              <w:ind w:right="81"/>
              <w:jc w:val="both"/>
              <w:rPr>
                <w:sz w:val="24"/>
                <w:szCs w:val="24"/>
              </w:rPr>
            </w:pPr>
            <w:r w:rsidRPr="00FA1F39">
              <w:rPr>
                <w:sz w:val="24"/>
                <w:szCs w:val="24"/>
              </w:rPr>
              <w:t>Персонал Подрядчика должны выполнять Работы с применением полного требуемого перечня СИЗ.</w:t>
            </w:r>
          </w:p>
          <w:p w14:paraId="4ABC2F4F" w14:textId="77777777" w:rsidR="00FA1F39" w:rsidRPr="00FA1F39" w:rsidRDefault="00FA1F39" w:rsidP="00FA1F39">
            <w:pPr>
              <w:pStyle w:val="TableParagraph"/>
              <w:tabs>
                <w:tab w:val="left" w:pos="759"/>
              </w:tabs>
              <w:spacing w:before="200"/>
              <w:ind w:right="79"/>
              <w:jc w:val="both"/>
              <w:rPr>
                <w:b/>
                <w:bCs/>
                <w:sz w:val="24"/>
                <w:szCs w:val="24"/>
              </w:rPr>
            </w:pPr>
            <w:r w:rsidRPr="00FA1F39">
              <w:rPr>
                <w:b/>
                <w:bCs/>
                <w:sz w:val="24"/>
                <w:szCs w:val="24"/>
              </w:rPr>
              <w:t>ОРГАНИЗАЦИЯ СТРОИТЕЛЬНОЙ ПЛОЩАДКИ</w:t>
            </w:r>
          </w:p>
          <w:p w14:paraId="306FCB2F" w14:textId="77777777" w:rsidR="00FA1F39" w:rsidRPr="00FA1F39" w:rsidRDefault="00FA1F39" w:rsidP="00FA1F39">
            <w:pPr>
              <w:pStyle w:val="af7"/>
              <w:numPr>
                <w:ilvl w:val="1"/>
                <w:numId w:val="1"/>
              </w:numPr>
              <w:spacing w:after="60"/>
              <w:ind w:left="62" w:firstLine="0"/>
              <w:contextualSpacing w:val="0"/>
              <w:jc w:val="both"/>
            </w:pPr>
            <w:r w:rsidRPr="00FA1F39">
              <w:lastRenderedPageBreak/>
              <w:t>Подрядчик устанавливает временное ограждение вокруг Строительной площадки и зон выполнения Работ в соответствии с требованиями Рабочей документации и Обязательных технических правил, в границах, переданных по акту Заказчиком частей земельных участков 78:14:0007717:4487 и 78:14:0007717:87, для размещения Строительной площадки и проведения МР.  Строительная площадка должна быть подготовлена Подрядчиком в соответствии с СП 48.13330.2019.</w:t>
            </w:r>
          </w:p>
          <w:p w14:paraId="4BD29514" w14:textId="77777777" w:rsidR="00FA1F39" w:rsidRPr="00FA1F39" w:rsidRDefault="00FA1F39" w:rsidP="00FA1F39">
            <w:pPr>
              <w:pStyle w:val="af7"/>
              <w:numPr>
                <w:ilvl w:val="1"/>
                <w:numId w:val="1"/>
              </w:numPr>
              <w:spacing w:after="60"/>
              <w:ind w:left="62" w:firstLine="0"/>
              <w:contextualSpacing w:val="0"/>
              <w:jc w:val="both"/>
            </w:pPr>
            <w:r w:rsidRPr="00FA1F39">
              <w:t>Подрядчик устанавливает временные сооружения складского и хозяйственно-бытового назначения, необходимые на период выполнения Работ. До начала выполнения Работ Подрядчик должен согласовать с Заказчиком полный комплект технической документации по устройству временного городка для персонала.</w:t>
            </w:r>
          </w:p>
          <w:p w14:paraId="68ADF349"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Подрядчик должен согласовать размещение бытового городка с заинтересованными инстанциями в соответствии с действующими Обязательными техническими правилами.</w:t>
            </w:r>
          </w:p>
          <w:p w14:paraId="745B1B3F" w14:textId="77777777" w:rsidR="00FA1F39" w:rsidRPr="00FA1F39" w:rsidRDefault="00FA1F39" w:rsidP="00FA1F39">
            <w:pPr>
              <w:pStyle w:val="af7"/>
              <w:numPr>
                <w:ilvl w:val="1"/>
                <w:numId w:val="1"/>
              </w:numPr>
              <w:spacing w:after="60"/>
              <w:ind w:left="62" w:firstLine="0"/>
              <w:contextualSpacing w:val="0"/>
              <w:jc w:val="both"/>
            </w:pPr>
            <w:r w:rsidRPr="00FA1F39">
              <w:t>Подрядчик предоставляет Заказчику офис, оборудованный инженерными системами (электроснабжение, освещение, рабочее место) - помещение для временного размещения представителя Заказчика на весь период выполнения Работ.</w:t>
            </w:r>
          </w:p>
          <w:p w14:paraId="66313705" w14:textId="77777777" w:rsidR="00FA1F39" w:rsidRPr="00FA1F39" w:rsidRDefault="00FA1F39" w:rsidP="00FA1F39">
            <w:pPr>
              <w:pStyle w:val="af7"/>
              <w:numPr>
                <w:ilvl w:val="1"/>
                <w:numId w:val="1"/>
              </w:numPr>
              <w:spacing w:after="60"/>
              <w:ind w:left="62" w:firstLine="0"/>
              <w:contextualSpacing w:val="0"/>
              <w:jc w:val="both"/>
            </w:pPr>
            <w:r w:rsidRPr="00FA1F39">
              <w:t>Подрядчик должен организовать учет расхода электрической энергии на строительной площадке, оформить акт разграничения эксплуатационной ответственности и балансовой принадлежности, заключить соглашение о компенсации затрат на электрическую энергию.</w:t>
            </w:r>
          </w:p>
          <w:p w14:paraId="0918B3D4" w14:textId="77777777" w:rsidR="00FA1F39" w:rsidRPr="00FA1F39" w:rsidRDefault="00FA1F39" w:rsidP="00FA1F39">
            <w:pPr>
              <w:pStyle w:val="af7"/>
              <w:numPr>
                <w:ilvl w:val="1"/>
                <w:numId w:val="1"/>
              </w:numPr>
              <w:spacing w:after="60"/>
              <w:ind w:left="62" w:firstLine="0"/>
              <w:contextualSpacing w:val="0"/>
              <w:jc w:val="both"/>
            </w:pPr>
            <w:r w:rsidRPr="00FA1F39">
              <w:t>Подрядчик должен неукоснительно соблюдать требования по противопожарной безопасности на Строительной площадке.</w:t>
            </w:r>
          </w:p>
          <w:p w14:paraId="13B78CE8"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До получения Строительной площадки Подрядчик должен разработать и согласовать с Заказчиком регламент противопожарных мероприятий во время производства Работ. В данном регламенте указать расположение огневых постов, количество, марку, объем и расположение огнетушителей, регулярность обучения персонала и проведение испытаний и т.п.</w:t>
            </w:r>
          </w:p>
          <w:p w14:paraId="03A55F4D"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После согласования данного регламента с Заказчиком Подрядчик должен закупить оборудование и предъявить его Заказчику.</w:t>
            </w:r>
          </w:p>
          <w:p w14:paraId="7A45B73B"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Необходимо обеспечить следующее:</w:t>
            </w:r>
          </w:p>
          <w:p w14:paraId="5F933D5B" w14:textId="77777777" w:rsidR="00FA1F39" w:rsidRPr="00FA1F39" w:rsidRDefault="00FA1F39" w:rsidP="003962D8">
            <w:pPr>
              <w:pStyle w:val="TableParagraph"/>
              <w:numPr>
                <w:ilvl w:val="0"/>
                <w:numId w:val="11"/>
              </w:numPr>
              <w:tabs>
                <w:tab w:val="left" w:pos="759"/>
              </w:tabs>
              <w:spacing w:after="40"/>
              <w:ind w:left="110" w:right="96" w:firstLine="0"/>
              <w:jc w:val="both"/>
              <w:rPr>
                <w:sz w:val="24"/>
                <w:szCs w:val="24"/>
              </w:rPr>
            </w:pPr>
            <w:r w:rsidRPr="00FA1F39">
              <w:rPr>
                <w:sz w:val="24"/>
                <w:szCs w:val="24"/>
              </w:rPr>
              <w:t>Все электроприборы (микроволновая печь, электрочайник, обогреватель конверторного типа, иные) должны находиться в исправном состоянии;</w:t>
            </w:r>
          </w:p>
          <w:p w14:paraId="2EA5ADB1" w14:textId="77777777" w:rsidR="00FA1F39" w:rsidRPr="00FA1F39" w:rsidRDefault="00FA1F39" w:rsidP="003962D8">
            <w:pPr>
              <w:pStyle w:val="TableParagraph"/>
              <w:numPr>
                <w:ilvl w:val="0"/>
                <w:numId w:val="11"/>
              </w:numPr>
              <w:tabs>
                <w:tab w:val="left" w:pos="759"/>
              </w:tabs>
              <w:spacing w:after="40"/>
              <w:ind w:left="110" w:right="96" w:firstLine="0"/>
              <w:jc w:val="both"/>
              <w:rPr>
                <w:sz w:val="24"/>
                <w:szCs w:val="24"/>
              </w:rPr>
            </w:pPr>
            <w:r w:rsidRPr="00FA1F39">
              <w:rPr>
                <w:sz w:val="24"/>
                <w:szCs w:val="24"/>
              </w:rPr>
              <w:t>Все электропровода и электрические выключатели должны находиться в исправном состоянии (отсутствие скруток — даже заизолированных, оголенных проводов, перед подключением к выключателям);</w:t>
            </w:r>
          </w:p>
          <w:p w14:paraId="25052CC7" w14:textId="77777777" w:rsidR="00FA1F39" w:rsidRPr="00FA1F39" w:rsidRDefault="00FA1F39" w:rsidP="003962D8">
            <w:pPr>
              <w:pStyle w:val="TableParagraph"/>
              <w:numPr>
                <w:ilvl w:val="0"/>
                <w:numId w:val="11"/>
              </w:numPr>
              <w:tabs>
                <w:tab w:val="left" w:pos="759"/>
              </w:tabs>
              <w:spacing w:after="40"/>
              <w:ind w:left="110" w:right="96" w:firstLine="0"/>
              <w:jc w:val="both"/>
              <w:rPr>
                <w:sz w:val="24"/>
                <w:szCs w:val="24"/>
              </w:rPr>
            </w:pPr>
            <w:r w:rsidRPr="00FA1F39">
              <w:rPr>
                <w:sz w:val="24"/>
                <w:szCs w:val="24"/>
              </w:rPr>
              <w:t xml:space="preserve">На двери каждого вагончика должна быть расположена табличка с указанием ФИО, должности и контактного телефона назначенного ответственного представителя Подрядчика за противопожарное состояние и телефонов «01 или 112»; на видном </w:t>
            </w:r>
            <w:r w:rsidRPr="00FA1F39">
              <w:rPr>
                <w:sz w:val="24"/>
                <w:szCs w:val="24"/>
              </w:rPr>
              <w:lastRenderedPageBreak/>
              <w:t>месте должна находиться утвержденная Руководителем работ Подрядчика инструкция по действиям в случае пожарной ситуации;</w:t>
            </w:r>
          </w:p>
          <w:p w14:paraId="5293A117" w14:textId="77777777" w:rsidR="00FA1F39" w:rsidRPr="00FA1F39" w:rsidRDefault="00FA1F39" w:rsidP="003962D8">
            <w:pPr>
              <w:pStyle w:val="TableParagraph"/>
              <w:numPr>
                <w:ilvl w:val="0"/>
                <w:numId w:val="11"/>
              </w:numPr>
              <w:tabs>
                <w:tab w:val="left" w:pos="759"/>
              </w:tabs>
              <w:spacing w:after="40"/>
              <w:ind w:left="110" w:right="96" w:firstLine="0"/>
              <w:jc w:val="both"/>
              <w:rPr>
                <w:sz w:val="24"/>
                <w:szCs w:val="24"/>
              </w:rPr>
            </w:pPr>
            <w:r w:rsidRPr="00FA1F39">
              <w:rPr>
                <w:sz w:val="24"/>
                <w:szCs w:val="24"/>
              </w:rPr>
              <w:t>Каждый вагончик должен быть оборудован не менее, чем одним 5 литровым полностью укомплектованным огнетушителем, находящимися в исправном (рабочем состоянии) и расположенном в доступном месте;</w:t>
            </w:r>
          </w:p>
          <w:p w14:paraId="0497BE2F" w14:textId="77777777" w:rsidR="00FA1F39" w:rsidRPr="00FA1F39" w:rsidRDefault="00FA1F39" w:rsidP="003962D8">
            <w:pPr>
              <w:pStyle w:val="TableParagraph"/>
              <w:numPr>
                <w:ilvl w:val="0"/>
                <w:numId w:val="11"/>
              </w:numPr>
              <w:tabs>
                <w:tab w:val="left" w:pos="759"/>
              </w:tabs>
              <w:spacing w:after="40"/>
              <w:ind w:left="110" w:right="96" w:firstLine="0"/>
              <w:jc w:val="both"/>
              <w:rPr>
                <w:sz w:val="24"/>
                <w:szCs w:val="24"/>
              </w:rPr>
            </w:pPr>
            <w:r w:rsidRPr="00FA1F39">
              <w:rPr>
                <w:sz w:val="24"/>
                <w:szCs w:val="24"/>
              </w:rPr>
              <w:t>Каждый вагончик должен иметь заземление;</w:t>
            </w:r>
          </w:p>
          <w:p w14:paraId="4C67C7D9" w14:textId="77777777" w:rsidR="00FA1F39" w:rsidRPr="00FA1F39" w:rsidRDefault="00FA1F39" w:rsidP="003962D8">
            <w:pPr>
              <w:pStyle w:val="TableParagraph"/>
              <w:numPr>
                <w:ilvl w:val="0"/>
                <w:numId w:val="11"/>
              </w:numPr>
              <w:tabs>
                <w:tab w:val="left" w:pos="759"/>
              </w:tabs>
              <w:spacing w:after="40"/>
              <w:ind w:left="110" w:right="96" w:firstLine="0"/>
              <w:jc w:val="both"/>
              <w:rPr>
                <w:sz w:val="24"/>
                <w:szCs w:val="24"/>
              </w:rPr>
            </w:pPr>
            <w:r w:rsidRPr="00FA1F39">
              <w:rPr>
                <w:sz w:val="24"/>
                <w:szCs w:val="24"/>
              </w:rPr>
              <w:t>Каждый вагончик должен иметь УЗО на вводе электропитания в вагончик.</w:t>
            </w:r>
          </w:p>
          <w:p w14:paraId="446AA134" w14:textId="77777777" w:rsidR="00FA1F39" w:rsidRPr="00FA1F39" w:rsidRDefault="00FA1F39" w:rsidP="003962D8">
            <w:pPr>
              <w:pStyle w:val="TableParagraph"/>
              <w:numPr>
                <w:ilvl w:val="0"/>
                <w:numId w:val="11"/>
              </w:numPr>
              <w:tabs>
                <w:tab w:val="left" w:pos="759"/>
              </w:tabs>
              <w:spacing w:after="40"/>
              <w:ind w:left="110" w:right="96" w:firstLine="0"/>
              <w:jc w:val="both"/>
              <w:rPr>
                <w:sz w:val="24"/>
                <w:szCs w:val="24"/>
              </w:rPr>
            </w:pPr>
            <w:r w:rsidRPr="00FA1F39">
              <w:rPr>
                <w:sz w:val="24"/>
                <w:szCs w:val="24"/>
              </w:rPr>
              <w:t>Все временные решения по освещению должны соответствовать ПУЭ, ПТЭЭП и СП 52.13330.2011.</w:t>
            </w:r>
          </w:p>
          <w:p w14:paraId="49B72BC5"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Категорически запрещается:</w:t>
            </w:r>
          </w:p>
          <w:p w14:paraId="13170347" w14:textId="77777777" w:rsidR="00FA1F39" w:rsidRPr="00FA1F39" w:rsidRDefault="00FA1F39" w:rsidP="003962D8">
            <w:pPr>
              <w:pStyle w:val="TableParagraph"/>
              <w:numPr>
                <w:ilvl w:val="0"/>
                <w:numId w:val="10"/>
              </w:numPr>
              <w:tabs>
                <w:tab w:val="left" w:pos="759"/>
              </w:tabs>
              <w:spacing w:after="40"/>
              <w:ind w:left="110" w:right="96" w:firstLine="0"/>
              <w:jc w:val="both"/>
              <w:rPr>
                <w:sz w:val="24"/>
                <w:szCs w:val="24"/>
              </w:rPr>
            </w:pPr>
            <w:r w:rsidRPr="00FA1F39">
              <w:rPr>
                <w:sz w:val="24"/>
                <w:szCs w:val="24"/>
              </w:rPr>
              <w:t>устанавливать заграждающие решетки на окна временного бытового сооружения Подрядчика!</w:t>
            </w:r>
          </w:p>
          <w:p w14:paraId="74E5850B" w14:textId="77777777" w:rsidR="00FA1F39" w:rsidRPr="00FA1F39" w:rsidRDefault="00FA1F39" w:rsidP="003962D8">
            <w:pPr>
              <w:pStyle w:val="TableParagraph"/>
              <w:numPr>
                <w:ilvl w:val="0"/>
                <w:numId w:val="10"/>
              </w:numPr>
              <w:tabs>
                <w:tab w:val="left" w:pos="759"/>
              </w:tabs>
              <w:spacing w:after="40"/>
              <w:ind w:left="110" w:right="96" w:firstLine="0"/>
              <w:jc w:val="both"/>
              <w:rPr>
                <w:sz w:val="24"/>
                <w:szCs w:val="24"/>
              </w:rPr>
            </w:pPr>
            <w:r w:rsidRPr="00FA1F39">
              <w:rPr>
                <w:sz w:val="24"/>
                <w:szCs w:val="24"/>
              </w:rPr>
              <w:t xml:space="preserve">использовать поврежденные </w:t>
            </w:r>
            <w:proofErr w:type="spellStart"/>
            <w:r w:rsidRPr="00FA1F39">
              <w:rPr>
                <w:sz w:val="24"/>
                <w:szCs w:val="24"/>
              </w:rPr>
              <w:t>электроудлинители</w:t>
            </w:r>
            <w:proofErr w:type="spellEnd"/>
            <w:r w:rsidRPr="00FA1F39">
              <w:rPr>
                <w:sz w:val="24"/>
                <w:szCs w:val="24"/>
              </w:rPr>
              <w:t>;</w:t>
            </w:r>
          </w:p>
          <w:p w14:paraId="242DF76D" w14:textId="77777777" w:rsidR="00FA1F39" w:rsidRPr="00FA1F39" w:rsidRDefault="00FA1F39" w:rsidP="003962D8">
            <w:pPr>
              <w:pStyle w:val="TableParagraph"/>
              <w:numPr>
                <w:ilvl w:val="0"/>
                <w:numId w:val="10"/>
              </w:numPr>
              <w:tabs>
                <w:tab w:val="left" w:pos="759"/>
              </w:tabs>
              <w:spacing w:after="40"/>
              <w:ind w:left="110" w:right="96" w:firstLine="0"/>
              <w:jc w:val="both"/>
              <w:rPr>
                <w:sz w:val="24"/>
                <w:szCs w:val="24"/>
              </w:rPr>
            </w:pPr>
            <w:r w:rsidRPr="00FA1F39">
              <w:rPr>
                <w:sz w:val="24"/>
                <w:szCs w:val="24"/>
              </w:rPr>
              <w:t>подключать удлинитель в удлинитель;</w:t>
            </w:r>
          </w:p>
          <w:p w14:paraId="1279D0F7" w14:textId="77777777" w:rsidR="00FA1F39" w:rsidRPr="00FA1F39" w:rsidRDefault="00FA1F39" w:rsidP="003962D8">
            <w:pPr>
              <w:pStyle w:val="TableParagraph"/>
              <w:numPr>
                <w:ilvl w:val="0"/>
                <w:numId w:val="10"/>
              </w:numPr>
              <w:tabs>
                <w:tab w:val="left" w:pos="744"/>
              </w:tabs>
              <w:spacing w:after="40"/>
              <w:ind w:left="110" w:right="96" w:firstLine="0"/>
              <w:jc w:val="both"/>
              <w:rPr>
                <w:sz w:val="24"/>
                <w:szCs w:val="24"/>
              </w:rPr>
            </w:pPr>
            <w:r w:rsidRPr="00FA1F39">
              <w:rPr>
                <w:sz w:val="24"/>
                <w:szCs w:val="24"/>
              </w:rPr>
              <w:t>сушить одежду на обогревателях конверторного типа;</w:t>
            </w:r>
          </w:p>
          <w:p w14:paraId="66524854" w14:textId="77777777" w:rsidR="00FA1F39" w:rsidRPr="00FA1F39" w:rsidRDefault="00FA1F39" w:rsidP="003962D8">
            <w:pPr>
              <w:pStyle w:val="TableParagraph"/>
              <w:numPr>
                <w:ilvl w:val="0"/>
                <w:numId w:val="10"/>
              </w:numPr>
              <w:tabs>
                <w:tab w:val="left" w:pos="759"/>
              </w:tabs>
              <w:spacing w:after="40"/>
              <w:ind w:left="110" w:right="96" w:firstLine="0"/>
              <w:jc w:val="both"/>
              <w:rPr>
                <w:sz w:val="24"/>
                <w:szCs w:val="24"/>
              </w:rPr>
            </w:pPr>
            <w:r w:rsidRPr="00FA1F39">
              <w:rPr>
                <w:sz w:val="24"/>
                <w:szCs w:val="24"/>
              </w:rPr>
              <w:t>хранить горючие и легковоспламеняющиеся жидкости;</w:t>
            </w:r>
          </w:p>
          <w:p w14:paraId="7DADABFB" w14:textId="77777777" w:rsidR="00FA1F39" w:rsidRPr="00FA1F39" w:rsidRDefault="00FA1F39" w:rsidP="003962D8">
            <w:pPr>
              <w:pStyle w:val="TableParagraph"/>
              <w:numPr>
                <w:ilvl w:val="0"/>
                <w:numId w:val="10"/>
              </w:numPr>
              <w:tabs>
                <w:tab w:val="left" w:pos="759"/>
              </w:tabs>
              <w:spacing w:after="40"/>
              <w:ind w:left="110" w:right="96" w:firstLine="0"/>
              <w:jc w:val="both"/>
              <w:rPr>
                <w:sz w:val="24"/>
                <w:szCs w:val="24"/>
              </w:rPr>
            </w:pPr>
            <w:r w:rsidRPr="00FA1F39">
              <w:rPr>
                <w:sz w:val="24"/>
                <w:szCs w:val="24"/>
              </w:rPr>
              <w:t>курить внутри вагончиков.</w:t>
            </w:r>
          </w:p>
          <w:p w14:paraId="0AABCADA" w14:textId="77777777" w:rsidR="00FA1F39" w:rsidRPr="00FA1F39" w:rsidRDefault="00FA1F39" w:rsidP="00FA1F39">
            <w:pPr>
              <w:pStyle w:val="af7"/>
              <w:numPr>
                <w:ilvl w:val="1"/>
                <w:numId w:val="1"/>
              </w:numPr>
              <w:spacing w:after="60"/>
              <w:ind w:left="62" w:firstLine="0"/>
              <w:contextualSpacing w:val="0"/>
              <w:jc w:val="both"/>
            </w:pPr>
            <w:r w:rsidRPr="00FA1F39">
              <w:t>Подрядчик самостоятельно обеспечивает круглосуточную охрану (в том числе и пожарную охрану) Строительной площадки, городка для персонала и материально-технических ценностей Подрядчика, Заказчика и номинированных подрядчиков, демонтированных и новых материалов, конструкций и изделий Заказчика, а также непрерывный контроль за сохранностью конструкций и инженерно-технических сетей, а также иных объектов, находящихся в Границе производства Работ по Объекту;</w:t>
            </w:r>
          </w:p>
          <w:p w14:paraId="7B91BAAC"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На КПП при входе на Объект предусмотреть книгу с: ФИО, фото и наименование должности всех участников МР. Остальные посетители, не указанные в листе доступа, должны получать заблаговременное разрешение на посещение Объекта от Подрядчика на вход в зону МР в соответствии с разработанной Подрядчиком процедурой. Подрядчик разрабатывает процедуру системы доступа на Объект и регулярно обновляет лист допускаемых на Объект. Допуск на объект осуществляется по карточкам, предоставляемым в необходимом количестве Подрядчиком.</w:t>
            </w:r>
          </w:p>
          <w:p w14:paraId="20B36281" w14:textId="77777777" w:rsidR="00FA1F39" w:rsidRPr="00FA1F39" w:rsidRDefault="00FA1F39" w:rsidP="00FA1F39">
            <w:pPr>
              <w:pStyle w:val="af7"/>
              <w:numPr>
                <w:ilvl w:val="1"/>
                <w:numId w:val="1"/>
              </w:numPr>
              <w:spacing w:after="60"/>
              <w:ind w:left="62" w:firstLine="0"/>
              <w:contextualSpacing w:val="0"/>
              <w:jc w:val="both"/>
            </w:pPr>
            <w:r w:rsidRPr="00FA1F39">
              <w:t>Хранение горючих материалов (класс горючести не выше КМ2) – в строго определённых зонах в соответствии с согласованными ПОМР, ППР.</w:t>
            </w:r>
          </w:p>
          <w:p w14:paraId="1CD6B8D2" w14:textId="77777777" w:rsidR="00FA1F39" w:rsidRPr="00FA1F39" w:rsidRDefault="00FA1F39" w:rsidP="00FA1F39">
            <w:pPr>
              <w:pStyle w:val="af7"/>
              <w:numPr>
                <w:ilvl w:val="1"/>
                <w:numId w:val="1"/>
              </w:numPr>
              <w:spacing w:after="60"/>
              <w:ind w:left="62" w:firstLine="0"/>
              <w:contextualSpacing w:val="0"/>
              <w:jc w:val="both"/>
            </w:pPr>
            <w:r w:rsidRPr="00FA1F39">
              <w:t>Подрядчик самостоятельно обеспечивает устройство и содержание временных средств информирования, оповещения, организации дорожного движения при влиянии организации Работ и их проведения на существующую схему движения.</w:t>
            </w:r>
          </w:p>
          <w:p w14:paraId="747D0E7A" w14:textId="77777777" w:rsidR="00FA1F39" w:rsidRPr="00FA1F39" w:rsidRDefault="00FA1F39" w:rsidP="00FA1F39">
            <w:pPr>
              <w:pStyle w:val="af7"/>
              <w:numPr>
                <w:ilvl w:val="1"/>
                <w:numId w:val="1"/>
              </w:numPr>
              <w:spacing w:after="60"/>
              <w:ind w:left="62" w:firstLine="0"/>
              <w:contextualSpacing w:val="0"/>
              <w:jc w:val="both"/>
            </w:pPr>
            <w:r w:rsidRPr="00FA1F39">
              <w:t xml:space="preserve">Подрядчик должен предусмотреть отстойники для сбора технической воды и последующей утилизации. </w:t>
            </w:r>
            <w:r w:rsidRPr="00FA1F39">
              <w:rPr>
                <w:u w:val="single"/>
              </w:rPr>
              <w:t xml:space="preserve">Запрещено сливать </w:t>
            </w:r>
            <w:r w:rsidRPr="00FA1F39">
              <w:rPr>
                <w:u w:val="single"/>
              </w:rPr>
              <w:lastRenderedPageBreak/>
              <w:t>в канализацию аэропорта техническую воду после промывки инструмента</w:t>
            </w:r>
            <w:r w:rsidRPr="00FA1F39">
              <w:t>. В случае фото- или видеофиксации нарушения, а также в случае наличия остатка при разборе трубы К2 ремонт или замену части оборудования Подрядчик выполняет самостоятельно или силами Заказчика за счет Подрядчика.</w:t>
            </w:r>
          </w:p>
          <w:p w14:paraId="7CA15561" w14:textId="77777777" w:rsidR="00FA1F39" w:rsidRPr="00FA1F39" w:rsidRDefault="00FA1F39" w:rsidP="00FA1F39">
            <w:pPr>
              <w:pStyle w:val="af7"/>
              <w:numPr>
                <w:ilvl w:val="1"/>
                <w:numId w:val="1"/>
              </w:numPr>
              <w:spacing w:after="60"/>
              <w:ind w:left="62" w:firstLine="0"/>
              <w:contextualSpacing w:val="0"/>
              <w:jc w:val="both"/>
            </w:pPr>
            <w:r w:rsidRPr="00FA1F39">
              <w:t>Подрядчик обеспечивает устройство системы водоотлива из котлованов и траншей, а также водоотведения с площадки, ее содержание и обслуживание, включая проектирование, монтажные работы, техническое обслуживание и ремонт временных канализационных/дренажных систем для отвода сточных вод со Площадки. СБРАСЫВАТЬ ВОДУ НА РЕЛЬЕФ ЗАПРЕЩЕНО!</w:t>
            </w:r>
          </w:p>
          <w:p w14:paraId="54555C34" w14:textId="77777777" w:rsidR="00FA1F39" w:rsidRPr="00FA1F39" w:rsidRDefault="00FA1F39" w:rsidP="00FA1F39">
            <w:pPr>
              <w:pStyle w:val="af7"/>
              <w:numPr>
                <w:ilvl w:val="1"/>
                <w:numId w:val="1"/>
              </w:numPr>
              <w:spacing w:after="60"/>
              <w:ind w:left="62" w:firstLine="0"/>
              <w:contextualSpacing w:val="0"/>
              <w:jc w:val="both"/>
            </w:pPr>
            <w:r w:rsidRPr="00FA1F39">
              <w:t>Подрядчик обеспечивает за свой счет временные точки подключения по всей территории Строительной площадки к сетям инженерного обеспечения (электроснабжение) для проведения Работ. На Строительной площадке на постоянной основе должно быть организовано присутствие аттестованного электротехнического персонала для выполнения оперативных подключений/пере</w:t>
            </w:r>
            <w:r w:rsidRPr="00FA1F39">
              <w:softHyphen/>
              <w:t>ключений оборудования. Подрядчик должен обеспечить устройство ИПУ в точках подключения к существующим сетям для нужд Строительной площадки.</w:t>
            </w:r>
          </w:p>
          <w:p w14:paraId="69BF1B5E" w14:textId="77777777" w:rsidR="00FA1F39" w:rsidRPr="00FA1F39" w:rsidRDefault="00FA1F39" w:rsidP="00FA1F39">
            <w:pPr>
              <w:pStyle w:val="af7"/>
              <w:numPr>
                <w:ilvl w:val="1"/>
                <w:numId w:val="1"/>
              </w:numPr>
              <w:spacing w:after="60"/>
              <w:ind w:left="62" w:firstLine="0"/>
              <w:contextualSpacing w:val="0"/>
              <w:jc w:val="both"/>
            </w:pPr>
            <w:r w:rsidRPr="00FA1F39">
              <w:t>Временные схемы электроснабжения и электроосвещения должны соответствовать требованиям Обязательных технических правил, включая ПУЭ как для постоянных систем водоснабжения, электроснабжения и электроосвещения.</w:t>
            </w:r>
          </w:p>
          <w:p w14:paraId="6389D53D" w14:textId="77777777" w:rsidR="00FA1F39" w:rsidRPr="00FA1F39" w:rsidRDefault="00FA1F39" w:rsidP="00FA1F39">
            <w:pPr>
              <w:pStyle w:val="TableParagraph"/>
              <w:spacing w:before="200" w:after="40"/>
              <w:ind w:right="79"/>
              <w:jc w:val="both"/>
              <w:rPr>
                <w:b/>
                <w:bCs/>
                <w:sz w:val="24"/>
                <w:szCs w:val="24"/>
              </w:rPr>
            </w:pPr>
            <w:r w:rsidRPr="00FA1F39">
              <w:rPr>
                <w:b/>
                <w:bCs/>
                <w:sz w:val="24"/>
                <w:szCs w:val="24"/>
              </w:rPr>
              <w:t>ПОДРЯДЧИК ДОЛЖЕН ОБЕСПЕЧИТЬ:</w:t>
            </w:r>
          </w:p>
          <w:p w14:paraId="39C67B2C" w14:textId="77777777" w:rsidR="00FA1F39" w:rsidRPr="00FA1F39" w:rsidRDefault="00FA1F39" w:rsidP="00FA1F39">
            <w:pPr>
              <w:pStyle w:val="af7"/>
              <w:numPr>
                <w:ilvl w:val="1"/>
                <w:numId w:val="1"/>
              </w:numPr>
              <w:spacing w:after="60"/>
              <w:ind w:left="62" w:firstLine="0"/>
              <w:contextualSpacing w:val="0"/>
              <w:jc w:val="both"/>
            </w:pPr>
            <w:r w:rsidRPr="00FA1F39">
              <w:t>Выполнение монтажных/демонтажных работ на основании Рабочей документации, утверждённой «в производство работ», и всех Приложений к Договору в объеме, необходимом для завершения Работ и сдачи объектов по итогам завершенного монтажа Заказчику и представителям Государственных органов.</w:t>
            </w:r>
          </w:p>
          <w:p w14:paraId="0E70240C" w14:textId="77777777" w:rsidR="00FA1F39" w:rsidRPr="00FA1F39" w:rsidRDefault="00FA1F39" w:rsidP="00FA1F39">
            <w:pPr>
              <w:pStyle w:val="af7"/>
              <w:numPr>
                <w:ilvl w:val="1"/>
                <w:numId w:val="1"/>
              </w:numPr>
              <w:spacing w:after="60"/>
              <w:ind w:left="62" w:firstLine="0"/>
              <w:contextualSpacing w:val="0"/>
              <w:jc w:val="both"/>
            </w:pPr>
            <w:r w:rsidRPr="00FA1F39">
              <w:t>Внутренний контроль качества Подрядчика за соблюдением технологии производства Работ, качеством Материалов. В штате компании отдельный сотрудник назначается приказом, он должен быть зарегистрирован в Национальном реестре специалистов в области строительства (НОСТРОЙ), должен иметь право останавливать работы (копия приказа предоставляется Заказчику), если данный сотрудник отсутствует или начинает участвовать в монтаже или в руководстве (а не следить за качеством), то на следующую смену вся компания не допускается к Работам Заказчиком. Ежедневно сотрудник по качеству заполняет журнал по качеству Работ (отметка с перечнем замечаний и что замечаний нет).</w:t>
            </w:r>
          </w:p>
          <w:p w14:paraId="7F23AAC2" w14:textId="77777777" w:rsidR="00FA1F39" w:rsidRPr="00FA1F39" w:rsidRDefault="00FA1F39" w:rsidP="00FA1F39">
            <w:pPr>
              <w:pStyle w:val="af7"/>
              <w:numPr>
                <w:ilvl w:val="1"/>
                <w:numId w:val="1"/>
              </w:numPr>
              <w:spacing w:after="60"/>
              <w:ind w:left="62" w:firstLine="0"/>
              <w:contextualSpacing w:val="0"/>
              <w:jc w:val="both"/>
            </w:pPr>
            <w:r w:rsidRPr="00FA1F39">
              <w:t xml:space="preserve">Входной контроль качества Подрядчика всех Материалов по количеству и качеству. Для организации технологии входного контроля руководствоваться документом обязательным к применению: Р 50-601-40-93 (Рекомендации. Входной контроль качества) и его требованиями. </w:t>
            </w:r>
          </w:p>
          <w:p w14:paraId="165AE2D8" w14:textId="77777777" w:rsidR="00FA1F39" w:rsidRPr="00FA1F39" w:rsidRDefault="00FA1F39" w:rsidP="00FA1F39">
            <w:pPr>
              <w:pStyle w:val="af7"/>
              <w:numPr>
                <w:ilvl w:val="1"/>
                <w:numId w:val="1"/>
              </w:numPr>
              <w:spacing w:after="60"/>
              <w:ind w:left="62" w:firstLine="0"/>
              <w:contextualSpacing w:val="0"/>
              <w:jc w:val="both"/>
            </w:pPr>
            <w:r w:rsidRPr="00FA1F39">
              <w:lastRenderedPageBreak/>
              <w:t>Постоянный геодезический контроль за производством Работ, а также поведением оснований, фундаментов, несущих и ограждающих конструкций, а также существующих сооружений окружающей застройки.</w:t>
            </w:r>
          </w:p>
          <w:p w14:paraId="37BD3071" w14:textId="77777777" w:rsidR="00FA1F39" w:rsidRPr="00FA1F39" w:rsidRDefault="00FA1F39" w:rsidP="00FA1F39">
            <w:pPr>
              <w:pStyle w:val="af7"/>
              <w:numPr>
                <w:ilvl w:val="1"/>
                <w:numId w:val="1"/>
              </w:numPr>
              <w:spacing w:after="60"/>
              <w:ind w:left="62" w:firstLine="0"/>
              <w:contextualSpacing w:val="0"/>
              <w:jc w:val="both"/>
            </w:pPr>
            <w:r w:rsidRPr="00FA1F39">
              <w:t xml:space="preserve">Заключение договора с независимыми лабораториями для выполнения соответствующих тестов и испытаний сетей, Материалов в соответствии с любыми указаниями Заказчика и требованиями действующих Обязательных технических правил. </w:t>
            </w:r>
          </w:p>
          <w:p w14:paraId="6FF82CD3" w14:textId="77777777" w:rsidR="00FA1F39" w:rsidRPr="00FA1F39" w:rsidRDefault="00FA1F39" w:rsidP="00FA1F39">
            <w:pPr>
              <w:pStyle w:val="af7"/>
              <w:numPr>
                <w:ilvl w:val="1"/>
                <w:numId w:val="1"/>
              </w:numPr>
              <w:spacing w:after="60"/>
              <w:ind w:left="62" w:firstLine="0"/>
              <w:contextualSpacing w:val="0"/>
              <w:jc w:val="both"/>
            </w:pPr>
            <w:r w:rsidRPr="00FA1F39">
              <w:t>До начала выполнения Работ Подрядчик обязан согласовать с Заказчиком такие независимые испытательные лаборатории.</w:t>
            </w:r>
          </w:p>
          <w:p w14:paraId="1EDC8953" w14:textId="77777777" w:rsidR="00FA1F39" w:rsidRPr="00FA1F39" w:rsidRDefault="00FA1F39" w:rsidP="00FA1F39">
            <w:pPr>
              <w:pStyle w:val="af7"/>
              <w:numPr>
                <w:ilvl w:val="1"/>
                <w:numId w:val="1"/>
              </w:numPr>
              <w:spacing w:after="60"/>
              <w:ind w:left="62" w:firstLine="0"/>
              <w:contextualSpacing w:val="0"/>
              <w:jc w:val="both"/>
            </w:pPr>
            <w:r w:rsidRPr="00FA1F39">
              <w:t>Организацию и регулярное уведомление о запланированном освидетельствовании выполненных Работ с участием контроля Заказчика и авторского надзора (при наличии) для приёмки выполненных Работ.</w:t>
            </w:r>
          </w:p>
          <w:p w14:paraId="0D8CF392" w14:textId="77777777" w:rsidR="00FA1F39" w:rsidRPr="00FA1F39" w:rsidRDefault="00FA1F39" w:rsidP="00FA1F39">
            <w:pPr>
              <w:pStyle w:val="af7"/>
              <w:numPr>
                <w:ilvl w:val="1"/>
                <w:numId w:val="1"/>
              </w:numPr>
              <w:spacing w:after="60"/>
              <w:ind w:left="62" w:firstLine="0"/>
              <w:contextualSpacing w:val="0"/>
              <w:jc w:val="both"/>
            </w:pPr>
            <w:r w:rsidRPr="00FA1F39">
              <w:t xml:space="preserve">Обязательное исполнение указаний Заказчика Подрядчиком. </w:t>
            </w:r>
          </w:p>
          <w:p w14:paraId="7368E747"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В период проведения Работ на Строительной площадке Заказчиком будет организован контроль и управление Работами по Договору, контроль за организацией, выполнением, приемкой и проверкой технологии Работ.</w:t>
            </w:r>
          </w:p>
          <w:p w14:paraId="1A7D7453"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В случае получения Подрядчиком Предписаний от Заказчика о нарушении качества и отступления от Технической документации, Подрядчик обеспечивает их устранение в течение установленных Договором сроков с последующей сдачей выполненных Работ. Заказчик не принимает к оплате счета до полного письменного снятия выданных Предписаний.</w:t>
            </w:r>
          </w:p>
          <w:p w14:paraId="59E44C6C" w14:textId="77777777" w:rsidR="00FA1F39" w:rsidRPr="00FA1F39" w:rsidRDefault="00FA1F39" w:rsidP="00FA1F39">
            <w:pPr>
              <w:pStyle w:val="af7"/>
              <w:numPr>
                <w:ilvl w:val="1"/>
                <w:numId w:val="1"/>
              </w:numPr>
              <w:spacing w:after="60"/>
              <w:ind w:left="62" w:firstLine="0"/>
              <w:contextualSpacing w:val="0"/>
              <w:jc w:val="both"/>
            </w:pPr>
            <w:r w:rsidRPr="00FA1F39">
              <w:t>Регулярное планирование Работ и еженедельную актуализацию Детального календарно-сетевого графика с визуальным отображением прогресса на нем, а также на схемах-планах Объекта с предоставлением данной информации Заказчику.</w:t>
            </w:r>
          </w:p>
          <w:p w14:paraId="2654B4E3" w14:textId="77777777" w:rsidR="00FA1F39" w:rsidRPr="00FA1F39" w:rsidRDefault="00FA1F39" w:rsidP="00FA1F39">
            <w:pPr>
              <w:pStyle w:val="af7"/>
              <w:numPr>
                <w:ilvl w:val="1"/>
                <w:numId w:val="1"/>
              </w:numPr>
              <w:spacing w:after="60"/>
              <w:ind w:left="62" w:firstLine="0"/>
              <w:contextualSpacing w:val="0"/>
              <w:jc w:val="both"/>
            </w:pPr>
            <w:r w:rsidRPr="00FA1F39">
              <w:t>Привлечение персонала, обученного программированию, конфигурированию систем пожарной безопасности для выполнения работ по монтажу противопожарных систем. Работы производить силами специализированной монтажной организации, имеющей соответствующую Лицензию Министерства РФ по делам гражданской обороны, чрезвычайных ситуаций и ликвидации последствий стихийных бедствий.</w:t>
            </w:r>
          </w:p>
          <w:p w14:paraId="1AAC204A" w14:textId="03344405" w:rsidR="00FA1F39" w:rsidRPr="00FA1F39" w:rsidRDefault="00FA1F39" w:rsidP="00FA1F39">
            <w:pPr>
              <w:pStyle w:val="af7"/>
              <w:numPr>
                <w:ilvl w:val="1"/>
                <w:numId w:val="1"/>
              </w:numPr>
              <w:spacing w:after="60"/>
              <w:ind w:left="62" w:firstLine="0"/>
              <w:contextualSpacing w:val="0"/>
              <w:jc w:val="both"/>
            </w:pPr>
            <w:r w:rsidRPr="00FA1F39">
              <w:t>Получение Акта допуска на время проведения Работ в существующие наружные и внутренние насосные, электрические подстанции и щитовые помещения для производства Работ. Подрядчик должен обеспечить необходимую координацию и организацию встреч в целях получения разрешений на Работы и доступ в технические помещения для Работ Подрядчика.</w:t>
            </w:r>
          </w:p>
          <w:p w14:paraId="585F76B8"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 xml:space="preserve">Подрядчик должен выполнить аудит технического состояния существующего оборудования данных помещений и составление дефектной ведомости перед началом Работ и подписание её Заказчиком. Подготовить, согласовать и подписать у Заказчика Акт приемки-передачи оборудования для проведения Работ. </w:t>
            </w:r>
            <w:r w:rsidRPr="00FA1F39">
              <w:rPr>
                <w:sz w:val="24"/>
                <w:szCs w:val="24"/>
              </w:rPr>
              <w:lastRenderedPageBreak/>
              <w:t>После выполнения Работ передать оборудование обратно Заказчику по Акту приема-передачи, предусмотреть обновление принципиальной схемы в бумажном и электронном видах. После проведения и завершения Работ Подрядчик должен организовать и провести испытания в присутствии Заказчика.</w:t>
            </w:r>
          </w:p>
          <w:p w14:paraId="615A67C1" w14:textId="77777777" w:rsidR="00FA1F39" w:rsidRPr="00FA1F39" w:rsidRDefault="00FA1F39" w:rsidP="00FA1F39">
            <w:pPr>
              <w:pStyle w:val="af7"/>
              <w:numPr>
                <w:ilvl w:val="1"/>
                <w:numId w:val="1"/>
              </w:numPr>
              <w:spacing w:after="60"/>
              <w:ind w:left="62" w:firstLine="0"/>
              <w:contextualSpacing w:val="0"/>
              <w:jc w:val="both"/>
            </w:pPr>
            <w:r w:rsidRPr="00FA1F39">
              <w:t>Выполнение физического подключения, настройку, проведение индивидуальных и комплексных испытаний, выполнение пусконаладочных работ по системам, смонтированным Подрядчиком в ходе Работ. При необходимости программирования и интеграции систем, смонтированных Подрядчиком в ходе Работ, в существующие системы Заказчика Подрядчик должен выполнить такое программирование и интеграцию, в том числе с привлечением специализированных организаций.</w:t>
            </w:r>
          </w:p>
          <w:p w14:paraId="644B3B11" w14:textId="77777777" w:rsidR="00FA1F39" w:rsidRPr="00FA1F39" w:rsidRDefault="00FA1F39" w:rsidP="00FA1F39">
            <w:pPr>
              <w:pStyle w:val="af7"/>
              <w:numPr>
                <w:ilvl w:val="1"/>
                <w:numId w:val="1"/>
              </w:numPr>
              <w:spacing w:after="60"/>
              <w:ind w:left="62" w:firstLine="0"/>
              <w:contextualSpacing w:val="0"/>
              <w:jc w:val="both"/>
            </w:pPr>
            <w:r w:rsidRPr="00FA1F39">
              <w:t>Разработку и предоставление Заказчику письменной программы обучения персонала Заказчика в отношении всех новых смонтированных инженерных систем, в т. ч. которые подключаются к существующим системам. Программу обучения заблаговременно подготовить и согласовать с Заказчиком. Организовать (приглашение) и провести обучения под роспись обслуживающего персонала Заказчика.</w:t>
            </w:r>
          </w:p>
          <w:p w14:paraId="3525E0DB" w14:textId="77777777" w:rsidR="00FA1F39" w:rsidRPr="00FA1F39" w:rsidRDefault="00FA1F39" w:rsidP="00FA1F39">
            <w:pPr>
              <w:pStyle w:val="af7"/>
              <w:numPr>
                <w:ilvl w:val="1"/>
                <w:numId w:val="1"/>
              </w:numPr>
              <w:spacing w:after="60"/>
              <w:ind w:left="62" w:firstLine="0"/>
              <w:contextualSpacing w:val="0"/>
              <w:jc w:val="both"/>
            </w:pPr>
            <w:r w:rsidRPr="00FA1F39">
              <w:t>Сбор информации, поездки и предоставление информации и документов по всем вопросам в Государственные органы касательно выполнения Работ, в том числе совместно с Заказчиком.</w:t>
            </w:r>
          </w:p>
          <w:p w14:paraId="092FF7B2" w14:textId="77777777" w:rsidR="00FA1F39" w:rsidRPr="00FA1F39" w:rsidRDefault="00FA1F39" w:rsidP="00FA1F39">
            <w:pPr>
              <w:pStyle w:val="TableParagraph"/>
              <w:spacing w:before="160" w:after="40"/>
              <w:ind w:right="79"/>
              <w:jc w:val="both"/>
              <w:rPr>
                <w:b/>
                <w:bCs/>
                <w:sz w:val="24"/>
                <w:szCs w:val="24"/>
              </w:rPr>
            </w:pPr>
            <w:r w:rsidRPr="00FA1F39">
              <w:rPr>
                <w:b/>
                <w:bCs/>
                <w:sz w:val="24"/>
                <w:szCs w:val="24"/>
              </w:rPr>
              <w:t>ИНЫЕ ТРЕБОВАНИЯ</w:t>
            </w:r>
          </w:p>
          <w:p w14:paraId="103E1BBE" w14:textId="77777777" w:rsidR="00FA1F39" w:rsidRPr="00FA1F39" w:rsidRDefault="00FA1F39" w:rsidP="00FA1F39">
            <w:pPr>
              <w:pStyle w:val="af7"/>
              <w:numPr>
                <w:ilvl w:val="1"/>
                <w:numId w:val="1"/>
              </w:numPr>
              <w:spacing w:after="60"/>
              <w:ind w:left="62" w:firstLine="0"/>
              <w:contextualSpacing w:val="0"/>
              <w:jc w:val="both"/>
            </w:pPr>
            <w:r w:rsidRPr="00FA1F39">
              <w:t xml:space="preserve">При обнаружении отступлений от ППР, требований Заказчика, Рабочей документации, техники безопасности, а также от действующих нормативных документов Российской Федерации Заказчик имеет право запретить дальнейшее производство Работ. Подрядчик, в свою очередь, обязан незамедлительно устранить за свой счет все замечания, и при необходимости, переделать за свой счет выполненный объем Работ, неудовлетворяющий вышеописанным требованиям. Подрядчик имеет право продолжить производство Работ только после устранения замечаний и согласования с Заказчиком даты возобновления Работ. </w:t>
            </w:r>
          </w:p>
          <w:p w14:paraId="39BB04B7" w14:textId="77777777" w:rsidR="00FA1F39" w:rsidRPr="00FA1F39" w:rsidRDefault="00FA1F39" w:rsidP="00FA1F39">
            <w:pPr>
              <w:pStyle w:val="af7"/>
              <w:numPr>
                <w:ilvl w:val="1"/>
                <w:numId w:val="1"/>
              </w:numPr>
              <w:spacing w:after="60"/>
              <w:ind w:left="62" w:firstLine="0"/>
              <w:contextualSpacing w:val="0"/>
              <w:jc w:val="both"/>
            </w:pPr>
            <w:r w:rsidRPr="00FA1F39">
              <w:t>Подрядчик должен обеспечить организацию и получение всех необходимых разрешений и согласований для производства Работ и ввода Объектов в эксплуатацию, включая, но не ограничиваясь:</w:t>
            </w:r>
          </w:p>
          <w:p w14:paraId="56B0BF44" w14:textId="77777777" w:rsidR="00FA1F39" w:rsidRPr="00FA1F39" w:rsidRDefault="00FA1F39" w:rsidP="003962D8">
            <w:pPr>
              <w:pStyle w:val="TableParagraph"/>
              <w:numPr>
                <w:ilvl w:val="0"/>
                <w:numId w:val="9"/>
              </w:numPr>
              <w:tabs>
                <w:tab w:val="left" w:pos="759"/>
              </w:tabs>
              <w:spacing w:after="40"/>
              <w:ind w:left="110" w:right="96" w:firstLine="0"/>
              <w:jc w:val="both"/>
              <w:rPr>
                <w:sz w:val="24"/>
                <w:szCs w:val="24"/>
              </w:rPr>
            </w:pPr>
            <w:r w:rsidRPr="00FA1F39">
              <w:rPr>
                <w:sz w:val="24"/>
                <w:szCs w:val="24"/>
              </w:rPr>
              <w:t>Получение / продление / закрытие всех ордеров / разрешений на земляные работы / на прокладку инженерных коммуникаций / организацию бытового городка;</w:t>
            </w:r>
          </w:p>
          <w:p w14:paraId="55A664ED" w14:textId="77777777" w:rsidR="00FA1F39" w:rsidRPr="00FA1F39" w:rsidRDefault="00FA1F39" w:rsidP="003962D8">
            <w:pPr>
              <w:pStyle w:val="TableParagraph"/>
              <w:numPr>
                <w:ilvl w:val="0"/>
                <w:numId w:val="9"/>
              </w:numPr>
              <w:tabs>
                <w:tab w:val="left" w:pos="759"/>
              </w:tabs>
              <w:spacing w:after="40"/>
              <w:ind w:left="110" w:right="96" w:firstLine="0"/>
              <w:jc w:val="both"/>
              <w:rPr>
                <w:sz w:val="24"/>
                <w:szCs w:val="24"/>
              </w:rPr>
            </w:pPr>
            <w:r w:rsidRPr="00FA1F39">
              <w:rPr>
                <w:sz w:val="24"/>
                <w:szCs w:val="24"/>
              </w:rPr>
              <w:t>получение всех согласований от Правообладателей сетей начала и сдачи-приемки Работ;</w:t>
            </w:r>
          </w:p>
          <w:p w14:paraId="6B7AAE0A" w14:textId="77777777" w:rsidR="00FA1F39" w:rsidRPr="00FA1F39" w:rsidRDefault="00FA1F39" w:rsidP="003962D8">
            <w:pPr>
              <w:pStyle w:val="TableParagraph"/>
              <w:numPr>
                <w:ilvl w:val="0"/>
                <w:numId w:val="9"/>
              </w:numPr>
              <w:tabs>
                <w:tab w:val="left" w:pos="759"/>
              </w:tabs>
              <w:spacing w:after="40"/>
              <w:ind w:left="110" w:right="96" w:firstLine="0"/>
              <w:jc w:val="both"/>
              <w:rPr>
                <w:sz w:val="24"/>
                <w:szCs w:val="24"/>
              </w:rPr>
            </w:pPr>
            <w:r w:rsidRPr="00FA1F39">
              <w:rPr>
                <w:sz w:val="24"/>
                <w:szCs w:val="24"/>
              </w:rPr>
              <w:t>приглашения Заказчика и владельцев сетей на осмотр Объекта и результатов Работ, получение Справок о выполнении технических условий от Заказчика и Правообладателей сетей;</w:t>
            </w:r>
          </w:p>
          <w:p w14:paraId="5C739C95" w14:textId="77777777" w:rsidR="00FA1F39" w:rsidRPr="00FA1F39" w:rsidRDefault="00FA1F39" w:rsidP="003962D8">
            <w:pPr>
              <w:pStyle w:val="TableParagraph"/>
              <w:numPr>
                <w:ilvl w:val="0"/>
                <w:numId w:val="9"/>
              </w:numPr>
              <w:tabs>
                <w:tab w:val="left" w:pos="759"/>
              </w:tabs>
              <w:spacing w:after="40"/>
              <w:ind w:left="110" w:right="96" w:firstLine="0"/>
              <w:jc w:val="both"/>
              <w:rPr>
                <w:sz w:val="24"/>
                <w:szCs w:val="24"/>
              </w:rPr>
            </w:pPr>
            <w:r w:rsidRPr="00FA1F39">
              <w:rPr>
                <w:sz w:val="24"/>
                <w:szCs w:val="24"/>
              </w:rPr>
              <w:lastRenderedPageBreak/>
              <w:t>Разработку и согласование Проекта Организации Дорожного Движения от Заказчика, по всем этапам выполнения Работ, требующим изменения маршрута специального транспорта;</w:t>
            </w:r>
          </w:p>
          <w:p w14:paraId="5A4AF025" w14:textId="77777777" w:rsidR="00FA1F39" w:rsidRPr="00FA1F39" w:rsidRDefault="00FA1F39" w:rsidP="003962D8">
            <w:pPr>
              <w:pStyle w:val="TableParagraph"/>
              <w:numPr>
                <w:ilvl w:val="0"/>
                <w:numId w:val="9"/>
              </w:numPr>
              <w:tabs>
                <w:tab w:val="left" w:pos="759"/>
              </w:tabs>
              <w:spacing w:after="40"/>
              <w:ind w:left="110" w:right="96" w:firstLine="0"/>
              <w:jc w:val="both"/>
              <w:rPr>
                <w:sz w:val="24"/>
                <w:szCs w:val="24"/>
              </w:rPr>
            </w:pPr>
            <w:r w:rsidRPr="00FA1F39">
              <w:rPr>
                <w:sz w:val="24"/>
                <w:szCs w:val="24"/>
              </w:rPr>
              <w:t>Иных согласований, прямо или косвенно вытекающих из условий Договора и характера Работ, в соответствии с действующими Обязательными техническими правилами.</w:t>
            </w:r>
          </w:p>
          <w:p w14:paraId="07EBAA7D" w14:textId="77777777" w:rsidR="00FA1F39" w:rsidRPr="00FA1F39" w:rsidRDefault="00FA1F39" w:rsidP="00FA1F39">
            <w:pPr>
              <w:pStyle w:val="TableParagraph"/>
              <w:spacing w:before="40" w:after="40"/>
              <w:ind w:right="81"/>
              <w:jc w:val="both"/>
              <w:rPr>
                <w:sz w:val="24"/>
                <w:szCs w:val="24"/>
              </w:rPr>
            </w:pPr>
            <w:r w:rsidRPr="00FA1F39">
              <w:rPr>
                <w:sz w:val="24"/>
                <w:szCs w:val="24"/>
              </w:rPr>
              <w:t>При этом:</w:t>
            </w:r>
          </w:p>
          <w:p w14:paraId="76F8383A" w14:textId="77777777" w:rsidR="00FA1F39" w:rsidRPr="00FA1F39" w:rsidRDefault="00FA1F39" w:rsidP="003962D8">
            <w:pPr>
              <w:pStyle w:val="TableParagraph"/>
              <w:numPr>
                <w:ilvl w:val="0"/>
                <w:numId w:val="9"/>
              </w:numPr>
              <w:tabs>
                <w:tab w:val="left" w:pos="759"/>
              </w:tabs>
              <w:spacing w:after="40"/>
              <w:ind w:left="110" w:right="96" w:firstLine="0"/>
              <w:jc w:val="both"/>
              <w:rPr>
                <w:sz w:val="24"/>
                <w:szCs w:val="24"/>
              </w:rPr>
            </w:pPr>
            <w:r w:rsidRPr="00FA1F39">
              <w:rPr>
                <w:sz w:val="24"/>
                <w:szCs w:val="24"/>
              </w:rPr>
              <w:t>платежи за выдачу согласований (разрешений) осуществляются из средств Заказчика путем оплаты счетов, выставленных заинтересованными организациями;</w:t>
            </w:r>
          </w:p>
          <w:p w14:paraId="2B91F977" w14:textId="77777777" w:rsidR="00FA1F39" w:rsidRPr="00FA1F39" w:rsidRDefault="00FA1F39" w:rsidP="003962D8">
            <w:pPr>
              <w:pStyle w:val="TableParagraph"/>
              <w:numPr>
                <w:ilvl w:val="0"/>
                <w:numId w:val="9"/>
              </w:numPr>
              <w:tabs>
                <w:tab w:val="left" w:pos="759"/>
              </w:tabs>
              <w:spacing w:after="40"/>
              <w:ind w:left="110" w:right="96" w:firstLine="0"/>
              <w:jc w:val="both"/>
              <w:rPr>
                <w:sz w:val="24"/>
                <w:szCs w:val="24"/>
              </w:rPr>
            </w:pPr>
            <w:r w:rsidRPr="00FA1F39">
              <w:rPr>
                <w:sz w:val="24"/>
                <w:szCs w:val="24"/>
              </w:rPr>
              <w:t>платежи за вызовы и проведение любых контрольных мероприятий (например, «контрольных геодезических съемок», освидетельствование дна котлована, проверку посадки составляющих МИДК), направленных на подтверждение качества выполнения Работ Подрядчиком, требующихся в соответствии с условиями Договора и Обязательных технических правил, осуществляются из средств Подрядчика и предусматриваются в Цене Работ по Договору.</w:t>
            </w:r>
          </w:p>
          <w:p w14:paraId="1A1C0F64" w14:textId="77777777" w:rsidR="00FA1F39" w:rsidRPr="00FA1F39" w:rsidRDefault="00FA1F39" w:rsidP="00FA1F39">
            <w:pPr>
              <w:pStyle w:val="af7"/>
              <w:numPr>
                <w:ilvl w:val="1"/>
                <w:numId w:val="1"/>
              </w:numPr>
              <w:spacing w:after="60"/>
              <w:ind w:left="62" w:firstLine="0"/>
              <w:contextualSpacing w:val="0"/>
              <w:jc w:val="both"/>
            </w:pPr>
            <w:r w:rsidRPr="00FA1F39">
              <w:t>Подрядчик должен хранить в упорядоченном виде на Строительной площадке одну отчетную копию всей Рабочей документации, Спецификаций, Приложений, Приказов, Данные о продукции, Образцы и аналогичные требующиеся документы. Эта документация должна быть доступна для инспектирования Заказчиком в любое время.</w:t>
            </w:r>
          </w:p>
          <w:p w14:paraId="41873BE8" w14:textId="77777777" w:rsidR="00FA1F39" w:rsidRPr="00FA1F39" w:rsidRDefault="00FA1F39" w:rsidP="00FA1F39">
            <w:pPr>
              <w:pStyle w:val="af7"/>
              <w:numPr>
                <w:ilvl w:val="1"/>
                <w:numId w:val="1"/>
              </w:numPr>
              <w:spacing w:after="60"/>
              <w:ind w:left="62" w:firstLine="0"/>
              <w:contextualSpacing w:val="0"/>
              <w:jc w:val="both"/>
            </w:pPr>
            <w:r w:rsidRPr="00FA1F39">
              <w:t>Если Подрядчик захочет внести изменения в какое-либо проектное решение или документ, который был ранее согласован, Подрядчик обязан незамедлительно уведомить об этом Заказчика и затем представить пересмотренные документы Заказчику на согласование.</w:t>
            </w:r>
          </w:p>
          <w:p w14:paraId="7C11FF2E" w14:textId="77777777" w:rsidR="00FA1F39" w:rsidRPr="00FA1F39" w:rsidRDefault="00FA1F39" w:rsidP="00FA1F39">
            <w:pPr>
              <w:pStyle w:val="af7"/>
              <w:numPr>
                <w:ilvl w:val="1"/>
                <w:numId w:val="1"/>
              </w:numPr>
              <w:spacing w:after="60"/>
              <w:ind w:left="62" w:firstLine="0"/>
              <w:contextualSpacing w:val="0"/>
              <w:jc w:val="both"/>
            </w:pPr>
            <w:r w:rsidRPr="00FA1F39">
              <w:t>Если Заказчик даст указание о необходимости подготовки дополнительной Технической документации, необходимой для целей монтажа Объекта, указав обоснованность, в том числе со ссылкой на Обязательные технические правила, то Подрядчик после получения таких указаний от Заказчика обязан подготовить такую Техническую документацию.</w:t>
            </w:r>
          </w:p>
          <w:p w14:paraId="597787FD" w14:textId="77777777" w:rsidR="00FA1F39" w:rsidRPr="00FA1F39" w:rsidRDefault="00FA1F39" w:rsidP="00FA1F39">
            <w:pPr>
              <w:pStyle w:val="af7"/>
              <w:numPr>
                <w:ilvl w:val="1"/>
                <w:numId w:val="1"/>
              </w:numPr>
              <w:spacing w:after="60"/>
              <w:ind w:left="62" w:firstLine="0"/>
              <w:contextualSpacing w:val="0"/>
              <w:jc w:val="both"/>
            </w:pPr>
            <w:r w:rsidRPr="00FA1F39">
              <w:t>Подрядчик должен вовремя предоставлять правильно оформленную исполнительную документацию в соответствии с Обязательными техническими правилами</w:t>
            </w:r>
            <w:r w:rsidRPr="00FA1F39" w:rsidDel="00902EC1">
              <w:t xml:space="preserve"> </w:t>
            </w:r>
            <w:r w:rsidRPr="00FA1F39">
              <w:t>и требованиями Договора.</w:t>
            </w:r>
          </w:p>
          <w:p w14:paraId="59A8CD8D" w14:textId="77777777" w:rsidR="00FA1F39" w:rsidRPr="00FA1F39" w:rsidRDefault="00FA1F39" w:rsidP="00FA1F39">
            <w:pPr>
              <w:pStyle w:val="af7"/>
              <w:numPr>
                <w:ilvl w:val="1"/>
                <w:numId w:val="1"/>
              </w:numPr>
              <w:spacing w:after="60"/>
              <w:ind w:left="62" w:firstLine="0"/>
              <w:contextualSpacing w:val="0"/>
              <w:jc w:val="both"/>
            </w:pPr>
            <w:r w:rsidRPr="00FA1F39">
              <w:t>После завершения всех монтажных работ Подрядчик должен выполнить финальную промывку от песка и ила всех новых и используемых старых сетей ливневого водоотведения.</w:t>
            </w:r>
          </w:p>
          <w:p w14:paraId="3BE26F7E" w14:textId="77777777" w:rsidR="00FA1F39" w:rsidRPr="00FA1F39" w:rsidRDefault="00FA1F39" w:rsidP="00FA1F39">
            <w:pPr>
              <w:pStyle w:val="af7"/>
              <w:numPr>
                <w:ilvl w:val="1"/>
                <w:numId w:val="1"/>
              </w:numPr>
              <w:spacing w:after="60"/>
              <w:ind w:left="62" w:firstLine="0"/>
              <w:contextualSpacing w:val="0"/>
              <w:jc w:val="both"/>
            </w:pPr>
            <w:r w:rsidRPr="00FA1F39">
              <w:t>Подрядчик должен в Цене Работ по Договору учесть все потери по Материалам на раскрой и подготовку к монтажу.</w:t>
            </w:r>
          </w:p>
          <w:p w14:paraId="78DC035F" w14:textId="77777777" w:rsidR="00FA1F39" w:rsidRPr="00FA1F39" w:rsidRDefault="00FA1F39" w:rsidP="00FA1F39">
            <w:pPr>
              <w:pStyle w:val="af7"/>
              <w:numPr>
                <w:ilvl w:val="1"/>
                <w:numId w:val="1"/>
              </w:numPr>
              <w:spacing w:after="60"/>
              <w:ind w:left="62" w:firstLine="0"/>
              <w:contextualSpacing w:val="0"/>
              <w:jc w:val="both"/>
            </w:pPr>
            <w:r w:rsidRPr="00FA1F39">
              <w:t xml:space="preserve">Если в ходе производства Подрядчиком Работ будет доказано, что повреждения, трещины, аварийные ситуации в </w:t>
            </w:r>
            <w:r w:rsidRPr="00FA1F39">
              <w:lastRenderedPageBreak/>
              <w:t>существующих конструкциях образовались по вине Подрядчика – устранение повреждений, трещин, аварийных ситуаций будет устранено за счёт Подрядчика.</w:t>
            </w:r>
          </w:p>
          <w:p w14:paraId="2B7A421C" w14:textId="77777777" w:rsidR="00FA1F39" w:rsidRPr="00FA1F39" w:rsidRDefault="00FA1F39" w:rsidP="00FA1F39">
            <w:pPr>
              <w:pStyle w:val="af7"/>
              <w:numPr>
                <w:ilvl w:val="1"/>
                <w:numId w:val="1"/>
              </w:numPr>
              <w:spacing w:after="60"/>
              <w:ind w:left="62" w:firstLine="0"/>
              <w:contextualSpacing w:val="0"/>
              <w:jc w:val="both"/>
            </w:pPr>
            <w:r w:rsidRPr="00FA1F39">
              <w:t>Заявки на выполнение Работ до момента передачи Строительной площадки Подрядчику либо за пределами Строительной площадки принимаются только в рабочие дни с 9-00 до 16-30 на имя ответственного представителя Заказчика. Заявка на выходные и праздничные дни подается в пятницу. В выходные дни заявки не принимаются. Подрядчик должен самостоятельно подготавливать и подавать такие заявки, связываться с Правообладателями сетей и Заказчиком, организовывать встречи, предоставлять документы для получения доступа и организации Работ.</w:t>
            </w:r>
          </w:p>
          <w:p w14:paraId="0C46E38C" w14:textId="77777777" w:rsidR="00FA1F39" w:rsidRPr="00FA1F39" w:rsidRDefault="00FA1F39" w:rsidP="00FA1F39">
            <w:pPr>
              <w:pStyle w:val="af7"/>
              <w:numPr>
                <w:ilvl w:val="1"/>
                <w:numId w:val="1"/>
              </w:numPr>
              <w:spacing w:after="60"/>
              <w:ind w:left="62" w:firstLine="0"/>
              <w:contextualSpacing w:val="0"/>
              <w:jc w:val="both"/>
            </w:pPr>
            <w:r w:rsidRPr="00FA1F39">
              <w:t>Подрядчик принимает участие в координационных совещаниях с Заказчиком для обсуждения текущих вопросов монтажных работ, качества и сроков, поставок Материалов, планирования Работ. Руководитель работ Подрядчика обязан присутствовать лично, либо обеспечить присутствие уполномоченного представителя Подрядчика (прораба, нач. участка и т.п., но только после предварительного письменного согласования кандидатуры Заказчиком). В случае отсутствия представителя Подрядчика на координационных совещаниях Заказчик не разрешает проведение Работ, и данная задержка будет считаться виной Подрядчика.</w:t>
            </w:r>
          </w:p>
          <w:p w14:paraId="16942E41" w14:textId="77777777" w:rsidR="00FA1F39" w:rsidRPr="00FA1F39" w:rsidRDefault="00FA1F39" w:rsidP="00FA1F39">
            <w:pPr>
              <w:pStyle w:val="af7"/>
              <w:numPr>
                <w:ilvl w:val="1"/>
                <w:numId w:val="1"/>
              </w:numPr>
              <w:spacing w:after="60"/>
              <w:ind w:left="62" w:firstLine="0"/>
              <w:contextualSpacing w:val="0"/>
              <w:jc w:val="both"/>
            </w:pPr>
            <w:r w:rsidRPr="00FA1F39">
              <w:t>Кандидатура Руководителя работ Подрядчика должна быть согласована с Заказчиком. Замена Руководителя работ Подрядчика и состава команды Подрядчика должны производиться по согласованию с Заказчиком и не должны влиять на сроки Работ по Договору. Заказчик оставляет за собой право потребовать смены Руководителя работ Подрядчика без пояснения причин, а Подрядчик обязан предоставить замену в течении 3-х календарных дней.</w:t>
            </w:r>
          </w:p>
          <w:p w14:paraId="4DBF3686" w14:textId="77777777" w:rsidR="00FA1F39" w:rsidRPr="00FA1F39" w:rsidRDefault="00FA1F39" w:rsidP="00FA1F39">
            <w:pPr>
              <w:pStyle w:val="af7"/>
              <w:numPr>
                <w:ilvl w:val="1"/>
                <w:numId w:val="1"/>
              </w:numPr>
              <w:spacing w:after="60"/>
              <w:ind w:left="62" w:firstLine="0"/>
              <w:contextualSpacing w:val="0"/>
              <w:jc w:val="both"/>
            </w:pPr>
            <w:r w:rsidRPr="00FA1F39">
              <w:t>Требования к кандидатам ключевых представителей Подрядчика:</w:t>
            </w:r>
          </w:p>
          <w:p w14:paraId="3B9B9463" w14:textId="77777777" w:rsidR="00FA1F39" w:rsidRPr="00FA1F39" w:rsidRDefault="00FA1F39" w:rsidP="003962D8">
            <w:pPr>
              <w:pStyle w:val="TableParagraph"/>
              <w:numPr>
                <w:ilvl w:val="2"/>
                <w:numId w:val="6"/>
              </w:numPr>
              <w:tabs>
                <w:tab w:val="left" w:pos="759"/>
              </w:tabs>
              <w:spacing w:before="40" w:after="40"/>
              <w:ind w:left="110" w:right="81" w:firstLine="0"/>
              <w:jc w:val="both"/>
              <w:rPr>
                <w:sz w:val="24"/>
                <w:szCs w:val="24"/>
              </w:rPr>
            </w:pPr>
            <w:r w:rsidRPr="00FA1F39">
              <w:rPr>
                <w:sz w:val="24"/>
                <w:szCs w:val="24"/>
              </w:rPr>
              <w:t xml:space="preserve">Руководитель работ Подрядчика: опыт работы не менее 10 лет. </w:t>
            </w:r>
          </w:p>
          <w:p w14:paraId="54CECCFD" w14:textId="3F05B69A" w:rsidR="00FA1F39" w:rsidRPr="00FA1F39" w:rsidRDefault="00FA1F39" w:rsidP="003962D8">
            <w:pPr>
              <w:pStyle w:val="TableParagraph"/>
              <w:numPr>
                <w:ilvl w:val="2"/>
                <w:numId w:val="6"/>
              </w:numPr>
              <w:tabs>
                <w:tab w:val="left" w:pos="759"/>
              </w:tabs>
              <w:spacing w:before="40" w:after="40"/>
              <w:ind w:left="110" w:right="81" w:firstLine="0"/>
              <w:jc w:val="both"/>
              <w:rPr>
                <w:sz w:val="24"/>
                <w:szCs w:val="24"/>
                <w:lang w:eastAsia="zh-CN"/>
              </w:rPr>
            </w:pPr>
            <w:r w:rsidRPr="00FA1F39">
              <w:rPr>
                <w:sz w:val="24"/>
                <w:szCs w:val="24"/>
              </w:rPr>
              <w:t>Начальник участка / Инженер: опыт работы не менее 6 лет.</w:t>
            </w:r>
            <w:r w:rsidRPr="00FA1F39" w:rsidDel="001128CD">
              <w:rPr>
                <w:rStyle w:val="afc"/>
                <w:sz w:val="24"/>
                <w:szCs w:val="24"/>
              </w:rPr>
              <w:t xml:space="preserve"> </w:t>
            </w:r>
          </w:p>
        </w:tc>
      </w:tr>
      <w:tr w:rsidR="00FA1F39" w:rsidRPr="00FA1F39" w14:paraId="1903BA10"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289F637F"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05B8C68C" w14:textId="7D3C39CB" w:rsidR="00FA1F39" w:rsidRPr="00FA1F39" w:rsidRDefault="00FA1F39" w:rsidP="00FA1F39">
            <w:r w:rsidRPr="00FA1F39">
              <w:rPr>
                <w:spacing w:val="-2"/>
              </w:rPr>
              <w:t>Требования к Материалам и Оборудованию, качеству Работ</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3AA77983" w14:textId="77777777" w:rsidR="00FA1F39" w:rsidRPr="00FA1F39" w:rsidRDefault="00FA1F39" w:rsidP="00FA1F39">
            <w:pPr>
              <w:pStyle w:val="af7"/>
              <w:numPr>
                <w:ilvl w:val="1"/>
                <w:numId w:val="1"/>
              </w:numPr>
              <w:ind w:left="63" w:firstLine="0"/>
              <w:jc w:val="both"/>
            </w:pPr>
            <w:r w:rsidRPr="00FA1F39">
              <w:t>Подрядчик должен обеспечить высокое качество Работ, в том числе путем использования качественных Материалов и Оборудования. Материалы и Оборудование, которые планируется использовать при выполнении Работ, должны соответствовать Рабочей документации, согласованной Заказчиком в производство работ.</w:t>
            </w:r>
          </w:p>
          <w:p w14:paraId="45ED6377" w14:textId="77777777" w:rsidR="00FA1F39" w:rsidRPr="00FA1F39" w:rsidRDefault="00FA1F39" w:rsidP="00FA1F39">
            <w:pPr>
              <w:pStyle w:val="af7"/>
              <w:numPr>
                <w:ilvl w:val="1"/>
                <w:numId w:val="1"/>
              </w:numPr>
              <w:ind w:left="63" w:firstLine="0"/>
              <w:jc w:val="both"/>
            </w:pPr>
            <w:r w:rsidRPr="00FA1F39">
              <w:t>Все, без исключения, планируемые к использованию Материалы и Оборудование должны быть новыми, соответствовать гигиеническим, противопожарным и санитарным нормам и требованиям и быть разрешены для использования на территории Российской Федерации.</w:t>
            </w:r>
          </w:p>
          <w:p w14:paraId="3F0DB402" w14:textId="77777777" w:rsidR="00FA1F39" w:rsidRPr="00FA1F39" w:rsidRDefault="00FA1F39" w:rsidP="00FA1F39">
            <w:pPr>
              <w:pStyle w:val="af7"/>
              <w:numPr>
                <w:ilvl w:val="1"/>
                <w:numId w:val="1"/>
              </w:numPr>
              <w:ind w:left="63" w:firstLine="0"/>
              <w:jc w:val="both"/>
            </w:pPr>
            <w:r w:rsidRPr="00FA1F39">
              <w:lastRenderedPageBreak/>
              <w:t xml:space="preserve">При производстве Работ Подрядчик обязан иметь на месте Работ и хранить вместе с общим журналом работ заверенные копии технических паспортов и сертификатов (документов качества) на все примененные и применяемые в период проведения монтажных работ </w:t>
            </w:r>
            <w:r w:rsidRPr="00FA1F39">
              <w:rPr>
                <w:spacing w:val="-2"/>
              </w:rPr>
              <w:t>Материалы и Оборудование.</w:t>
            </w:r>
          </w:p>
          <w:p w14:paraId="0BBF7A29" w14:textId="77777777" w:rsidR="00FA1F39" w:rsidRPr="00FA1F39" w:rsidRDefault="00FA1F39" w:rsidP="00FA1F39">
            <w:pPr>
              <w:pStyle w:val="TableParagraph"/>
              <w:spacing w:before="160" w:after="40"/>
              <w:ind w:right="79"/>
              <w:jc w:val="both"/>
              <w:rPr>
                <w:b/>
                <w:bCs/>
                <w:sz w:val="24"/>
                <w:szCs w:val="24"/>
              </w:rPr>
            </w:pPr>
            <w:r w:rsidRPr="00FA1F39">
              <w:rPr>
                <w:b/>
                <w:bCs/>
                <w:spacing w:val="-2"/>
                <w:sz w:val="24"/>
                <w:szCs w:val="24"/>
              </w:rPr>
              <w:t>Согласование Материалов и Оборудования</w:t>
            </w:r>
          </w:p>
          <w:p w14:paraId="4BBE2AAB" w14:textId="77777777" w:rsidR="00FA1F39" w:rsidRPr="00FA1F39" w:rsidRDefault="00FA1F39" w:rsidP="003962D8">
            <w:pPr>
              <w:pStyle w:val="TableParagraph"/>
              <w:numPr>
                <w:ilvl w:val="0"/>
                <w:numId w:val="12"/>
              </w:numPr>
              <w:tabs>
                <w:tab w:val="left" w:pos="759"/>
              </w:tabs>
              <w:spacing w:after="40"/>
              <w:ind w:left="110" w:right="96" w:firstLine="0"/>
              <w:jc w:val="both"/>
              <w:rPr>
                <w:sz w:val="24"/>
                <w:szCs w:val="24"/>
              </w:rPr>
            </w:pPr>
            <w:r w:rsidRPr="00FA1F39">
              <w:rPr>
                <w:sz w:val="24"/>
                <w:szCs w:val="24"/>
              </w:rPr>
              <w:t>Для согласования с Заказчиком Материалов и Оборудования Подрядчик до закупки Материалов и Оборудования должен подготовить и направить Заказчику Форму согласования материала (MAF), заполненную в соответствии с форматом, утвержденным Заказчиком, с приложением всех ссылочных документов в бумажном и электронном виде с регистрацией указанного действия в общем реестре Форм согласования Материалов и Оборудования. По запросу Заказчика Подрядчик обязан представить вышеуказанный комплект документов в бумажном виде по накладной.</w:t>
            </w:r>
          </w:p>
          <w:p w14:paraId="5977CFAA" w14:textId="77777777" w:rsidR="00FA1F39" w:rsidRPr="00FA1F39" w:rsidRDefault="00FA1F39" w:rsidP="003962D8">
            <w:pPr>
              <w:pStyle w:val="TableParagraph"/>
              <w:numPr>
                <w:ilvl w:val="0"/>
                <w:numId w:val="12"/>
              </w:numPr>
              <w:tabs>
                <w:tab w:val="left" w:pos="759"/>
              </w:tabs>
              <w:spacing w:after="40"/>
              <w:ind w:left="110" w:right="96" w:firstLine="0"/>
              <w:jc w:val="both"/>
              <w:rPr>
                <w:sz w:val="24"/>
                <w:szCs w:val="24"/>
              </w:rPr>
            </w:pPr>
            <w:r w:rsidRPr="00FA1F39">
              <w:rPr>
                <w:sz w:val="24"/>
                <w:szCs w:val="24"/>
              </w:rPr>
              <w:t>При необходимости замены ранее утвержденных Материалов и Оборудования Подрядчик в обязательном порядке должен согласовать с Заказчиком такую замену в соответствии с процедурой согласования Материалов и Оборудования, предусмотренной Заданием и Договором.</w:t>
            </w:r>
          </w:p>
          <w:p w14:paraId="64669C06" w14:textId="77777777" w:rsidR="00FA1F39" w:rsidRPr="00FA1F39" w:rsidRDefault="00FA1F39" w:rsidP="003962D8">
            <w:pPr>
              <w:pStyle w:val="TableParagraph"/>
              <w:numPr>
                <w:ilvl w:val="0"/>
                <w:numId w:val="12"/>
              </w:numPr>
              <w:tabs>
                <w:tab w:val="left" w:pos="759"/>
              </w:tabs>
              <w:spacing w:after="40"/>
              <w:ind w:left="110" w:right="96" w:firstLine="0"/>
              <w:jc w:val="both"/>
              <w:rPr>
                <w:sz w:val="24"/>
                <w:szCs w:val="24"/>
              </w:rPr>
            </w:pPr>
            <w:r w:rsidRPr="00FA1F39">
              <w:rPr>
                <w:sz w:val="24"/>
                <w:szCs w:val="24"/>
              </w:rPr>
              <w:t>Для рассмотрения Заказчиком Подрядчик представляет MAF c необходимым комплектом документации и регистрирует передачу в общем реестре MAF. В случае несоответствия передаваемой документации (по комплектности) данным, указанным в сопроводительных документах, Заказчик вправе не принимать MAF на согласование.</w:t>
            </w:r>
          </w:p>
          <w:p w14:paraId="4F7C8844" w14:textId="77777777" w:rsidR="00FA1F39" w:rsidRPr="00FA1F39" w:rsidRDefault="00FA1F39" w:rsidP="003962D8">
            <w:pPr>
              <w:pStyle w:val="TableParagraph"/>
              <w:numPr>
                <w:ilvl w:val="0"/>
                <w:numId w:val="12"/>
              </w:numPr>
              <w:tabs>
                <w:tab w:val="left" w:pos="759"/>
              </w:tabs>
              <w:spacing w:after="40"/>
              <w:ind w:left="110" w:right="96" w:firstLine="0"/>
              <w:jc w:val="both"/>
              <w:rPr>
                <w:sz w:val="24"/>
                <w:szCs w:val="24"/>
              </w:rPr>
            </w:pPr>
            <w:r w:rsidRPr="00FA1F39">
              <w:rPr>
                <w:sz w:val="24"/>
                <w:szCs w:val="24"/>
              </w:rPr>
              <w:t xml:space="preserve">Заказчик в течение 7 (семи) рабочих дней (начиная со дня, следующего за днем получения </w:t>
            </w:r>
            <w:r w:rsidRPr="00FA1F39">
              <w:rPr>
                <w:sz w:val="24"/>
                <w:szCs w:val="24"/>
                <w:lang w:val="en-US"/>
              </w:rPr>
              <w:t>MAF</w:t>
            </w:r>
            <w:r w:rsidRPr="00FA1F39">
              <w:rPr>
                <w:sz w:val="24"/>
                <w:szCs w:val="24"/>
              </w:rPr>
              <w:t>) рассматривает полученный MAF. В случае отсутствия замечаний к MAF Заказчик согласовывает его путем присвоения соответствующего статуса MAF в электронном виде и в бумажном виде. В случае несогласования, либо согласования с замечаниями - в электронном виде Заказчиком производится отметка об этом, а также направляются Подрядчику замечания к представленному MAF в электронном виде и при необходимости в печатном виде с сопроводительными документами. Срок повторного рассмотрения документации от Подрядчика также составляет 7 (семь) рабочих дней.</w:t>
            </w:r>
          </w:p>
          <w:p w14:paraId="77847CBB" w14:textId="77777777" w:rsidR="00FA1F39" w:rsidRPr="00FA1F39" w:rsidRDefault="00FA1F39" w:rsidP="003962D8">
            <w:pPr>
              <w:pStyle w:val="TableParagraph"/>
              <w:numPr>
                <w:ilvl w:val="0"/>
                <w:numId w:val="12"/>
              </w:numPr>
              <w:tabs>
                <w:tab w:val="left" w:pos="759"/>
              </w:tabs>
              <w:spacing w:after="40"/>
              <w:ind w:left="110" w:right="96" w:firstLine="0"/>
              <w:jc w:val="both"/>
              <w:rPr>
                <w:sz w:val="24"/>
                <w:szCs w:val="24"/>
              </w:rPr>
            </w:pPr>
            <w:r w:rsidRPr="00FA1F39">
              <w:rPr>
                <w:sz w:val="24"/>
                <w:szCs w:val="24"/>
              </w:rPr>
              <w:t>Подрядчик в течение 5 (пяти) рабочих дней с даты получения указанных замечаний от Заказчика устраняет замечания к MAF и повторно направляет Заказчику откорректированный MAF в указанном выше порядке на повторное рассмотрение, а также дает пояснения в письменном виде в случае получения соответствующего запроса от Заказчика.</w:t>
            </w:r>
          </w:p>
          <w:p w14:paraId="30B1FE95" w14:textId="77777777" w:rsidR="00FA1F39" w:rsidRPr="00FA1F39" w:rsidRDefault="00FA1F39" w:rsidP="003962D8">
            <w:pPr>
              <w:pStyle w:val="TableParagraph"/>
              <w:numPr>
                <w:ilvl w:val="0"/>
                <w:numId w:val="12"/>
              </w:numPr>
              <w:tabs>
                <w:tab w:val="left" w:pos="759"/>
              </w:tabs>
              <w:spacing w:after="40"/>
              <w:ind w:left="110" w:right="96" w:firstLine="0"/>
              <w:jc w:val="both"/>
              <w:rPr>
                <w:sz w:val="24"/>
                <w:szCs w:val="24"/>
              </w:rPr>
            </w:pPr>
            <w:r w:rsidRPr="00FA1F39">
              <w:rPr>
                <w:sz w:val="24"/>
                <w:szCs w:val="24"/>
              </w:rPr>
              <w:t xml:space="preserve">Факт устранения замечаний Заказчик подтверждает соответствующим уведомлением в адрес Подрядчика в электронном виде и в бумажном виде (при передаче в бумажном </w:t>
            </w:r>
            <w:r w:rsidRPr="00FA1F39">
              <w:rPr>
                <w:sz w:val="24"/>
                <w:szCs w:val="24"/>
              </w:rPr>
              <w:lastRenderedPageBreak/>
              <w:t xml:space="preserve">виде). </w:t>
            </w:r>
          </w:p>
          <w:p w14:paraId="37805C4B" w14:textId="77777777" w:rsidR="00FA1F39" w:rsidRPr="00FA1F39" w:rsidRDefault="00FA1F39" w:rsidP="003962D8">
            <w:pPr>
              <w:pStyle w:val="TableParagraph"/>
              <w:numPr>
                <w:ilvl w:val="0"/>
                <w:numId w:val="12"/>
              </w:numPr>
              <w:tabs>
                <w:tab w:val="left" w:pos="759"/>
              </w:tabs>
              <w:spacing w:after="40"/>
              <w:ind w:left="110" w:right="96" w:firstLine="0"/>
              <w:jc w:val="both"/>
              <w:rPr>
                <w:sz w:val="24"/>
                <w:szCs w:val="24"/>
              </w:rPr>
            </w:pPr>
            <w:r w:rsidRPr="00FA1F39">
              <w:rPr>
                <w:sz w:val="24"/>
                <w:szCs w:val="24"/>
              </w:rPr>
              <w:t>Согласование производится путем подписания Заказчиком формы MAF, в том числе в электронном виде.</w:t>
            </w:r>
          </w:p>
          <w:p w14:paraId="52616BA2" w14:textId="77777777" w:rsidR="00FA1F39" w:rsidRPr="00FA1F39" w:rsidRDefault="00FA1F39" w:rsidP="003962D8">
            <w:pPr>
              <w:pStyle w:val="TableParagraph"/>
              <w:numPr>
                <w:ilvl w:val="0"/>
                <w:numId w:val="12"/>
              </w:numPr>
              <w:tabs>
                <w:tab w:val="left" w:pos="759"/>
              </w:tabs>
              <w:spacing w:after="40"/>
              <w:ind w:left="110" w:right="96" w:firstLine="0"/>
              <w:jc w:val="both"/>
              <w:rPr>
                <w:sz w:val="24"/>
                <w:szCs w:val="24"/>
              </w:rPr>
            </w:pPr>
            <w:r w:rsidRPr="00FA1F39">
              <w:rPr>
                <w:sz w:val="24"/>
                <w:szCs w:val="24"/>
              </w:rPr>
              <w:t xml:space="preserve">Подрядчик обеспечивает ведение общего Реестра </w:t>
            </w:r>
            <w:r w:rsidRPr="00FA1F39">
              <w:rPr>
                <w:sz w:val="24"/>
                <w:szCs w:val="24"/>
                <w:lang w:val="en-US"/>
              </w:rPr>
              <w:t>MAF</w:t>
            </w:r>
            <w:r w:rsidRPr="00FA1F39">
              <w:rPr>
                <w:sz w:val="24"/>
                <w:szCs w:val="24"/>
              </w:rPr>
              <w:t xml:space="preserve"> и его предоставление Заказчику по запросу в течение 2 рабочих дней.</w:t>
            </w:r>
          </w:p>
          <w:p w14:paraId="7E6AFD24" w14:textId="77777777" w:rsidR="00FA1F39" w:rsidRPr="00FA1F39" w:rsidRDefault="00FA1F39" w:rsidP="003962D8">
            <w:pPr>
              <w:pStyle w:val="TableParagraph"/>
              <w:numPr>
                <w:ilvl w:val="0"/>
                <w:numId w:val="12"/>
              </w:numPr>
              <w:tabs>
                <w:tab w:val="left" w:pos="759"/>
              </w:tabs>
              <w:spacing w:after="40"/>
              <w:ind w:left="110" w:right="96" w:firstLine="0"/>
              <w:jc w:val="both"/>
              <w:rPr>
                <w:sz w:val="24"/>
                <w:szCs w:val="24"/>
              </w:rPr>
            </w:pPr>
            <w:r w:rsidRPr="00FA1F39">
              <w:rPr>
                <w:sz w:val="24"/>
                <w:szCs w:val="24"/>
              </w:rPr>
              <w:t>В случае, если какие-либо Материалы и/или Оборудование не будут согласованы с Заказчиком в соответствии с настоящим документом, Заказчик, в случае несогласия с используемыми Материалами и/или Оборудованием, имеет право требовать от Подрядчика устранения и замены таких Материалов и/или Оборудования за счет Подрядчика на те, которые рекомендованы Заказчиком. Данное требование является обязательным для исполнения Подрядчиком.</w:t>
            </w:r>
          </w:p>
          <w:p w14:paraId="697E3F5E" w14:textId="77777777" w:rsidR="00FA1F39" w:rsidRPr="00FA1F39" w:rsidRDefault="00FA1F39" w:rsidP="00FA1F39">
            <w:pPr>
              <w:pStyle w:val="af7"/>
              <w:numPr>
                <w:ilvl w:val="1"/>
                <w:numId w:val="1"/>
              </w:numPr>
              <w:ind w:left="63" w:firstLine="0"/>
              <w:jc w:val="both"/>
            </w:pPr>
            <w:r w:rsidRPr="00FA1F39">
              <w:t>Подрядчик должен обеспечить поставку и передачу Заказчику запасных частей, инструментов и принадлежностей (ЗИП):</w:t>
            </w:r>
          </w:p>
          <w:p w14:paraId="2B51EB91" w14:textId="77777777" w:rsidR="00FA1F39" w:rsidRPr="00FA1F39" w:rsidRDefault="00FA1F39" w:rsidP="003962D8">
            <w:pPr>
              <w:pStyle w:val="TableParagraph"/>
              <w:numPr>
                <w:ilvl w:val="0"/>
                <w:numId w:val="13"/>
              </w:numPr>
              <w:tabs>
                <w:tab w:val="left" w:pos="759"/>
              </w:tabs>
              <w:spacing w:after="40"/>
              <w:ind w:left="110" w:right="96" w:firstLine="0"/>
              <w:jc w:val="both"/>
              <w:rPr>
                <w:sz w:val="24"/>
                <w:szCs w:val="24"/>
              </w:rPr>
            </w:pPr>
            <w:r w:rsidRPr="00FA1F39">
              <w:rPr>
                <w:sz w:val="24"/>
                <w:szCs w:val="24"/>
              </w:rPr>
              <w:t>Перечень требуемых ЗИП для поставки и последующей передачи Подрядчиком Заказчику предусмотрен в Приложении «Ведомость поставки (ЗИП)».</w:t>
            </w:r>
          </w:p>
          <w:p w14:paraId="00C6DB2B" w14:textId="77777777" w:rsidR="00FA1F39" w:rsidRPr="00FA1F39" w:rsidRDefault="00FA1F39" w:rsidP="003962D8">
            <w:pPr>
              <w:pStyle w:val="TableParagraph"/>
              <w:numPr>
                <w:ilvl w:val="0"/>
                <w:numId w:val="13"/>
              </w:numPr>
              <w:tabs>
                <w:tab w:val="left" w:pos="759"/>
              </w:tabs>
              <w:spacing w:after="40"/>
              <w:ind w:left="110" w:right="96" w:firstLine="0"/>
              <w:jc w:val="both"/>
              <w:rPr>
                <w:sz w:val="24"/>
                <w:szCs w:val="24"/>
              </w:rPr>
            </w:pPr>
            <w:r w:rsidRPr="00FA1F39">
              <w:rPr>
                <w:sz w:val="24"/>
                <w:szCs w:val="24"/>
              </w:rPr>
              <w:t xml:space="preserve">Перечень требуемых материалов для технического обслуживания всего смонтированного Подрядчиком по Договору оборудования и систем, предусмотренных в составе Работ, должен соответствовать составу требуемых расходных материалов, деталей и компонентов, необходимых для проведения полного </w:t>
            </w:r>
            <w:proofErr w:type="spellStart"/>
            <w:r w:rsidRPr="00FA1F39">
              <w:rPr>
                <w:sz w:val="24"/>
                <w:szCs w:val="24"/>
              </w:rPr>
              <w:t>комплеска</w:t>
            </w:r>
            <w:proofErr w:type="spellEnd"/>
            <w:r w:rsidRPr="00FA1F39">
              <w:rPr>
                <w:sz w:val="24"/>
                <w:szCs w:val="24"/>
              </w:rPr>
              <w:t xml:space="preserve"> планового технического обслуживания такого оборудования на протяжении Гарантийного срока. </w:t>
            </w:r>
          </w:p>
          <w:p w14:paraId="67D2AAA7" w14:textId="77777777" w:rsidR="00FA1F39" w:rsidRPr="00FA1F39" w:rsidRDefault="00FA1F39" w:rsidP="00FA1F39">
            <w:pPr>
              <w:pStyle w:val="af7"/>
              <w:numPr>
                <w:ilvl w:val="1"/>
                <w:numId w:val="1"/>
              </w:numPr>
              <w:ind w:left="63" w:firstLine="0"/>
              <w:jc w:val="both"/>
            </w:pPr>
            <w:r w:rsidRPr="00FA1F39">
              <w:t>Подрядчик согласовывает с Заказчиком компоновочные схемы и спецификации всего щитового оборудования систем электроснабжения и электроосвещения.</w:t>
            </w:r>
          </w:p>
          <w:p w14:paraId="17E9C50E" w14:textId="77777777" w:rsidR="00FA1F39" w:rsidRPr="00FA1F39" w:rsidRDefault="00FA1F39" w:rsidP="00FA1F39">
            <w:pPr>
              <w:pStyle w:val="af7"/>
              <w:numPr>
                <w:ilvl w:val="1"/>
                <w:numId w:val="1"/>
              </w:numPr>
              <w:ind w:left="63" w:firstLine="0"/>
              <w:jc w:val="both"/>
            </w:pPr>
            <w:r w:rsidRPr="00FA1F39">
              <w:t>Разделительная ведомость по ответственности за поставку и монтаж оборудования в рамках исполнения Работ предусмотрена в Приложении.</w:t>
            </w:r>
          </w:p>
          <w:p w14:paraId="1CA5A04F" w14:textId="7E3956BD" w:rsidR="00FA1F39" w:rsidRPr="00FA1F39" w:rsidRDefault="00FA1F39" w:rsidP="00FA1F39">
            <w:pPr>
              <w:pStyle w:val="TableParagraph"/>
              <w:spacing w:before="160" w:after="40"/>
              <w:ind w:left="0" w:right="79"/>
              <w:jc w:val="both"/>
              <w:rPr>
                <w:sz w:val="24"/>
                <w:szCs w:val="24"/>
              </w:rPr>
            </w:pPr>
            <w:r w:rsidRPr="00FA1F39">
              <w:rPr>
                <w:sz w:val="24"/>
                <w:szCs w:val="24"/>
              </w:rPr>
              <w:t>Подрядчик обязан предоставить доступ подрядчикам Заказчика для проведения работ по монтажу оборудования в ответственности Заказчика по Разделительной ведомости.</w:t>
            </w:r>
          </w:p>
        </w:tc>
      </w:tr>
      <w:tr w:rsidR="00FA1F39" w:rsidRPr="00FA1F39" w14:paraId="231C722F"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2EA1AC39"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0B58D4A3" w14:textId="2A3E2739" w:rsidR="00FA1F39" w:rsidRPr="00FA1F39" w:rsidRDefault="00FA1F39" w:rsidP="00FA1F39">
            <w:pPr>
              <w:rPr>
                <w:spacing w:val="-2"/>
              </w:rPr>
            </w:pPr>
            <w:r w:rsidRPr="00FA1F39">
              <w:rPr>
                <w:spacing w:val="-2"/>
              </w:rPr>
              <w:t>Требования к исполнительной документации</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4282601F" w14:textId="77777777" w:rsidR="00FA1F39" w:rsidRPr="00FA1F39" w:rsidRDefault="00FA1F39" w:rsidP="00FA1F39">
            <w:pPr>
              <w:pStyle w:val="af7"/>
              <w:numPr>
                <w:ilvl w:val="1"/>
                <w:numId w:val="1"/>
              </w:numPr>
              <w:ind w:left="63" w:firstLine="0"/>
              <w:jc w:val="both"/>
            </w:pPr>
            <w:r w:rsidRPr="00FA1F39">
              <w:t xml:space="preserve">При подготовке Исполнительной документации Подрядчику руководствоваться требованиями законодательства РФ, в том числе требованиям Приказа Минстроя РФ № 344/ПР от 16.05.2023, </w:t>
            </w:r>
            <w:r w:rsidRPr="00FA1F39">
              <w:rPr>
                <w:rFonts w:hint="eastAsia"/>
              </w:rPr>
              <w:t>Приказа</w:t>
            </w:r>
            <w:r w:rsidRPr="00FA1F39">
              <w:t xml:space="preserve"> </w:t>
            </w:r>
            <w:r w:rsidRPr="00FA1F39">
              <w:rPr>
                <w:rFonts w:hint="eastAsia"/>
              </w:rPr>
              <w:t>Минстро</w:t>
            </w:r>
            <w:r w:rsidRPr="00FA1F39">
              <w:t xml:space="preserve">я РФ </w:t>
            </w:r>
            <w:r w:rsidRPr="00FA1F39">
              <w:rPr>
                <w:rFonts w:hint="eastAsia"/>
              </w:rPr>
              <w:t>№</w:t>
            </w:r>
            <w:r w:rsidRPr="00FA1F39">
              <w:t xml:space="preserve"> 1026/</w:t>
            </w:r>
            <w:r w:rsidRPr="00FA1F39">
              <w:rPr>
                <w:rFonts w:hint="eastAsia"/>
              </w:rPr>
              <w:t>ПР</w:t>
            </w:r>
            <w:r w:rsidRPr="00FA1F39">
              <w:t xml:space="preserve"> от 02.12.2022, «Порядка осуществления контроля, проверки и формирования исполнительной и приемо-сдаточной документации на объектах инфраструктуры Общества» ДП СКС 669 – 2023. </w:t>
            </w:r>
          </w:p>
          <w:p w14:paraId="1EAE615A" w14:textId="77777777" w:rsidR="00FA1F39" w:rsidRPr="00FA1F39" w:rsidRDefault="00FA1F39" w:rsidP="00FA1F39">
            <w:pPr>
              <w:pStyle w:val="af7"/>
              <w:numPr>
                <w:ilvl w:val="1"/>
                <w:numId w:val="1"/>
              </w:numPr>
              <w:ind w:left="63" w:firstLine="0"/>
              <w:jc w:val="both"/>
            </w:pPr>
            <w:r w:rsidRPr="00FA1F39">
              <w:t>Исполнительную</w:t>
            </w:r>
            <w:r w:rsidRPr="00FA1F39">
              <w:rPr>
                <w:spacing w:val="-2"/>
              </w:rPr>
              <w:t xml:space="preserve"> документацию передать Заказчику в 3-х </w:t>
            </w:r>
            <w:r w:rsidRPr="00FA1F39">
              <w:t>экземплярах</w:t>
            </w:r>
            <w:r w:rsidRPr="00FA1F39">
              <w:rPr>
                <w:spacing w:val="-2"/>
              </w:rPr>
              <w:t xml:space="preserve"> на бумажном носителе в переплетном виде и в одном </w:t>
            </w:r>
            <w:r w:rsidRPr="00FA1F39">
              <w:rPr>
                <w:spacing w:val="-2"/>
              </w:rPr>
              <w:lastRenderedPageBreak/>
              <w:t xml:space="preserve">экземпляре на электронном носителе (на отдельном </w:t>
            </w:r>
            <w:r w:rsidRPr="00FA1F39">
              <w:rPr>
                <w:spacing w:val="-2"/>
                <w:lang w:val="en-US"/>
              </w:rPr>
              <w:t>DVD</w:t>
            </w:r>
            <w:r w:rsidRPr="00FA1F39">
              <w:rPr>
                <w:spacing w:val="-2"/>
              </w:rPr>
              <w:t xml:space="preserve"> диске или </w:t>
            </w:r>
            <w:r w:rsidRPr="00FA1F39">
              <w:rPr>
                <w:spacing w:val="-2"/>
                <w:lang w:val="en-US"/>
              </w:rPr>
              <w:t>flash</w:t>
            </w:r>
            <w:r w:rsidRPr="00FA1F39">
              <w:rPr>
                <w:spacing w:val="-2"/>
              </w:rPr>
              <w:t xml:space="preserve">-носителе). </w:t>
            </w:r>
          </w:p>
          <w:p w14:paraId="22D9763D"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Форматы</w:t>
            </w:r>
            <w:r w:rsidRPr="00FA1F39">
              <w:rPr>
                <w:spacing w:val="80"/>
                <w:sz w:val="24"/>
                <w:szCs w:val="24"/>
              </w:rPr>
              <w:t xml:space="preserve"> </w:t>
            </w:r>
            <w:r w:rsidRPr="00FA1F39">
              <w:rPr>
                <w:sz w:val="24"/>
                <w:szCs w:val="24"/>
              </w:rPr>
              <w:t>файлов</w:t>
            </w:r>
            <w:r w:rsidRPr="00FA1F39">
              <w:rPr>
                <w:spacing w:val="80"/>
                <w:sz w:val="24"/>
                <w:szCs w:val="24"/>
              </w:rPr>
              <w:t xml:space="preserve"> </w:t>
            </w:r>
            <w:r w:rsidRPr="00FA1F39">
              <w:rPr>
                <w:sz w:val="24"/>
                <w:szCs w:val="24"/>
              </w:rPr>
              <w:t>на электронном носителе:</w:t>
            </w:r>
          </w:p>
          <w:p w14:paraId="0B99D303" w14:textId="77777777" w:rsidR="00FA1F39" w:rsidRPr="00FA1F39" w:rsidRDefault="00FA1F39" w:rsidP="003962D8">
            <w:pPr>
              <w:pStyle w:val="TableParagraph"/>
              <w:numPr>
                <w:ilvl w:val="0"/>
                <w:numId w:val="14"/>
              </w:numPr>
              <w:tabs>
                <w:tab w:val="left" w:pos="759"/>
              </w:tabs>
              <w:spacing w:after="40"/>
              <w:ind w:left="110" w:right="96" w:firstLine="0"/>
              <w:jc w:val="both"/>
              <w:rPr>
                <w:sz w:val="24"/>
                <w:szCs w:val="24"/>
              </w:rPr>
            </w:pPr>
            <w:r w:rsidRPr="00FA1F39">
              <w:rPr>
                <w:sz w:val="24"/>
                <w:szCs w:val="24"/>
              </w:rPr>
              <w:t>текстовая часть - *.doc, .xls, .pdf;</w:t>
            </w:r>
          </w:p>
          <w:p w14:paraId="2740CD31" w14:textId="77777777" w:rsidR="00FA1F39" w:rsidRPr="00FA1F39" w:rsidRDefault="00FA1F39" w:rsidP="003962D8">
            <w:pPr>
              <w:pStyle w:val="TableParagraph"/>
              <w:numPr>
                <w:ilvl w:val="0"/>
                <w:numId w:val="14"/>
              </w:numPr>
              <w:tabs>
                <w:tab w:val="left" w:pos="759"/>
              </w:tabs>
              <w:spacing w:after="40"/>
              <w:ind w:left="110" w:right="96" w:firstLine="0"/>
              <w:jc w:val="both"/>
              <w:rPr>
                <w:sz w:val="24"/>
                <w:szCs w:val="24"/>
              </w:rPr>
            </w:pPr>
            <w:r w:rsidRPr="00FA1F39">
              <w:rPr>
                <w:sz w:val="24"/>
                <w:szCs w:val="24"/>
              </w:rPr>
              <w:t>графическая часть - *.dwg, .pdf;</w:t>
            </w:r>
          </w:p>
          <w:p w14:paraId="7C0CA5FE" w14:textId="77777777" w:rsidR="00FA1F39" w:rsidRPr="00FA1F39" w:rsidRDefault="00FA1F39" w:rsidP="003962D8">
            <w:pPr>
              <w:pStyle w:val="TableParagraph"/>
              <w:numPr>
                <w:ilvl w:val="0"/>
                <w:numId w:val="14"/>
              </w:numPr>
              <w:tabs>
                <w:tab w:val="left" w:pos="759"/>
              </w:tabs>
              <w:spacing w:after="40"/>
              <w:ind w:left="110" w:right="96" w:firstLine="0"/>
              <w:jc w:val="both"/>
              <w:rPr>
                <w:sz w:val="24"/>
                <w:szCs w:val="24"/>
              </w:rPr>
            </w:pPr>
            <w:r w:rsidRPr="00FA1F39">
              <w:rPr>
                <w:sz w:val="24"/>
                <w:szCs w:val="24"/>
              </w:rPr>
              <w:t>документы</w:t>
            </w:r>
            <w:r w:rsidRPr="00FA1F39">
              <w:rPr>
                <w:spacing w:val="-6"/>
                <w:sz w:val="24"/>
                <w:szCs w:val="24"/>
              </w:rPr>
              <w:t xml:space="preserve"> </w:t>
            </w:r>
            <w:r w:rsidRPr="00FA1F39">
              <w:rPr>
                <w:sz w:val="24"/>
                <w:szCs w:val="24"/>
              </w:rPr>
              <w:t>сторонних</w:t>
            </w:r>
            <w:r w:rsidRPr="00FA1F39">
              <w:rPr>
                <w:spacing w:val="-7"/>
                <w:sz w:val="24"/>
                <w:szCs w:val="24"/>
              </w:rPr>
              <w:t xml:space="preserve"> </w:t>
            </w:r>
            <w:r w:rsidRPr="00FA1F39">
              <w:rPr>
                <w:sz w:val="24"/>
                <w:szCs w:val="24"/>
              </w:rPr>
              <w:t>организаций</w:t>
            </w:r>
            <w:r w:rsidRPr="00FA1F39">
              <w:rPr>
                <w:spacing w:val="-2"/>
                <w:sz w:val="24"/>
                <w:szCs w:val="24"/>
              </w:rPr>
              <w:t xml:space="preserve"> </w:t>
            </w:r>
            <w:r w:rsidRPr="00FA1F39">
              <w:rPr>
                <w:sz w:val="24"/>
                <w:szCs w:val="24"/>
              </w:rPr>
              <w:t>-</w:t>
            </w:r>
            <w:r w:rsidRPr="00FA1F39">
              <w:rPr>
                <w:spacing w:val="-4"/>
                <w:sz w:val="24"/>
                <w:szCs w:val="24"/>
              </w:rPr>
              <w:t xml:space="preserve"> </w:t>
            </w:r>
            <w:r w:rsidRPr="00FA1F39">
              <w:rPr>
                <w:sz w:val="24"/>
                <w:szCs w:val="24"/>
              </w:rPr>
              <w:t>*.</w:t>
            </w:r>
            <w:proofErr w:type="spellStart"/>
            <w:r w:rsidRPr="00FA1F39">
              <w:rPr>
                <w:sz w:val="24"/>
                <w:szCs w:val="24"/>
              </w:rPr>
              <w:t>pdf</w:t>
            </w:r>
            <w:proofErr w:type="spellEnd"/>
            <w:r w:rsidRPr="00FA1F39">
              <w:rPr>
                <w:sz w:val="24"/>
                <w:szCs w:val="24"/>
              </w:rPr>
              <w:t>,</w:t>
            </w:r>
            <w:r w:rsidRPr="00FA1F39">
              <w:rPr>
                <w:spacing w:val="38"/>
                <w:sz w:val="24"/>
                <w:szCs w:val="24"/>
              </w:rPr>
              <w:t xml:space="preserve"> </w:t>
            </w:r>
            <w:r w:rsidRPr="00FA1F39">
              <w:rPr>
                <w:spacing w:val="-4"/>
                <w:sz w:val="24"/>
                <w:szCs w:val="24"/>
              </w:rPr>
              <w:t>.</w:t>
            </w:r>
            <w:proofErr w:type="spellStart"/>
            <w:r w:rsidRPr="00FA1F39">
              <w:rPr>
                <w:spacing w:val="-4"/>
                <w:sz w:val="24"/>
                <w:szCs w:val="24"/>
              </w:rPr>
              <w:t>jpg</w:t>
            </w:r>
            <w:proofErr w:type="spellEnd"/>
            <w:r w:rsidRPr="00FA1F39">
              <w:rPr>
                <w:spacing w:val="-4"/>
                <w:sz w:val="24"/>
                <w:szCs w:val="24"/>
              </w:rPr>
              <w:t>.</w:t>
            </w:r>
          </w:p>
          <w:p w14:paraId="69E22117" w14:textId="0C48EF46" w:rsidR="00FA1F39" w:rsidRPr="00FA1F39" w:rsidRDefault="00FA1F39" w:rsidP="00FA1F39">
            <w:pPr>
              <w:jc w:val="both"/>
            </w:pPr>
            <w:r w:rsidRPr="00FA1F39">
              <w:t>Финальный бумажный комплект Исполнительной документации в 3-х экземплярах будет дополнительно рассматриваться Заказчиком в течение 7 (семи) рабочих дней. В случае предоставления замечаний от Заказчика Подрядчик должен устранить замечания и передать на повторную проверку в течение также 7 (семи) рабочих дней. Электронный вид рассматривается отдельно в течение 7 (семи) рабочих дней.</w:t>
            </w:r>
          </w:p>
        </w:tc>
      </w:tr>
      <w:tr w:rsidR="00FA1F39" w:rsidRPr="00FA1F39" w14:paraId="6A6F8147"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1BE268B0"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57D6E7A0" w14:textId="47373FEF" w:rsidR="00FA1F39" w:rsidRPr="00FA1F39" w:rsidRDefault="00FA1F39" w:rsidP="00FA1F39">
            <w:pPr>
              <w:rPr>
                <w:spacing w:val="-2"/>
              </w:rPr>
            </w:pPr>
            <w:r w:rsidRPr="00FA1F39">
              <w:rPr>
                <w:spacing w:val="-2"/>
              </w:rPr>
              <w:t>Требования к результатам Работ и порядку сдачи Работ</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2D9C85F2" w14:textId="77777777" w:rsidR="00FA1F39" w:rsidRPr="00FA1F39" w:rsidRDefault="00FA1F39" w:rsidP="00FA1F39">
            <w:pPr>
              <w:pStyle w:val="af7"/>
              <w:numPr>
                <w:ilvl w:val="1"/>
                <w:numId w:val="1"/>
              </w:numPr>
              <w:ind w:left="63" w:firstLine="0"/>
              <w:jc w:val="both"/>
            </w:pPr>
            <w:r w:rsidRPr="00FA1F39">
              <w:t>Результатами</w:t>
            </w:r>
            <w:r w:rsidRPr="00FA1F39">
              <w:rPr>
                <w:spacing w:val="-7"/>
              </w:rPr>
              <w:t xml:space="preserve"> </w:t>
            </w:r>
            <w:r w:rsidRPr="00FA1F39">
              <w:t>выполненных</w:t>
            </w:r>
            <w:r w:rsidRPr="00FA1F39">
              <w:rPr>
                <w:spacing w:val="-9"/>
              </w:rPr>
              <w:t xml:space="preserve"> </w:t>
            </w:r>
            <w:r w:rsidRPr="00FA1F39">
              <w:t>Работ</w:t>
            </w:r>
            <w:r w:rsidRPr="00FA1F39">
              <w:rPr>
                <w:spacing w:val="-8"/>
              </w:rPr>
              <w:t xml:space="preserve"> </w:t>
            </w:r>
            <w:r w:rsidRPr="00FA1F39">
              <w:t>должны</w:t>
            </w:r>
            <w:r w:rsidRPr="00FA1F39">
              <w:rPr>
                <w:spacing w:val="-9"/>
              </w:rPr>
              <w:t xml:space="preserve"> </w:t>
            </w:r>
            <w:r w:rsidRPr="00FA1F39">
              <w:rPr>
                <w:spacing w:val="-2"/>
              </w:rPr>
              <w:t>стать:</w:t>
            </w:r>
          </w:p>
          <w:p w14:paraId="68CB71C0" w14:textId="77777777" w:rsidR="00FA1F39" w:rsidRPr="00FA1F39" w:rsidRDefault="00FA1F39" w:rsidP="003962D8">
            <w:pPr>
              <w:pStyle w:val="TableParagraph"/>
              <w:numPr>
                <w:ilvl w:val="0"/>
                <w:numId w:val="15"/>
              </w:numPr>
              <w:tabs>
                <w:tab w:val="left" w:pos="759"/>
              </w:tabs>
              <w:spacing w:after="40"/>
              <w:ind w:left="110" w:right="96" w:firstLine="0"/>
              <w:jc w:val="both"/>
              <w:rPr>
                <w:sz w:val="24"/>
                <w:szCs w:val="24"/>
              </w:rPr>
            </w:pPr>
            <w:r w:rsidRPr="00FA1F39">
              <w:rPr>
                <w:sz w:val="24"/>
                <w:szCs w:val="24"/>
              </w:rPr>
              <w:t>по окончании монтажных работ Объект, без замечаний, недостатков и дефектов, принятый Заказчиком;</w:t>
            </w:r>
          </w:p>
          <w:p w14:paraId="5FD7AE9C" w14:textId="77777777" w:rsidR="00FA1F39" w:rsidRPr="00FA1F39" w:rsidRDefault="00FA1F39" w:rsidP="003962D8">
            <w:pPr>
              <w:pStyle w:val="TableParagraph"/>
              <w:numPr>
                <w:ilvl w:val="0"/>
                <w:numId w:val="15"/>
              </w:numPr>
              <w:tabs>
                <w:tab w:val="left" w:pos="759"/>
              </w:tabs>
              <w:spacing w:after="40"/>
              <w:ind w:left="110" w:right="96" w:firstLine="0"/>
              <w:jc w:val="both"/>
              <w:rPr>
                <w:sz w:val="24"/>
                <w:szCs w:val="24"/>
              </w:rPr>
            </w:pPr>
            <w:r w:rsidRPr="00FA1F39">
              <w:rPr>
                <w:sz w:val="24"/>
                <w:szCs w:val="24"/>
              </w:rPr>
              <w:t>Выполненный комплекс пусконаладочных работ, без замечаний, недостатков и дефектов принятый Заказчиком;</w:t>
            </w:r>
          </w:p>
          <w:p w14:paraId="70528B08" w14:textId="77777777" w:rsidR="00FA1F39" w:rsidRPr="00FA1F39" w:rsidRDefault="00FA1F39" w:rsidP="003962D8">
            <w:pPr>
              <w:pStyle w:val="TableParagraph"/>
              <w:numPr>
                <w:ilvl w:val="0"/>
                <w:numId w:val="15"/>
              </w:numPr>
              <w:tabs>
                <w:tab w:val="left" w:pos="759"/>
              </w:tabs>
              <w:spacing w:after="40"/>
              <w:ind w:left="110" w:right="96" w:firstLine="0"/>
              <w:jc w:val="both"/>
              <w:rPr>
                <w:sz w:val="24"/>
                <w:szCs w:val="24"/>
              </w:rPr>
            </w:pPr>
            <w:r w:rsidRPr="00FA1F39">
              <w:rPr>
                <w:sz w:val="24"/>
                <w:szCs w:val="24"/>
              </w:rPr>
              <w:t>Принятые Заказчиком комплекты Исполнительной документации, без замечаний, недостатков и дефектов;</w:t>
            </w:r>
          </w:p>
          <w:p w14:paraId="29ACB57B" w14:textId="77777777" w:rsidR="00FA1F39" w:rsidRPr="00FA1F39" w:rsidRDefault="00FA1F39" w:rsidP="003962D8">
            <w:pPr>
              <w:pStyle w:val="TableParagraph"/>
              <w:numPr>
                <w:ilvl w:val="0"/>
                <w:numId w:val="15"/>
              </w:numPr>
              <w:tabs>
                <w:tab w:val="left" w:pos="759"/>
              </w:tabs>
              <w:spacing w:after="40"/>
              <w:ind w:left="110" w:right="96" w:firstLine="0"/>
              <w:jc w:val="both"/>
              <w:rPr>
                <w:sz w:val="24"/>
                <w:szCs w:val="24"/>
              </w:rPr>
            </w:pPr>
            <w:r w:rsidRPr="00FA1F39">
              <w:rPr>
                <w:sz w:val="24"/>
                <w:szCs w:val="24"/>
              </w:rPr>
              <w:t>Принятые Заказчиком комплекты ЗИП, предусмотренные Договором;</w:t>
            </w:r>
          </w:p>
          <w:p w14:paraId="61BB0806" w14:textId="77777777" w:rsidR="00FA1F39" w:rsidRPr="00FA1F39" w:rsidRDefault="00FA1F39" w:rsidP="003962D8">
            <w:pPr>
              <w:pStyle w:val="TableParagraph"/>
              <w:numPr>
                <w:ilvl w:val="0"/>
                <w:numId w:val="15"/>
              </w:numPr>
              <w:tabs>
                <w:tab w:val="left" w:pos="759"/>
              </w:tabs>
              <w:spacing w:after="40"/>
              <w:ind w:left="110" w:right="96" w:firstLine="0"/>
              <w:jc w:val="both"/>
              <w:rPr>
                <w:sz w:val="24"/>
                <w:szCs w:val="24"/>
              </w:rPr>
            </w:pPr>
            <w:r w:rsidRPr="00FA1F39">
              <w:rPr>
                <w:sz w:val="24"/>
                <w:szCs w:val="24"/>
              </w:rPr>
              <w:t>Подписанные Заказчиком закрывающие документы, включая, но не ограничиваясь, Акт приемки Работ.</w:t>
            </w:r>
          </w:p>
          <w:p w14:paraId="6A80CE19" w14:textId="5F2FADF0" w:rsidR="00FA1F39" w:rsidRPr="00FA1F39" w:rsidRDefault="00FA1F39" w:rsidP="00FA1F39">
            <w:pPr>
              <w:pStyle w:val="TableParagraph"/>
              <w:tabs>
                <w:tab w:val="left" w:pos="759"/>
              </w:tabs>
              <w:spacing w:before="160" w:after="40"/>
              <w:ind w:left="0" w:right="79"/>
              <w:jc w:val="both"/>
              <w:rPr>
                <w:sz w:val="24"/>
                <w:szCs w:val="24"/>
              </w:rPr>
            </w:pPr>
            <w:r w:rsidRPr="00FA1F39">
              <w:rPr>
                <w:sz w:val="24"/>
                <w:szCs w:val="24"/>
              </w:rPr>
              <w:t>Не менее, чем за десять рабочих дней до сдачи-приемки выполненных Работ</w:t>
            </w:r>
            <w:r w:rsidRPr="00FA1F39">
              <w:rPr>
                <w:spacing w:val="-5"/>
                <w:sz w:val="24"/>
                <w:szCs w:val="24"/>
              </w:rPr>
              <w:t xml:space="preserve"> </w:t>
            </w:r>
            <w:r w:rsidRPr="00FA1F39">
              <w:rPr>
                <w:sz w:val="24"/>
                <w:szCs w:val="24"/>
              </w:rPr>
              <w:t>Подрядчик</w:t>
            </w:r>
            <w:r w:rsidRPr="00FA1F39">
              <w:rPr>
                <w:spacing w:val="-5"/>
                <w:sz w:val="24"/>
                <w:szCs w:val="24"/>
              </w:rPr>
              <w:t xml:space="preserve"> </w:t>
            </w:r>
            <w:r w:rsidRPr="00FA1F39">
              <w:rPr>
                <w:sz w:val="24"/>
                <w:szCs w:val="24"/>
              </w:rPr>
              <w:t>передает</w:t>
            </w:r>
            <w:r w:rsidRPr="00FA1F39">
              <w:rPr>
                <w:spacing w:val="-4"/>
                <w:sz w:val="24"/>
                <w:szCs w:val="24"/>
              </w:rPr>
              <w:t xml:space="preserve"> </w:t>
            </w:r>
            <w:r w:rsidRPr="00FA1F39">
              <w:rPr>
                <w:sz w:val="24"/>
                <w:szCs w:val="24"/>
              </w:rPr>
              <w:t>Заказчику</w:t>
            </w:r>
            <w:r w:rsidRPr="00FA1F39">
              <w:rPr>
                <w:spacing w:val="-5"/>
                <w:sz w:val="24"/>
                <w:szCs w:val="24"/>
              </w:rPr>
              <w:t xml:space="preserve"> </w:t>
            </w:r>
            <w:r w:rsidRPr="00FA1F39">
              <w:rPr>
                <w:sz w:val="24"/>
                <w:szCs w:val="24"/>
              </w:rPr>
              <w:t>на рассмотрение</w:t>
            </w:r>
            <w:r w:rsidRPr="00FA1F39">
              <w:rPr>
                <w:spacing w:val="-2"/>
                <w:sz w:val="24"/>
                <w:szCs w:val="24"/>
              </w:rPr>
              <w:t xml:space="preserve"> </w:t>
            </w:r>
            <w:r w:rsidRPr="00FA1F39">
              <w:rPr>
                <w:sz w:val="24"/>
                <w:szCs w:val="24"/>
              </w:rPr>
              <w:t>и</w:t>
            </w:r>
            <w:r w:rsidRPr="00FA1F39">
              <w:rPr>
                <w:spacing w:val="-5"/>
                <w:sz w:val="24"/>
                <w:szCs w:val="24"/>
              </w:rPr>
              <w:t xml:space="preserve"> </w:t>
            </w:r>
            <w:r w:rsidRPr="00FA1F39">
              <w:rPr>
                <w:sz w:val="24"/>
                <w:szCs w:val="24"/>
              </w:rPr>
              <w:t>подписание</w:t>
            </w:r>
            <w:r w:rsidRPr="00FA1F39">
              <w:rPr>
                <w:spacing w:val="-4"/>
                <w:sz w:val="24"/>
                <w:szCs w:val="24"/>
              </w:rPr>
              <w:t xml:space="preserve"> </w:t>
            </w:r>
            <w:r w:rsidRPr="00FA1F39">
              <w:rPr>
                <w:sz w:val="24"/>
                <w:szCs w:val="24"/>
              </w:rPr>
              <w:t>комплект Исполнительной документации.</w:t>
            </w:r>
          </w:p>
        </w:tc>
      </w:tr>
      <w:tr w:rsidR="00FA1F39" w:rsidRPr="00FA1F39" w14:paraId="5708DDBD"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0998F3EF"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4BD2D33E" w14:textId="1FCB8FA9" w:rsidR="00FA1F39" w:rsidRPr="00FA1F39" w:rsidRDefault="00FA1F39" w:rsidP="00FA1F39">
            <w:pPr>
              <w:rPr>
                <w:spacing w:val="-2"/>
              </w:rPr>
            </w:pPr>
            <w:r w:rsidRPr="00FA1F39">
              <w:rPr>
                <w:spacing w:val="-2"/>
              </w:rPr>
              <w:t>Особые требования</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126D3675" w14:textId="77777777" w:rsidR="00FA1F39" w:rsidRPr="00FA1F39" w:rsidRDefault="00FA1F39" w:rsidP="00FA1F39">
            <w:pPr>
              <w:pStyle w:val="af7"/>
              <w:numPr>
                <w:ilvl w:val="1"/>
                <w:numId w:val="1"/>
              </w:numPr>
              <w:ind w:left="63" w:firstLine="0"/>
              <w:jc w:val="both"/>
            </w:pPr>
            <w:r w:rsidRPr="00FA1F39">
              <w:t>Выполнение Работ в условиях действующего аэропорта.</w:t>
            </w:r>
          </w:p>
          <w:p w14:paraId="02CED1E4" w14:textId="77777777" w:rsidR="00FA1F39" w:rsidRPr="00FA1F39" w:rsidRDefault="00FA1F39" w:rsidP="00FA1F39">
            <w:pPr>
              <w:pStyle w:val="af7"/>
              <w:numPr>
                <w:ilvl w:val="1"/>
                <w:numId w:val="1"/>
              </w:numPr>
              <w:ind w:left="63" w:firstLine="0"/>
              <w:jc w:val="both"/>
            </w:pPr>
            <w:r w:rsidRPr="00FA1F39">
              <w:t>Работы, явно неуказанные в Задании, но объективно или технологически необходимые для полного и качественного исполнения Договора, выполняются Подрядчиком без дополнительной оплаты и подразумеваются включенными в Цену Работ по Договору.</w:t>
            </w:r>
          </w:p>
          <w:p w14:paraId="5356D1D2" w14:textId="77777777" w:rsidR="00FA1F39" w:rsidRPr="00FA1F39" w:rsidRDefault="00FA1F39" w:rsidP="00FA1F39">
            <w:pPr>
              <w:pStyle w:val="af7"/>
              <w:numPr>
                <w:ilvl w:val="1"/>
                <w:numId w:val="1"/>
              </w:numPr>
              <w:ind w:left="63" w:firstLine="0"/>
              <w:jc w:val="both"/>
            </w:pPr>
            <w:r w:rsidRPr="00FA1F39">
              <w:t>Подрядчик должен иметь в своем штате отдельного сотрудника, назначенного приказом, который отвечает за передачу информации/документов Заказчику, получение согласований/разрешений от Заказчика, подготовку различного рода запросов, подготовку регулярных отчетов.</w:t>
            </w:r>
          </w:p>
          <w:p w14:paraId="44BC55C2" w14:textId="77777777" w:rsidR="00FA1F39" w:rsidRPr="00FA1F39" w:rsidRDefault="00FA1F39" w:rsidP="00FA1F39">
            <w:pPr>
              <w:pStyle w:val="af7"/>
              <w:numPr>
                <w:ilvl w:val="1"/>
                <w:numId w:val="1"/>
              </w:numPr>
              <w:ind w:left="63" w:firstLine="0"/>
              <w:jc w:val="both"/>
            </w:pPr>
            <w:r w:rsidRPr="00FA1F39">
              <w:t>Подрядчик заверяет, что переданная ему Рабочая документация соответствует действующим Обязательным техническим правилам</w:t>
            </w:r>
            <w:r w:rsidRPr="00FA1F39">
              <w:rPr>
                <w:spacing w:val="80"/>
                <w:w w:val="150"/>
              </w:rPr>
              <w:t xml:space="preserve"> </w:t>
            </w:r>
            <w:r w:rsidRPr="00FA1F39">
              <w:t>и</w:t>
            </w:r>
            <w:r w:rsidRPr="00FA1F39">
              <w:rPr>
                <w:spacing w:val="80"/>
                <w:w w:val="150"/>
              </w:rPr>
              <w:t xml:space="preserve"> </w:t>
            </w:r>
            <w:r w:rsidRPr="00FA1F39">
              <w:t>позволяет</w:t>
            </w:r>
            <w:r w:rsidRPr="00FA1F39">
              <w:rPr>
                <w:spacing w:val="80"/>
                <w:w w:val="150"/>
              </w:rPr>
              <w:t xml:space="preserve"> </w:t>
            </w:r>
            <w:r w:rsidRPr="00FA1F39">
              <w:t xml:space="preserve">обеспечить пригодность результатов Работ и Объекта для его использования по целевому </w:t>
            </w:r>
            <w:r w:rsidRPr="00FA1F39">
              <w:rPr>
                <w:spacing w:val="-2"/>
              </w:rPr>
              <w:t>назначению.</w:t>
            </w:r>
          </w:p>
          <w:p w14:paraId="0832D69C" w14:textId="77777777" w:rsidR="00FA1F39" w:rsidRPr="00FA1F39" w:rsidRDefault="00FA1F39" w:rsidP="00FA1F39">
            <w:pPr>
              <w:pStyle w:val="TableParagraph"/>
              <w:tabs>
                <w:tab w:val="left" w:pos="759"/>
              </w:tabs>
              <w:spacing w:before="40" w:after="40"/>
              <w:ind w:right="79"/>
              <w:jc w:val="both"/>
              <w:rPr>
                <w:sz w:val="24"/>
                <w:szCs w:val="24"/>
              </w:rPr>
            </w:pPr>
            <w:r w:rsidRPr="00FA1F39">
              <w:rPr>
                <w:sz w:val="24"/>
                <w:szCs w:val="24"/>
              </w:rPr>
              <w:t xml:space="preserve">Подрядчик обязан сообщать и разъяснять Заказчику о несоответствиях между Рабочей документацией, Заданием и </w:t>
            </w:r>
            <w:r w:rsidRPr="00FA1F39">
              <w:rPr>
                <w:sz w:val="24"/>
                <w:szCs w:val="24"/>
              </w:rPr>
              <w:lastRenderedPageBreak/>
              <w:t>Обязательными техническими правилами.</w:t>
            </w:r>
          </w:p>
          <w:p w14:paraId="215FDE10" w14:textId="77777777" w:rsidR="00FA1F39" w:rsidRPr="00FA1F39" w:rsidRDefault="00FA1F39" w:rsidP="00FA1F39">
            <w:pPr>
              <w:pStyle w:val="af7"/>
              <w:numPr>
                <w:ilvl w:val="1"/>
                <w:numId w:val="1"/>
              </w:numPr>
              <w:ind w:left="63" w:firstLine="0"/>
              <w:jc w:val="both"/>
            </w:pPr>
            <w:r w:rsidRPr="00FA1F39">
              <w:t>Подрядчик уведомлен что Заказчик имеет право приглашать во время проведения Работ независимую лабораторию для проведения контрольных испытаний, в случае расхождения данных двух лабораторий Подрядчик признает наихудший результат, и как следствие за свой счет переделывает Работы и обязан поменять текущую лабораторию Подрядчика.</w:t>
            </w:r>
          </w:p>
          <w:p w14:paraId="75D6D8E9" w14:textId="77777777" w:rsidR="00FA1F39" w:rsidRPr="00FA1F39" w:rsidRDefault="00FA1F39" w:rsidP="00FA1F39">
            <w:pPr>
              <w:pStyle w:val="af7"/>
              <w:numPr>
                <w:ilvl w:val="1"/>
                <w:numId w:val="1"/>
              </w:numPr>
              <w:ind w:left="63" w:firstLine="0"/>
              <w:jc w:val="both"/>
            </w:pPr>
            <w:r w:rsidRPr="00FA1F39">
              <w:t>Заказчик имеет право предъявлять претензии к качеству Работ и к качеству организации Работ, в том числе по эл. почте. В случае получения Подрядчиком 3 (трех) претензий на сотрудника Подрядчика с указанием на:</w:t>
            </w:r>
          </w:p>
          <w:p w14:paraId="4E4C5F53" w14:textId="77777777" w:rsidR="00FA1F39" w:rsidRPr="00FA1F39" w:rsidRDefault="00FA1F39" w:rsidP="003962D8">
            <w:pPr>
              <w:pStyle w:val="TableParagraph"/>
              <w:numPr>
                <w:ilvl w:val="0"/>
                <w:numId w:val="16"/>
              </w:numPr>
              <w:tabs>
                <w:tab w:val="left" w:pos="759"/>
              </w:tabs>
              <w:spacing w:after="40"/>
              <w:ind w:left="110" w:right="96" w:firstLine="0"/>
              <w:jc w:val="both"/>
              <w:rPr>
                <w:sz w:val="24"/>
                <w:szCs w:val="24"/>
              </w:rPr>
            </w:pPr>
            <w:r w:rsidRPr="00FA1F39">
              <w:rPr>
                <w:sz w:val="24"/>
                <w:szCs w:val="24"/>
              </w:rPr>
              <w:t>пункты Договора, либо</w:t>
            </w:r>
          </w:p>
          <w:p w14:paraId="62F1D695" w14:textId="77777777" w:rsidR="00FA1F39" w:rsidRPr="00FA1F39" w:rsidRDefault="00FA1F39" w:rsidP="003962D8">
            <w:pPr>
              <w:pStyle w:val="TableParagraph"/>
              <w:numPr>
                <w:ilvl w:val="0"/>
                <w:numId w:val="16"/>
              </w:numPr>
              <w:tabs>
                <w:tab w:val="left" w:pos="759"/>
              </w:tabs>
              <w:spacing w:after="40"/>
              <w:ind w:left="110" w:right="96" w:firstLine="0"/>
              <w:jc w:val="both"/>
              <w:rPr>
                <w:sz w:val="24"/>
                <w:szCs w:val="24"/>
              </w:rPr>
            </w:pPr>
            <w:r w:rsidRPr="00FA1F39">
              <w:rPr>
                <w:sz w:val="24"/>
                <w:szCs w:val="24"/>
              </w:rPr>
              <w:t>бездействие в случае получения разумных указаний от Заказчика относительно организации МР, либо</w:t>
            </w:r>
          </w:p>
          <w:p w14:paraId="72C1ED64" w14:textId="77777777" w:rsidR="00FA1F39" w:rsidRPr="00FA1F39" w:rsidRDefault="00FA1F39" w:rsidP="003962D8">
            <w:pPr>
              <w:pStyle w:val="TableParagraph"/>
              <w:numPr>
                <w:ilvl w:val="0"/>
                <w:numId w:val="16"/>
              </w:numPr>
              <w:tabs>
                <w:tab w:val="left" w:pos="759"/>
              </w:tabs>
              <w:spacing w:after="40"/>
              <w:ind w:left="110" w:right="96" w:firstLine="0"/>
              <w:jc w:val="both"/>
              <w:rPr>
                <w:sz w:val="24"/>
                <w:szCs w:val="24"/>
              </w:rPr>
            </w:pPr>
            <w:r w:rsidRPr="00FA1F39">
              <w:rPr>
                <w:sz w:val="24"/>
                <w:szCs w:val="24"/>
              </w:rPr>
              <w:t>указание на несоответствие требованиям Рабочей документации или ППР,</w:t>
            </w:r>
          </w:p>
          <w:p w14:paraId="14BCF850" w14:textId="77777777" w:rsidR="00FA1F39" w:rsidRPr="00FA1F39" w:rsidRDefault="00FA1F39" w:rsidP="00FA1F39">
            <w:pPr>
              <w:pStyle w:val="TableParagraph"/>
              <w:tabs>
                <w:tab w:val="left" w:pos="759"/>
              </w:tabs>
              <w:spacing w:before="40" w:after="40"/>
              <w:ind w:right="81"/>
              <w:jc w:val="both"/>
              <w:rPr>
                <w:sz w:val="24"/>
                <w:szCs w:val="24"/>
              </w:rPr>
            </w:pPr>
            <w:r w:rsidRPr="00FA1F39">
              <w:rPr>
                <w:sz w:val="24"/>
                <w:szCs w:val="24"/>
              </w:rPr>
              <w:t>Подрядчик обязан незамедлительно заменить сотрудника Подрядчика.</w:t>
            </w:r>
          </w:p>
          <w:p w14:paraId="308EC697" w14:textId="77777777" w:rsidR="00FA1F39" w:rsidRPr="00FA1F39" w:rsidRDefault="00FA1F39" w:rsidP="00FA1F39">
            <w:pPr>
              <w:pStyle w:val="af7"/>
              <w:numPr>
                <w:ilvl w:val="1"/>
                <w:numId w:val="1"/>
              </w:numPr>
              <w:ind w:left="63" w:firstLine="0"/>
              <w:jc w:val="both"/>
            </w:pPr>
            <w:r w:rsidRPr="00FA1F39">
              <w:t>Подрядчик несет полную ответственность за результат Работ до приемки Объекта Заказчиком.</w:t>
            </w:r>
          </w:p>
          <w:p w14:paraId="71FECCEF" w14:textId="70656B2A" w:rsidR="00FA1F39" w:rsidRPr="00FA1F39" w:rsidRDefault="00FA1F39" w:rsidP="00FA1F39">
            <w:pPr>
              <w:pStyle w:val="TableParagraph"/>
              <w:tabs>
                <w:tab w:val="left" w:pos="759"/>
              </w:tabs>
              <w:spacing w:after="40"/>
              <w:ind w:left="0" w:right="79"/>
              <w:jc w:val="both"/>
              <w:rPr>
                <w:sz w:val="24"/>
                <w:szCs w:val="24"/>
              </w:rPr>
            </w:pPr>
            <w:r w:rsidRPr="00FA1F39">
              <w:rPr>
                <w:sz w:val="24"/>
                <w:szCs w:val="24"/>
              </w:rPr>
              <w:t>В случае выполнения части Работ, предусмотренных Техническим заданием, силами Заказчика, исполнительная документация на работы, выполняемые Заказчиком, разрабатывается силами и средствами Подрядчика.</w:t>
            </w:r>
          </w:p>
        </w:tc>
      </w:tr>
      <w:tr w:rsidR="00FA1F39" w:rsidRPr="00FA1F39" w14:paraId="49CCEA5A" w14:textId="77777777" w:rsidTr="00216AC3">
        <w:trPr>
          <w:trHeight w:val="357"/>
        </w:trPr>
        <w:tc>
          <w:tcPr>
            <w:tcW w:w="353" w:type="pct"/>
            <w:tcBorders>
              <w:top w:val="single" w:sz="4" w:space="0" w:color="000000"/>
              <w:left w:val="single" w:sz="4" w:space="0" w:color="000000"/>
              <w:bottom w:val="single" w:sz="4" w:space="0" w:color="000000"/>
            </w:tcBorders>
            <w:shd w:val="clear" w:color="auto" w:fill="auto"/>
          </w:tcPr>
          <w:p w14:paraId="526BEC5B" w14:textId="77777777" w:rsidR="00FA1F39" w:rsidRPr="00FA1F39" w:rsidRDefault="00FA1F39" w:rsidP="00FA1F39">
            <w:pPr>
              <w:pStyle w:val="af7"/>
              <w:numPr>
                <w:ilvl w:val="0"/>
                <w:numId w:val="1"/>
              </w:numPr>
              <w:jc w:val="both"/>
            </w:pPr>
          </w:p>
        </w:tc>
        <w:tc>
          <w:tcPr>
            <w:tcW w:w="1137" w:type="pct"/>
            <w:tcBorders>
              <w:top w:val="single" w:sz="4" w:space="0" w:color="000000"/>
              <w:left w:val="single" w:sz="4" w:space="0" w:color="000000"/>
              <w:bottom w:val="single" w:sz="4" w:space="0" w:color="000000"/>
            </w:tcBorders>
            <w:shd w:val="clear" w:color="auto" w:fill="auto"/>
          </w:tcPr>
          <w:p w14:paraId="11573DC5" w14:textId="55476545" w:rsidR="00FA1F39" w:rsidRPr="00FA1F39" w:rsidRDefault="00FA1F39" w:rsidP="00FA1F39">
            <w:pPr>
              <w:rPr>
                <w:spacing w:val="-2"/>
              </w:rPr>
            </w:pPr>
            <w:r w:rsidRPr="00FA1F39">
              <w:rPr>
                <w:spacing w:val="-2"/>
              </w:rPr>
              <w:t>Требования к подрядчику</w:t>
            </w:r>
          </w:p>
        </w:tc>
        <w:tc>
          <w:tcPr>
            <w:tcW w:w="3510" w:type="pct"/>
            <w:tcBorders>
              <w:top w:val="single" w:sz="4" w:space="0" w:color="000000"/>
              <w:left w:val="single" w:sz="4" w:space="0" w:color="000000"/>
              <w:bottom w:val="single" w:sz="4" w:space="0" w:color="000000"/>
              <w:right w:val="single" w:sz="4" w:space="0" w:color="000000"/>
            </w:tcBorders>
            <w:shd w:val="clear" w:color="auto" w:fill="auto"/>
          </w:tcPr>
          <w:p w14:paraId="2F04FB75" w14:textId="77777777" w:rsidR="00FA1F39" w:rsidRPr="00FA1F39" w:rsidRDefault="00FA1F39" w:rsidP="00FA1F39">
            <w:pPr>
              <w:pStyle w:val="af7"/>
              <w:numPr>
                <w:ilvl w:val="1"/>
                <w:numId w:val="1"/>
              </w:numPr>
              <w:ind w:left="63" w:firstLine="0"/>
              <w:jc w:val="both"/>
            </w:pPr>
            <w:r w:rsidRPr="00FA1F39">
              <w:t>Являться членом СРО и иметь действующее свидетельство о допуске к выполнению монтажных и специальных работ.</w:t>
            </w:r>
          </w:p>
          <w:p w14:paraId="6D2F86DA" w14:textId="77777777" w:rsidR="00FA1F39" w:rsidRPr="00FA1F39" w:rsidRDefault="00FA1F39" w:rsidP="00FA1F39">
            <w:pPr>
              <w:pStyle w:val="af7"/>
              <w:numPr>
                <w:ilvl w:val="1"/>
                <w:numId w:val="1"/>
              </w:numPr>
              <w:ind w:left="63" w:firstLine="0"/>
              <w:jc w:val="both"/>
            </w:pPr>
            <w:r w:rsidRPr="00FA1F39">
              <w:t>Являться членом СРО и иметь действующее свидетельство о допуске к выполнению работ в области инженерных изысканий и архитектурного проектирования.</w:t>
            </w:r>
          </w:p>
          <w:p w14:paraId="535540BF" w14:textId="77777777" w:rsidR="00FA1F39" w:rsidRPr="00FA1F39" w:rsidRDefault="00FA1F39" w:rsidP="00FA1F39">
            <w:pPr>
              <w:pStyle w:val="af7"/>
              <w:numPr>
                <w:ilvl w:val="1"/>
                <w:numId w:val="1"/>
              </w:numPr>
              <w:ind w:left="63" w:firstLine="0"/>
              <w:jc w:val="both"/>
            </w:pPr>
            <w:r w:rsidRPr="00FA1F39">
              <w:t>Иметь действующую лицензии Министерства РФ по делам гражданской обороны, чрезвычайных ситуаций и ликвидации последствий стихийных бедствий на деятельность по монтажу, техническому обслуживанию и ремонту средств обеспечения пожарной безопасности строений и сооружений;</w:t>
            </w:r>
          </w:p>
          <w:p w14:paraId="08A1BA6E" w14:textId="77777777" w:rsidR="00FA1F39" w:rsidRPr="00FA1F39" w:rsidRDefault="00FA1F39" w:rsidP="00FA1F39">
            <w:pPr>
              <w:pStyle w:val="af7"/>
              <w:numPr>
                <w:ilvl w:val="1"/>
                <w:numId w:val="1"/>
              </w:numPr>
              <w:ind w:left="63" w:firstLine="0"/>
              <w:jc w:val="both"/>
            </w:pPr>
            <w:r w:rsidRPr="00FA1F39">
              <w:t>Иметь действующую лицензии Роспотребнадзора на деятельность в области использования источников ионизирующего излучения (генерирующих) (за исключением случая, если эти источники используются в медицинской деятельности) в части видов выполняемых работ(услуг): размещение источников ионизирующего излучения (генерирующих) и хранение источников ионизирующего излучения (генерирующих).</w:t>
            </w:r>
          </w:p>
          <w:p w14:paraId="5AE978D2" w14:textId="3F79B5AC" w:rsidR="00FA1F39" w:rsidRPr="00FA1F39" w:rsidRDefault="00FA1F39" w:rsidP="003962D8">
            <w:pPr>
              <w:numPr>
                <w:ilvl w:val="1"/>
                <w:numId w:val="4"/>
              </w:numPr>
              <w:tabs>
                <w:tab w:val="left" w:pos="759"/>
              </w:tabs>
              <w:spacing w:after="40"/>
              <w:ind w:left="110" w:right="79" w:firstLine="0"/>
              <w:jc w:val="both"/>
            </w:pPr>
            <w:r w:rsidRPr="00FA1F39">
              <w:t>Иметь в штате обученный и аттестованный персонал на заявленные виды выполняемых Работ с действующими допусками;</w:t>
            </w:r>
          </w:p>
        </w:tc>
      </w:tr>
    </w:tbl>
    <w:p w14:paraId="203D15BF" w14:textId="77777777" w:rsidR="00FA1F39" w:rsidRPr="00FA1F39" w:rsidRDefault="00FA1F39" w:rsidP="00FA1F39">
      <w:pPr>
        <w:pStyle w:val="Standard"/>
        <w:rPr>
          <w:rFonts w:eastAsia="Calibri"/>
          <w:sz w:val="24"/>
          <w:szCs w:val="24"/>
        </w:rPr>
      </w:pPr>
      <w:r w:rsidRPr="00FA1F39">
        <w:rPr>
          <w:rFonts w:eastAsia="Calibri"/>
          <w:sz w:val="24"/>
          <w:szCs w:val="24"/>
        </w:rPr>
        <w:t>Приложения:</w:t>
      </w:r>
    </w:p>
    <w:p w14:paraId="627807B7" w14:textId="77777777" w:rsidR="00FA1F39" w:rsidRPr="00FA1F39" w:rsidRDefault="00FA1F39" w:rsidP="003962D8">
      <w:pPr>
        <w:pStyle w:val="Standard"/>
        <w:numPr>
          <w:ilvl w:val="0"/>
          <w:numId w:val="5"/>
        </w:numPr>
        <w:rPr>
          <w:rFonts w:eastAsia="Calibri"/>
          <w:sz w:val="24"/>
          <w:szCs w:val="24"/>
        </w:rPr>
      </w:pPr>
      <w:r w:rsidRPr="00FA1F39">
        <w:rPr>
          <w:rFonts w:eastAsia="Calibri"/>
          <w:sz w:val="24"/>
          <w:szCs w:val="24"/>
        </w:rPr>
        <w:t xml:space="preserve">Матрица разделения ответственности </w:t>
      </w:r>
    </w:p>
    <w:p w14:paraId="31CCF4B0" w14:textId="60867F33" w:rsidR="00FA1F39" w:rsidRPr="00FA1F39" w:rsidRDefault="00FA1F39" w:rsidP="003962D8">
      <w:pPr>
        <w:pStyle w:val="Standard"/>
        <w:numPr>
          <w:ilvl w:val="0"/>
          <w:numId w:val="5"/>
        </w:numPr>
        <w:rPr>
          <w:rFonts w:eastAsia="Calibri"/>
          <w:sz w:val="24"/>
          <w:szCs w:val="24"/>
        </w:rPr>
      </w:pPr>
      <w:r w:rsidRPr="00FA1F39">
        <w:rPr>
          <w:rFonts w:eastAsia="Calibri"/>
          <w:sz w:val="24"/>
          <w:szCs w:val="24"/>
        </w:rPr>
        <w:t>Графические материалы</w:t>
      </w:r>
    </w:p>
    <w:p w14:paraId="04ED7C09" w14:textId="788DB3C7" w:rsidR="00B24B04" w:rsidRPr="00FA1F39" w:rsidRDefault="00B24B04" w:rsidP="00FA1F39">
      <w:pPr>
        <w:pStyle w:val="Standard"/>
        <w:jc w:val="both"/>
        <w:rPr>
          <w:rFonts w:eastAsia="Calibri"/>
          <w:sz w:val="24"/>
          <w:szCs w:val="24"/>
        </w:rPr>
      </w:pPr>
      <w:bookmarkStart w:id="0" w:name="_GoBack"/>
      <w:bookmarkEnd w:id="0"/>
    </w:p>
    <w:sectPr w:rsidR="00B24B04" w:rsidRPr="00FA1F39" w:rsidSect="00313156">
      <w:footerReference w:type="default" r:id="rId11"/>
      <w:pgSz w:w="11906" w:h="16838"/>
      <w:pgMar w:top="1134" w:right="850" w:bottom="1134" w:left="1701" w:header="709" w:footer="709" w:gutter="0"/>
      <w:cols w:space="720"/>
      <w:formProt w:val="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97A24A" w14:textId="77777777" w:rsidR="003962D8" w:rsidRDefault="003962D8">
      <w:r>
        <w:separator/>
      </w:r>
    </w:p>
  </w:endnote>
  <w:endnote w:type="continuationSeparator" w:id="0">
    <w:p w14:paraId="3AEBF851" w14:textId="77777777" w:rsidR="003962D8" w:rsidRDefault="003962D8">
      <w:r>
        <w:continuationSeparator/>
      </w:r>
    </w:p>
  </w:endnote>
  <w:endnote w:type="continuationNotice" w:id="1">
    <w:p w14:paraId="29926953" w14:textId="77777777" w:rsidR="003962D8" w:rsidRDefault="003962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Droid Sans Devanagari">
    <w:altName w:val="Segoe UI"/>
    <w:charset w:val="00"/>
    <w:family w:val="roman"/>
    <w:pitch w:val="default"/>
  </w:font>
  <w:font w:name="Segoe UI">
    <w:panose1 w:val="020B0502040204020203"/>
    <w:charset w:val="CC"/>
    <w:family w:val="swiss"/>
    <w:pitch w:val="variable"/>
    <w:sig w:usb0="E4002EFF" w:usb1="C000E47F" w:usb2="00000009" w:usb3="00000000" w:csb0="000001FF" w:csb1="00000000"/>
  </w:font>
  <w:font w:name="ArialMT">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844458"/>
      <w:docPartObj>
        <w:docPartGallery w:val="Page Numbers (Bottom of Page)"/>
        <w:docPartUnique/>
      </w:docPartObj>
    </w:sdtPr>
    <w:sdtContent>
      <w:p w14:paraId="1E7F5E8F" w14:textId="5DA85592" w:rsidR="00FA1F39" w:rsidRDefault="00FA1F39" w:rsidP="00C16B07">
        <w:pPr>
          <w:pStyle w:val="af1"/>
          <w:jc w:val="center"/>
        </w:pPr>
        <w:r>
          <w:fldChar w:fldCharType="begin"/>
        </w:r>
        <w:r>
          <w:instrText>PAGE   \* MERGEFORMAT</w:instrText>
        </w:r>
        <w:r>
          <w:fldChar w:fldCharType="separate"/>
        </w:r>
        <w:r w:rsidR="00D5627C">
          <w:rPr>
            <w:noProof/>
          </w:rPr>
          <w:t>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60DAB9" w14:textId="77777777" w:rsidR="003962D8" w:rsidRDefault="003962D8">
      <w:r>
        <w:separator/>
      </w:r>
    </w:p>
  </w:footnote>
  <w:footnote w:type="continuationSeparator" w:id="0">
    <w:p w14:paraId="31C90174" w14:textId="77777777" w:rsidR="003962D8" w:rsidRDefault="003962D8">
      <w:r>
        <w:continuationSeparator/>
      </w:r>
    </w:p>
  </w:footnote>
  <w:footnote w:type="continuationNotice" w:id="1">
    <w:p w14:paraId="2BD25A20" w14:textId="77777777" w:rsidR="003962D8" w:rsidRDefault="003962D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name w:val="WWNum2"/>
    <w:lvl w:ilvl="0">
      <w:start w:val="1"/>
      <w:numFmt w:val="bullet"/>
      <w:suff w:val="space"/>
      <w:lvlText w:val=""/>
      <w:lvlJc w:val="left"/>
      <w:pPr>
        <w:tabs>
          <w:tab w:val="num" w:pos="0"/>
        </w:tabs>
        <w:ind w:left="1080" w:hanging="360"/>
      </w:pPr>
      <w:rPr>
        <w:rFonts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2"/>
    <w:multiLevelType w:val="multilevel"/>
    <w:tmpl w:val="00000002"/>
    <w:name w:val="WWNum5"/>
    <w:lvl w:ilvl="0">
      <w:start w:val="1"/>
      <w:numFmt w:val="decimal"/>
      <w:suff w:val="space"/>
      <w:lvlText w:val="%1."/>
      <w:lvlJc w:val="left"/>
      <w:pPr>
        <w:tabs>
          <w:tab w:val="num" w:pos="0"/>
        </w:tabs>
        <w:ind w:left="720" w:hanging="360"/>
      </w:pPr>
      <w:rPr>
        <w:rFonts w:cs="Times New Roman"/>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3"/>
    <w:multiLevelType w:val="multilevel"/>
    <w:tmpl w:val="00000003"/>
    <w:name w:val="WWNum6"/>
    <w:lvl w:ilvl="0">
      <w:start w:val="1"/>
      <w:numFmt w:val="decimal"/>
      <w:suff w:val="space"/>
      <w:lvlText w:val="1.%1."/>
      <w:lvlJc w:val="left"/>
      <w:pPr>
        <w:tabs>
          <w:tab w:val="num" w:pos="0"/>
        </w:tabs>
        <w:ind w:left="720" w:hanging="360"/>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4"/>
    <w:multiLevelType w:val="multilevel"/>
    <w:tmpl w:val="00000004"/>
    <w:name w:val="WWNum7"/>
    <w:lvl w:ilvl="0">
      <w:start w:val="1"/>
      <w:numFmt w:val="bullet"/>
      <w:suff w:val="space"/>
      <w:lvlText w:val=""/>
      <w:lvlJc w:val="left"/>
      <w:pPr>
        <w:tabs>
          <w:tab w:val="num" w:pos="0"/>
        </w:tabs>
        <w:ind w:left="1080" w:hanging="360"/>
      </w:pPr>
      <w:rPr>
        <w:rFonts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5"/>
    <w:multiLevelType w:val="multilevel"/>
    <w:tmpl w:val="00000005"/>
    <w:name w:val="WWNum8"/>
    <w:lvl w:ilvl="0">
      <w:start w:val="1"/>
      <w:numFmt w:val="decimal"/>
      <w:suff w:val="space"/>
      <w:lvlText w:val="2.%1."/>
      <w:lvlJc w:val="left"/>
      <w:pPr>
        <w:tabs>
          <w:tab w:val="num" w:pos="0"/>
        </w:tabs>
        <w:ind w:left="720" w:hanging="360"/>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6"/>
    <w:multiLevelType w:val="multilevel"/>
    <w:tmpl w:val="00000006"/>
    <w:name w:val="WWNum9"/>
    <w:lvl w:ilvl="0">
      <w:start w:val="1"/>
      <w:numFmt w:val="bullet"/>
      <w:suff w:val="space"/>
      <w:lvlText w:val=""/>
      <w:lvlJc w:val="left"/>
      <w:pPr>
        <w:tabs>
          <w:tab w:val="num" w:pos="0"/>
        </w:tabs>
        <w:ind w:left="1080" w:hanging="360"/>
      </w:pPr>
      <w:rPr>
        <w:rFonts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0000007"/>
    <w:multiLevelType w:val="multilevel"/>
    <w:tmpl w:val="00000007"/>
    <w:name w:val="WWNum11"/>
    <w:lvl w:ilvl="0">
      <w:start w:val="1"/>
      <w:numFmt w:val="decimal"/>
      <w:suff w:val="space"/>
      <w:lvlText w:val="3.%1."/>
      <w:lvlJc w:val="left"/>
      <w:pPr>
        <w:tabs>
          <w:tab w:val="num" w:pos="0"/>
        </w:tabs>
        <w:ind w:left="720" w:hanging="360"/>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0000008"/>
    <w:multiLevelType w:val="multilevel"/>
    <w:tmpl w:val="00000008"/>
    <w:name w:val="WWNum12"/>
    <w:lvl w:ilvl="0">
      <w:start w:val="1"/>
      <w:numFmt w:val="bullet"/>
      <w:suff w:val="space"/>
      <w:lvlText w:val=""/>
      <w:lvlJc w:val="left"/>
      <w:pPr>
        <w:tabs>
          <w:tab w:val="num" w:pos="0"/>
        </w:tabs>
        <w:ind w:left="1080" w:hanging="360"/>
      </w:pPr>
      <w:rPr>
        <w:rFonts w:ascii="Symbol" w:hAnsi="Symbol"/>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0000009"/>
    <w:multiLevelType w:val="multilevel"/>
    <w:tmpl w:val="00000009"/>
    <w:name w:val="WWNum13"/>
    <w:lvl w:ilvl="0">
      <w:start w:val="1"/>
      <w:numFmt w:val="decimal"/>
      <w:suff w:val="space"/>
      <w:lvlText w:val="4.%1."/>
      <w:lvlJc w:val="left"/>
      <w:pPr>
        <w:tabs>
          <w:tab w:val="num" w:pos="0"/>
        </w:tabs>
        <w:ind w:left="0" w:firstLine="0"/>
      </w:pPr>
      <w:rPr>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name w:val="WWNum14"/>
    <w:lvl w:ilvl="0">
      <w:start w:val="1"/>
      <w:numFmt w:val="bullet"/>
      <w:suff w:val="space"/>
      <w:lvlText w:val=""/>
      <w:lvlJc w:val="left"/>
      <w:pPr>
        <w:tabs>
          <w:tab w:val="num" w:pos="0"/>
        </w:tabs>
        <w:ind w:left="721" w:hanging="360"/>
      </w:pPr>
      <w:rPr>
        <w:rFonts w:ascii="Symbol" w:hAnsi="Symbol"/>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000000B"/>
    <w:multiLevelType w:val="multilevel"/>
    <w:tmpl w:val="0000000B"/>
    <w:name w:val="WWNum15"/>
    <w:lvl w:ilvl="0">
      <w:start w:val="1"/>
      <w:numFmt w:val="decimal"/>
      <w:suff w:val="space"/>
      <w:lvlText w:val="5.%1."/>
      <w:lvlJc w:val="left"/>
      <w:pPr>
        <w:tabs>
          <w:tab w:val="num" w:pos="0"/>
        </w:tabs>
        <w:ind w:left="360" w:firstLine="0"/>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000000C"/>
    <w:multiLevelType w:val="multilevel"/>
    <w:tmpl w:val="0000000C"/>
    <w:name w:val="WWNum16"/>
    <w:lvl w:ilvl="0">
      <w:start w:val="1"/>
      <w:numFmt w:val="decimal"/>
      <w:suff w:val="space"/>
      <w:lvlText w:val="6.%1."/>
      <w:lvlJc w:val="left"/>
      <w:pPr>
        <w:tabs>
          <w:tab w:val="num" w:pos="0"/>
        </w:tabs>
        <w:ind w:left="720" w:hanging="360"/>
      </w:pPr>
      <w:rPr>
        <w:rFonts w:ascii="Times New Roman" w:hAnsi="Times New Roman" w:cs="Times New Roman"/>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000000D"/>
    <w:multiLevelType w:val="multilevel"/>
    <w:tmpl w:val="0000000D"/>
    <w:name w:val="WWNum17"/>
    <w:lvl w:ilvl="0">
      <w:start w:val="1"/>
      <w:numFmt w:val="decimal"/>
      <w:lvlText w:val="6.5.%1"/>
      <w:lvlJc w:val="left"/>
      <w:pPr>
        <w:tabs>
          <w:tab w:val="num" w:pos="0"/>
        </w:tabs>
        <w:ind w:left="722" w:hanging="360"/>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000000E"/>
    <w:multiLevelType w:val="multilevel"/>
    <w:tmpl w:val="0000000E"/>
    <w:name w:val="WWNum18"/>
    <w:lvl w:ilvl="0">
      <w:start w:val="1"/>
      <w:numFmt w:val="decimal"/>
      <w:lvlText w:val="6.6.%1"/>
      <w:lvlJc w:val="left"/>
      <w:pPr>
        <w:tabs>
          <w:tab w:val="num" w:pos="0"/>
        </w:tabs>
        <w:ind w:left="722" w:hanging="360"/>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000000F"/>
    <w:multiLevelType w:val="multilevel"/>
    <w:tmpl w:val="0000000F"/>
    <w:name w:val="WWNum19"/>
    <w:lvl w:ilvl="0">
      <w:start w:val="1"/>
      <w:numFmt w:val="decimal"/>
      <w:suff w:val="space"/>
      <w:lvlText w:val="7.%1."/>
      <w:lvlJc w:val="left"/>
      <w:pPr>
        <w:tabs>
          <w:tab w:val="num" w:pos="0"/>
        </w:tabs>
        <w:ind w:left="720" w:hanging="360"/>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0000010"/>
    <w:multiLevelType w:val="multilevel"/>
    <w:tmpl w:val="00000010"/>
    <w:name w:val="WWNum31"/>
    <w:lvl w:ilvl="0">
      <w:start w:val="1"/>
      <w:numFmt w:val="bullet"/>
      <w:suff w:val="space"/>
      <w:lvlText w:val=""/>
      <w:lvlJc w:val="left"/>
      <w:pPr>
        <w:tabs>
          <w:tab w:val="num" w:pos="0"/>
        </w:tabs>
        <w:ind w:left="1080" w:hanging="360"/>
      </w:pPr>
      <w:rPr>
        <w:rFonts w:ascii="Symbol" w:hAnsi="Symbol"/>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0000011"/>
    <w:multiLevelType w:val="multilevel"/>
    <w:tmpl w:val="00000011"/>
    <w:name w:val="WWNum36"/>
    <w:lvl w:ilvl="0">
      <w:start w:val="1"/>
      <w:numFmt w:val="bullet"/>
      <w:suff w:val="space"/>
      <w:lvlText w:val=""/>
      <w:lvlJc w:val="left"/>
      <w:pPr>
        <w:tabs>
          <w:tab w:val="num" w:pos="0"/>
        </w:tabs>
        <w:ind w:left="1080" w:hanging="360"/>
      </w:pPr>
      <w:rPr>
        <w:rFonts w:ascii="Symbol" w:hAnsi="Symbol"/>
        <w:sz w:val="2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7" w15:restartNumberingAfterBreak="0">
    <w:nsid w:val="00000012"/>
    <w:multiLevelType w:val="multilevel"/>
    <w:tmpl w:val="00000012"/>
    <w:name w:val="WWNum43"/>
    <w:lvl w:ilvl="0">
      <w:start w:val="1"/>
      <w:numFmt w:val="decimal"/>
      <w:lvlText w:val="8.%1"/>
      <w:lvlJc w:val="left"/>
      <w:pPr>
        <w:tabs>
          <w:tab w:val="num" w:pos="0"/>
        </w:tabs>
        <w:ind w:left="2160" w:hanging="363"/>
      </w:pPr>
      <w:rPr>
        <w:rFonts w:ascii="Times New Roman" w:hAnsi="Times New Roman" w:cs="Times New Roman"/>
      </w:rPr>
    </w:lvl>
    <w:lvl w:ilvl="1">
      <w:start w:val="1"/>
      <w:numFmt w:val="lowerLetter"/>
      <w:lvlText w:val="%2."/>
      <w:lvlJc w:val="left"/>
      <w:pPr>
        <w:tabs>
          <w:tab w:val="num" w:pos="0"/>
        </w:tabs>
        <w:ind w:left="2880" w:hanging="363"/>
      </w:pPr>
    </w:lvl>
    <w:lvl w:ilvl="2">
      <w:start w:val="1"/>
      <w:numFmt w:val="lowerRoman"/>
      <w:lvlText w:val="%3."/>
      <w:lvlJc w:val="right"/>
      <w:pPr>
        <w:tabs>
          <w:tab w:val="num" w:pos="0"/>
        </w:tabs>
        <w:ind w:left="3600" w:hanging="363"/>
      </w:pPr>
    </w:lvl>
    <w:lvl w:ilvl="3">
      <w:start w:val="1"/>
      <w:numFmt w:val="decimal"/>
      <w:lvlText w:val="%4."/>
      <w:lvlJc w:val="left"/>
      <w:pPr>
        <w:tabs>
          <w:tab w:val="num" w:pos="0"/>
        </w:tabs>
        <w:ind w:left="4320" w:hanging="363"/>
      </w:pPr>
    </w:lvl>
    <w:lvl w:ilvl="4">
      <w:start w:val="1"/>
      <w:numFmt w:val="lowerLetter"/>
      <w:lvlText w:val="%5."/>
      <w:lvlJc w:val="left"/>
      <w:pPr>
        <w:tabs>
          <w:tab w:val="num" w:pos="0"/>
        </w:tabs>
        <w:ind w:left="5040" w:hanging="363"/>
      </w:pPr>
    </w:lvl>
    <w:lvl w:ilvl="5">
      <w:start w:val="1"/>
      <w:numFmt w:val="lowerRoman"/>
      <w:lvlText w:val="%6."/>
      <w:lvlJc w:val="right"/>
      <w:pPr>
        <w:tabs>
          <w:tab w:val="num" w:pos="0"/>
        </w:tabs>
        <w:ind w:left="5760" w:hanging="363"/>
      </w:pPr>
    </w:lvl>
    <w:lvl w:ilvl="6">
      <w:start w:val="1"/>
      <w:numFmt w:val="decimal"/>
      <w:lvlText w:val="%7."/>
      <w:lvlJc w:val="left"/>
      <w:pPr>
        <w:tabs>
          <w:tab w:val="num" w:pos="0"/>
        </w:tabs>
        <w:ind w:left="6480" w:hanging="363"/>
      </w:pPr>
    </w:lvl>
    <w:lvl w:ilvl="7">
      <w:start w:val="1"/>
      <w:numFmt w:val="lowerLetter"/>
      <w:lvlText w:val="%8."/>
      <w:lvlJc w:val="left"/>
      <w:pPr>
        <w:tabs>
          <w:tab w:val="num" w:pos="0"/>
        </w:tabs>
        <w:ind w:left="7200" w:hanging="363"/>
      </w:pPr>
    </w:lvl>
    <w:lvl w:ilvl="8">
      <w:start w:val="1"/>
      <w:numFmt w:val="lowerRoman"/>
      <w:lvlText w:val="%9."/>
      <w:lvlJc w:val="right"/>
      <w:pPr>
        <w:tabs>
          <w:tab w:val="num" w:pos="0"/>
        </w:tabs>
        <w:ind w:left="7920" w:hanging="363"/>
      </w:pPr>
    </w:lvl>
  </w:abstractNum>
  <w:abstractNum w:abstractNumId="18" w15:restartNumberingAfterBreak="0">
    <w:nsid w:val="06DE2F4F"/>
    <w:multiLevelType w:val="hybridMultilevel"/>
    <w:tmpl w:val="40767500"/>
    <w:lvl w:ilvl="0" w:tplc="04190001">
      <w:start w:val="1"/>
      <w:numFmt w:val="bullet"/>
      <w:lvlText w:val=""/>
      <w:lvlJc w:val="left"/>
      <w:pPr>
        <w:ind w:left="492" w:hanging="360"/>
      </w:pPr>
      <w:rPr>
        <w:rFonts w:ascii="Symbol" w:hAnsi="Symbol" w:hint="default"/>
      </w:rPr>
    </w:lvl>
    <w:lvl w:ilvl="1" w:tplc="04190001">
      <w:start w:val="1"/>
      <w:numFmt w:val="bullet"/>
      <w:lvlText w:val=""/>
      <w:lvlJc w:val="left"/>
      <w:pPr>
        <w:ind w:left="1212" w:hanging="360"/>
      </w:pPr>
      <w:rPr>
        <w:rFonts w:ascii="Symbol" w:hAnsi="Symbol" w:hint="default"/>
      </w:rPr>
    </w:lvl>
    <w:lvl w:ilvl="2" w:tplc="3E96692A">
      <w:start w:val="1"/>
      <w:numFmt w:val="decimal"/>
      <w:lvlText w:val="%3."/>
      <w:lvlJc w:val="left"/>
      <w:pPr>
        <w:ind w:left="2136" w:hanging="384"/>
      </w:pPr>
      <w:rPr>
        <w:rFonts w:hint="default"/>
      </w:rPr>
    </w:lvl>
    <w:lvl w:ilvl="3" w:tplc="0419000F" w:tentative="1">
      <w:start w:val="1"/>
      <w:numFmt w:val="decimal"/>
      <w:lvlText w:val="%4."/>
      <w:lvlJc w:val="left"/>
      <w:pPr>
        <w:ind w:left="2652" w:hanging="360"/>
      </w:pPr>
    </w:lvl>
    <w:lvl w:ilvl="4" w:tplc="04190019" w:tentative="1">
      <w:start w:val="1"/>
      <w:numFmt w:val="lowerLetter"/>
      <w:lvlText w:val="%5."/>
      <w:lvlJc w:val="left"/>
      <w:pPr>
        <w:ind w:left="3372" w:hanging="360"/>
      </w:pPr>
    </w:lvl>
    <w:lvl w:ilvl="5" w:tplc="0419001B" w:tentative="1">
      <w:start w:val="1"/>
      <w:numFmt w:val="lowerRoman"/>
      <w:lvlText w:val="%6."/>
      <w:lvlJc w:val="right"/>
      <w:pPr>
        <w:ind w:left="4092" w:hanging="180"/>
      </w:pPr>
    </w:lvl>
    <w:lvl w:ilvl="6" w:tplc="0419000F" w:tentative="1">
      <w:start w:val="1"/>
      <w:numFmt w:val="decimal"/>
      <w:lvlText w:val="%7."/>
      <w:lvlJc w:val="left"/>
      <w:pPr>
        <w:ind w:left="4812" w:hanging="360"/>
      </w:pPr>
    </w:lvl>
    <w:lvl w:ilvl="7" w:tplc="04190019" w:tentative="1">
      <w:start w:val="1"/>
      <w:numFmt w:val="lowerLetter"/>
      <w:lvlText w:val="%8."/>
      <w:lvlJc w:val="left"/>
      <w:pPr>
        <w:ind w:left="5532" w:hanging="360"/>
      </w:pPr>
    </w:lvl>
    <w:lvl w:ilvl="8" w:tplc="0419001B" w:tentative="1">
      <w:start w:val="1"/>
      <w:numFmt w:val="lowerRoman"/>
      <w:lvlText w:val="%9."/>
      <w:lvlJc w:val="right"/>
      <w:pPr>
        <w:ind w:left="6252" w:hanging="180"/>
      </w:pPr>
    </w:lvl>
  </w:abstractNum>
  <w:abstractNum w:abstractNumId="19" w15:restartNumberingAfterBreak="0">
    <w:nsid w:val="0F130C5C"/>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abstractNum w:abstractNumId="20" w15:restartNumberingAfterBreak="0">
    <w:nsid w:val="1B3E5EE3"/>
    <w:multiLevelType w:val="hybridMultilevel"/>
    <w:tmpl w:val="0F720D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F8E5556"/>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abstractNum w:abstractNumId="22" w15:restartNumberingAfterBreak="0">
    <w:nsid w:val="24853079"/>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abstractNum w:abstractNumId="23" w15:restartNumberingAfterBreak="0">
    <w:nsid w:val="25F67E3D"/>
    <w:multiLevelType w:val="hybridMultilevel"/>
    <w:tmpl w:val="B134BDFC"/>
    <w:lvl w:ilvl="0" w:tplc="04190001">
      <w:start w:val="1"/>
      <w:numFmt w:val="bullet"/>
      <w:lvlText w:val=""/>
      <w:lvlJc w:val="left"/>
      <w:pPr>
        <w:ind w:left="850" w:hanging="360"/>
      </w:pPr>
      <w:rPr>
        <w:rFonts w:ascii="Symbol" w:hAnsi="Symbol" w:hint="default"/>
      </w:rPr>
    </w:lvl>
    <w:lvl w:ilvl="1" w:tplc="04190003" w:tentative="1">
      <w:start w:val="1"/>
      <w:numFmt w:val="bullet"/>
      <w:lvlText w:val="o"/>
      <w:lvlJc w:val="left"/>
      <w:pPr>
        <w:ind w:left="1570" w:hanging="360"/>
      </w:pPr>
      <w:rPr>
        <w:rFonts w:ascii="Courier New" w:hAnsi="Courier New" w:cs="Courier New" w:hint="default"/>
      </w:rPr>
    </w:lvl>
    <w:lvl w:ilvl="2" w:tplc="04190005" w:tentative="1">
      <w:start w:val="1"/>
      <w:numFmt w:val="bullet"/>
      <w:lvlText w:val=""/>
      <w:lvlJc w:val="left"/>
      <w:pPr>
        <w:ind w:left="2290" w:hanging="360"/>
      </w:pPr>
      <w:rPr>
        <w:rFonts w:ascii="Wingdings" w:hAnsi="Wingdings" w:hint="default"/>
      </w:rPr>
    </w:lvl>
    <w:lvl w:ilvl="3" w:tplc="04190001" w:tentative="1">
      <w:start w:val="1"/>
      <w:numFmt w:val="bullet"/>
      <w:lvlText w:val=""/>
      <w:lvlJc w:val="left"/>
      <w:pPr>
        <w:ind w:left="3010" w:hanging="360"/>
      </w:pPr>
      <w:rPr>
        <w:rFonts w:ascii="Symbol" w:hAnsi="Symbol" w:hint="default"/>
      </w:rPr>
    </w:lvl>
    <w:lvl w:ilvl="4" w:tplc="04190003" w:tentative="1">
      <w:start w:val="1"/>
      <w:numFmt w:val="bullet"/>
      <w:lvlText w:val="o"/>
      <w:lvlJc w:val="left"/>
      <w:pPr>
        <w:ind w:left="3730" w:hanging="360"/>
      </w:pPr>
      <w:rPr>
        <w:rFonts w:ascii="Courier New" w:hAnsi="Courier New" w:cs="Courier New" w:hint="default"/>
      </w:rPr>
    </w:lvl>
    <w:lvl w:ilvl="5" w:tplc="04190005" w:tentative="1">
      <w:start w:val="1"/>
      <w:numFmt w:val="bullet"/>
      <w:lvlText w:val=""/>
      <w:lvlJc w:val="left"/>
      <w:pPr>
        <w:ind w:left="4450" w:hanging="360"/>
      </w:pPr>
      <w:rPr>
        <w:rFonts w:ascii="Wingdings" w:hAnsi="Wingdings" w:hint="default"/>
      </w:rPr>
    </w:lvl>
    <w:lvl w:ilvl="6" w:tplc="04190001" w:tentative="1">
      <w:start w:val="1"/>
      <w:numFmt w:val="bullet"/>
      <w:lvlText w:val=""/>
      <w:lvlJc w:val="left"/>
      <w:pPr>
        <w:ind w:left="5170" w:hanging="360"/>
      </w:pPr>
      <w:rPr>
        <w:rFonts w:ascii="Symbol" w:hAnsi="Symbol" w:hint="default"/>
      </w:rPr>
    </w:lvl>
    <w:lvl w:ilvl="7" w:tplc="04190003" w:tentative="1">
      <w:start w:val="1"/>
      <w:numFmt w:val="bullet"/>
      <w:lvlText w:val="o"/>
      <w:lvlJc w:val="left"/>
      <w:pPr>
        <w:ind w:left="5890" w:hanging="360"/>
      </w:pPr>
      <w:rPr>
        <w:rFonts w:ascii="Courier New" w:hAnsi="Courier New" w:cs="Courier New" w:hint="default"/>
      </w:rPr>
    </w:lvl>
    <w:lvl w:ilvl="8" w:tplc="04190005" w:tentative="1">
      <w:start w:val="1"/>
      <w:numFmt w:val="bullet"/>
      <w:lvlText w:val=""/>
      <w:lvlJc w:val="left"/>
      <w:pPr>
        <w:ind w:left="6610" w:hanging="360"/>
      </w:pPr>
      <w:rPr>
        <w:rFonts w:ascii="Wingdings" w:hAnsi="Wingdings" w:hint="default"/>
      </w:rPr>
    </w:lvl>
  </w:abstractNum>
  <w:abstractNum w:abstractNumId="24" w15:restartNumberingAfterBreak="0">
    <w:nsid w:val="26D169EE"/>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abstractNum w:abstractNumId="25" w15:restartNumberingAfterBreak="0">
    <w:nsid w:val="2A9D7195"/>
    <w:multiLevelType w:val="hybridMultilevel"/>
    <w:tmpl w:val="1946E484"/>
    <w:lvl w:ilvl="0" w:tplc="D30CEB72">
      <w:start w:val="1"/>
      <w:numFmt w:val="decimal"/>
      <w:lvlText w:val="%1)"/>
      <w:lvlJc w:val="left"/>
      <w:pPr>
        <w:ind w:left="467" w:hanging="360"/>
      </w:pPr>
      <w:rPr>
        <w:rFonts w:hint="default"/>
      </w:rPr>
    </w:lvl>
    <w:lvl w:ilvl="1" w:tplc="04190019" w:tentative="1">
      <w:start w:val="1"/>
      <w:numFmt w:val="lowerLetter"/>
      <w:lvlText w:val="%2."/>
      <w:lvlJc w:val="left"/>
      <w:pPr>
        <w:ind w:left="1187" w:hanging="360"/>
      </w:pPr>
    </w:lvl>
    <w:lvl w:ilvl="2" w:tplc="0419001B" w:tentative="1">
      <w:start w:val="1"/>
      <w:numFmt w:val="lowerRoman"/>
      <w:lvlText w:val="%3."/>
      <w:lvlJc w:val="right"/>
      <w:pPr>
        <w:ind w:left="1907" w:hanging="180"/>
      </w:pPr>
    </w:lvl>
    <w:lvl w:ilvl="3" w:tplc="0419000F" w:tentative="1">
      <w:start w:val="1"/>
      <w:numFmt w:val="decimal"/>
      <w:lvlText w:val="%4."/>
      <w:lvlJc w:val="left"/>
      <w:pPr>
        <w:ind w:left="2627" w:hanging="360"/>
      </w:pPr>
    </w:lvl>
    <w:lvl w:ilvl="4" w:tplc="04190019" w:tentative="1">
      <w:start w:val="1"/>
      <w:numFmt w:val="lowerLetter"/>
      <w:lvlText w:val="%5."/>
      <w:lvlJc w:val="left"/>
      <w:pPr>
        <w:ind w:left="3347" w:hanging="360"/>
      </w:pPr>
    </w:lvl>
    <w:lvl w:ilvl="5" w:tplc="0419001B" w:tentative="1">
      <w:start w:val="1"/>
      <w:numFmt w:val="lowerRoman"/>
      <w:lvlText w:val="%6."/>
      <w:lvlJc w:val="right"/>
      <w:pPr>
        <w:ind w:left="4067" w:hanging="180"/>
      </w:pPr>
    </w:lvl>
    <w:lvl w:ilvl="6" w:tplc="0419000F" w:tentative="1">
      <w:start w:val="1"/>
      <w:numFmt w:val="decimal"/>
      <w:lvlText w:val="%7."/>
      <w:lvlJc w:val="left"/>
      <w:pPr>
        <w:ind w:left="4787" w:hanging="360"/>
      </w:pPr>
    </w:lvl>
    <w:lvl w:ilvl="7" w:tplc="04190019" w:tentative="1">
      <w:start w:val="1"/>
      <w:numFmt w:val="lowerLetter"/>
      <w:lvlText w:val="%8."/>
      <w:lvlJc w:val="left"/>
      <w:pPr>
        <w:ind w:left="5507" w:hanging="360"/>
      </w:pPr>
    </w:lvl>
    <w:lvl w:ilvl="8" w:tplc="0419001B" w:tentative="1">
      <w:start w:val="1"/>
      <w:numFmt w:val="lowerRoman"/>
      <w:lvlText w:val="%9."/>
      <w:lvlJc w:val="right"/>
      <w:pPr>
        <w:ind w:left="6227" w:hanging="180"/>
      </w:pPr>
    </w:lvl>
  </w:abstractNum>
  <w:abstractNum w:abstractNumId="26" w15:restartNumberingAfterBreak="0">
    <w:nsid w:val="2D66596D"/>
    <w:multiLevelType w:val="hybridMultilevel"/>
    <w:tmpl w:val="9DBA83AE"/>
    <w:lvl w:ilvl="0" w:tplc="1062E778">
      <w:start w:val="1"/>
      <w:numFmt w:val="decimal"/>
      <w:lvlText w:val="%1."/>
      <w:lvlJc w:val="left"/>
      <w:pPr>
        <w:ind w:left="1110" w:hanging="360"/>
      </w:pPr>
      <w:rPr>
        <w:rFonts w:hint="default"/>
      </w:rPr>
    </w:lvl>
    <w:lvl w:ilvl="1" w:tplc="04190019">
      <w:start w:val="1"/>
      <w:numFmt w:val="lowerLetter"/>
      <w:lvlText w:val="%2."/>
      <w:lvlJc w:val="left"/>
      <w:pPr>
        <w:ind w:left="1570" w:hanging="360"/>
      </w:pPr>
    </w:lvl>
    <w:lvl w:ilvl="2" w:tplc="0419001B" w:tentative="1">
      <w:start w:val="1"/>
      <w:numFmt w:val="lowerRoman"/>
      <w:lvlText w:val="%3."/>
      <w:lvlJc w:val="right"/>
      <w:pPr>
        <w:ind w:left="2290" w:hanging="180"/>
      </w:pPr>
    </w:lvl>
    <w:lvl w:ilvl="3" w:tplc="0419000F" w:tentative="1">
      <w:start w:val="1"/>
      <w:numFmt w:val="decimal"/>
      <w:lvlText w:val="%4."/>
      <w:lvlJc w:val="left"/>
      <w:pPr>
        <w:ind w:left="3010" w:hanging="360"/>
      </w:pPr>
    </w:lvl>
    <w:lvl w:ilvl="4" w:tplc="04190019" w:tentative="1">
      <w:start w:val="1"/>
      <w:numFmt w:val="lowerLetter"/>
      <w:lvlText w:val="%5."/>
      <w:lvlJc w:val="left"/>
      <w:pPr>
        <w:ind w:left="3730" w:hanging="360"/>
      </w:pPr>
    </w:lvl>
    <w:lvl w:ilvl="5" w:tplc="0419001B" w:tentative="1">
      <w:start w:val="1"/>
      <w:numFmt w:val="lowerRoman"/>
      <w:lvlText w:val="%6."/>
      <w:lvlJc w:val="right"/>
      <w:pPr>
        <w:ind w:left="4450" w:hanging="180"/>
      </w:pPr>
    </w:lvl>
    <w:lvl w:ilvl="6" w:tplc="0419000F" w:tentative="1">
      <w:start w:val="1"/>
      <w:numFmt w:val="decimal"/>
      <w:lvlText w:val="%7."/>
      <w:lvlJc w:val="left"/>
      <w:pPr>
        <w:ind w:left="5170" w:hanging="360"/>
      </w:pPr>
    </w:lvl>
    <w:lvl w:ilvl="7" w:tplc="04190019" w:tentative="1">
      <w:start w:val="1"/>
      <w:numFmt w:val="lowerLetter"/>
      <w:lvlText w:val="%8."/>
      <w:lvlJc w:val="left"/>
      <w:pPr>
        <w:ind w:left="5890" w:hanging="360"/>
      </w:pPr>
    </w:lvl>
    <w:lvl w:ilvl="8" w:tplc="0419001B" w:tentative="1">
      <w:start w:val="1"/>
      <w:numFmt w:val="lowerRoman"/>
      <w:lvlText w:val="%9."/>
      <w:lvlJc w:val="right"/>
      <w:pPr>
        <w:ind w:left="6610" w:hanging="180"/>
      </w:pPr>
    </w:lvl>
  </w:abstractNum>
  <w:abstractNum w:abstractNumId="27" w15:restartNumberingAfterBreak="0">
    <w:nsid w:val="2DE5614E"/>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tentative="1">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abstractNum w:abstractNumId="28" w15:restartNumberingAfterBreak="0">
    <w:nsid w:val="2DF95D6F"/>
    <w:multiLevelType w:val="hybridMultilevel"/>
    <w:tmpl w:val="87E4BD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1CE698E"/>
    <w:multiLevelType w:val="hybridMultilevel"/>
    <w:tmpl w:val="7164A4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470658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1767D61"/>
    <w:multiLevelType w:val="hybridMultilevel"/>
    <w:tmpl w:val="62C493F2"/>
    <w:lvl w:ilvl="0" w:tplc="04190001">
      <w:start w:val="1"/>
      <w:numFmt w:val="bullet"/>
      <w:lvlText w:val=""/>
      <w:lvlJc w:val="left"/>
      <w:pPr>
        <w:ind w:left="898" w:hanging="360"/>
      </w:pPr>
      <w:rPr>
        <w:rFonts w:ascii="Symbol" w:hAnsi="Symbol" w:hint="default"/>
      </w:rPr>
    </w:lvl>
    <w:lvl w:ilvl="1" w:tplc="04190003" w:tentative="1">
      <w:start w:val="1"/>
      <w:numFmt w:val="bullet"/>
      <w:lvlText w:val="o"/>
      <w:lvlJc w:val="left"/>
      <w:pPr>
        <w:ind w:left="1618" w:hanging="360"/>
      </w:pPr>
      <w:rPr>
        <w:rFonts w:ascii="Courier New" w:hAnsi="Courier New" w:cs="Courier New" w:hint="default"/>
      </w:rPr>
    </w:lvl>
    <w:lvl w:ilvl="2" w:tplc="04190005" w:tentative="1">
      <w:start w:val="1"/>
      <w:numFmt w:val="bullet"/>
      <w:lvlText w:val=""/>
      <w:lvlJc w:val="left"/>
      <w:pPr>
        <w:ind w:left="2338" w:hanging="360"/>
      </w:pPr>
      <w:rPr>
        <w:rFonts w:ascii="Wingdings" w:hAnsi="Wingdings" w:hint="default"/>
      </w:rPr>
    </w:lvl>
    <w:lvl w:ilvl="3" w:tplc="04190001" w:tentative="1">
      <w:start w:val="1"/>
      <w:numFmt w:val="bullet"/>
      <w:lvlText w:val=""/>
      <w:lvlJc w:val="left"/>
      <w:pPr>
        <w:ind w:left="3058" w:hanging="360"/>
      </w:pPr>
      <w:rPr>
        <w:rFonts w:ascii="Symbol" w:hAnsi="Symbol" w:hint="default"/>
      </w:rPr>
    </w:lvl>
    <w:lvl w:ilvl="4" w:tplc="04190003" w:tentative="1">
      <w:start w:val="1"/>
      <w:numFmt w:val="bullet"/>
      <w:lvlText w:val="o"/>
      <w:lvlJc w:val="left"/>
      <w:pPr>
        <w:ind w:left="3778" w:hanging="360"/>
      </w:pPr>
      <w:rPr>
        <w:rFonts w:ascii="Courier New" w:hAnsi="Courier New" w:cs="Courier New" w:hint="default"/>
      </w:rPr>
    </w:lvl>
    <w:lvl w:ilvl="5" w:tplc="04190005" w:tentative="1">
      <w:start w:val="1"/>
      <w:numFmt w:val="bullet"/>
      <w:lvlText w:val=""/>
      <w:lvlJc w:val="left"/>
      <w:pPr>
        <w:ind w:left="4498" w:hanging="360"/>
      </w:pPr>
      <w:rPr>
        <w:rFonts w:ascii="Wingdings" w:hAnsi="Wingdings" w:hint="default"/>
      </w:rPr>
    </w:lvl>
    <w:lvl w:ilvl="6" w:tplc="04190001" w:tentative="1">
      <w:start w:val="1"/>
      <w:numFmt w:val="bullet"/>
      <w:lvlText w:val=""/>
      <w:lvlJc w:val="left"/>
      <w:pPr>
        <w:ind w:left="5218" w:hanging="360"/>
      </w:pPr>
      <w:rPr>
        <w:rFonts w:ascii="Symbol" w:hAnsi="Symbol" w:hint="default"/>
      </w:rPr>
    </w:lvl>
    <w:lvl w:ilvl="7" w:tplc="04190003" w:tentative="1">
      <w:start w:val="1"/>
      <w:numFmt w:val="bullet"/>
      <w:lvlText w:val="o"/>
      <w:lvlJc w:val="left"/>
      <w:pPr>
        <w:ind w:left="5938" w:hanging="360"/>
      </w:pPr>
      <w:rPr>
        <w:rFonts w:ascii="Courier New" w:hAnsi="Courier New" w:cs="Courier New" w:hint="default"/>
      </w:rPr>
    </w:lvl>
    <w:lvl w:ilvl="8" w:tplc="04190005" w:tentative="1">
      <w:start w:val="1"/>
      <w:numFmt w:val="bullet"/>
      <w:lvlText w:val=""/>
      <w:lvlJc w:val="left"/>
      <w:pPr>
        <w:ind w:left="6658" w:hanging="360"/>
      </w:pPr>
      <w:rPr>
        <w:rFonts w:ascii="Wingdings" w:hAnsi="Wingdings" w:hint="default"/>
      </w:rPr>
    </w:lvl>
  </w:abstractNum>
  <w:abstractNum w:abstractNumId="32" w15:restartNumberingAfterBreak="0">
    <w:nsid w:val="4473450B"/>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tentative="1">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abstractNum w:abstractNumId="33" w15:restartNumberingAfterBreak="0">
    <w:nsid w:val="504F2D4F"/>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abstractNum w:abstractNumId="34" w15:restartNumberingAfterBreak="0">
    <w:nsid w:val="53A823C2"/>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abstractNum w:abstractNumId="35" w15:restartNumberingAfterBreak="0">
    <w:nsid w:val="54E34BB3"/>
    <w:multiLevelType w:val="multilevel"/>
    <w:tmpl w:val="F4D2D392"/>
    <w:lvl w:ilvl="0">
      <w:start w:val="1"/>
      <w:numFmt w:val="decimal"/>
      <w:lvlText w:val="%1."/>
      <w:lvlJc w:val="left"/>
      <w:pPr>
        <w:ind w:left="110" w:hanging="720"/>
      </w:pPr>
      <w:rPr>
        <w:rFonts w:hint="default"/>
        <w:lang w:val="ru-RU" w:eastAsia="en-US" w:bidi="ar-SA"/>
      </w:rPr>
    </w:lvl>
    <w:lvl w:ilvl="1">
      <w:start w:val="1"/>
      <w:numFmt w:val="decimal"/>
      <w:lvlText w:val="%1.%2."/>
      <w:lvlJc w:val="left"/>
      <w:pPr>
        <w:ind w:left="1287" w:hanging="720"/>
      </w:pPr>
      <w:rPr>
        <w:rFonts w:ascii="Times New Roman" w:eastAsia="Times New Roman" w:hAnsi="Times New Roman" w:cs="Times New Roman" w:hint="default"/>
        <w:b w:val="0"/>
        <w:bCs w:val="0"/>
        <w:i w:val="0"/>
        <w:iCs w:val="0"/>
        <w:color w:val="auto"/>
        <w:spacing w:val="0"/>
        <w:w w:val="100"/>
        <w:sz w:val="24"/>
        <w:szCs w:val="24"/>
        <w:lang w:val="ru-RU" w:eastAsia="en-US" w:bidi="ar-SA"/>
      </w:rPr>
    </w:lvl>
    <w:lvl w:ilvl="2">
      <w:numFmt w:val="bullet"/>
      <w:lvlText w:val="•"/>
      <w:lvlJc w:val="left"/>
      <w:pPr>
        <w:ind w:left="1506" w:hanging="720"/>
      </w:pPr>
      <w:rPr>
        <w:rFonts w:hint="default"/>
        <w:lang w:val="ru-RU" w:eastAsia="en-US" w:bidi="ar-SA"/>
      </w:rPr>
    </w:lvl>
    <w:lvl w:ilvl="3">
      <w:numFmt w:val="bullet"/>
      <w:lvlText w:val="•"/>
      <w:lvlJc w:val="left"/>
      <w:pPr>
        <w:ind w:left="2199" w:hanging="720"/>
      </w:pPr>
      <w:rPr>
        <w:rFonts w:hint="default"/>
        <w:lang w:val="ru-RU" w:eastAsia="en-US" w:bidi="ar-SA"/>
      </w:rPr>
    </w:lvl>
    <w:lvl w:ilvl="4">
      <w:numFmt w:val="bullet"/>
      <w:lvlText w:val="•"/>
      <w:lvlJc w:val="left"/>
      <w:pPr>
        <w:ind w:left="2893" w:hanging="720"/>
      </w:pPr>
      <w:rPr>
        <w:rFonts w:hint="default"/>
        <w:lang w:val="ru-RU" w:eastAsia="en-US" w:bidi="ar-SA"/>
      </w:rPr>
    </w:lvl>
    <w:lvl w:ilvl="5">
      <w:numFmt w:val="bullet"/>
      <w:lvlText w:val="•"/>
      <w:lvlJc w:val="left"/>
      <w:pPr>
        <w:ind w:left="3586" w:hanging="720"/>
      </w:pPr>
      <w:rPr>
        <w:rFonts w:hint="default"/>
        <w:lang w:val="ru-RU" w:eastAsia="en-US" w:bidi="ar-SA"/>
      </w:rPr>
    </w:lvl>
    <w:lvl w:ilvl="6">
      <w:numFmt w:val="bullet"/>
      <w:lvlText w:val="•"/>
      <w:lvlJc w:val="left"/>
      <w:pPr>
        <w:ind w:left="4279" w:hanging="720"/>
      </w:pPr>
      <w:rPr>
        <w:rFonts w:hint="default"/>
        <w:lang w:val="ru-RU" w:eastAsia="en-US" w:bidi="ar-SA"/>
      </w:rPr>
    </w:lvl>
    <w:lvl w:ilvl="7">
      <w:numFmt w:val="bullet"/>
      <w:lvlText w:val="•"/>
      <w:lvlJc w:val="left"/>
      <w:pPr>
        <w:ind w:left="4973" w:hanging="720"/>
      </w:pPr>
      <w:rPr>
        <w:rFonts w:hint="default"/>
        <w:lang w:val="ru-RU" w:eastAsia="en-US" w:bidi="ar-SA"/>
      </w:rPr>
    </w:lvl>
    <w:lvl w:ilvl="8">
      <w:numFmt w:val="bullet"/>
      <w:lvlText w:val="•"/>
      <w:lvlJc w:val="left"/>
      <w:pPr>
        <w:ind w:left="5666" w:hanging="720"/>
      </w:pPr>
      <w:rPr>
        <w:rFonts w:hint="default"/>
        <w:lang w:val="ru-RU" w:eastAsia="en-US" w:bidi="ar-SA"/>
      </w:rPr>
    </w:lvl>
  </w:abstractNum>
  <w:abstractNum w:abstractNumId="36" w15:restartNumberingAfterBreak="0">
    <w:nsid w:val="575C3A82"/>
    <w:multiLevelType w:val="hybridMultilevel"/>
    <w:tmpl w:val="9C0AAA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7675468"/>
    <w:multiLevelType w:val="hybridMultilevel"/>
    <w:tmpl w:val="1946E484"/>
    <w:lvl w:ilvl="0" w:tplc="FFFFFFFF">
      <w:start w:val="1"/>
      <w:numFmt w:val="decimal"/>
      <w:lvlText w:val="%1)"/>
      <w:lvlJc w:val="left"/>
      <w:pPr>
        <w:ind w:left="467" w:hanging="360"/>
      </w:pPr>
      <w:rPr>
        <w:rFonts w:hint="default"/>
      </w:rPr>
    </w:lvl>
    <w:lvl w:ilvl="1" w:tplc="FFFFFFFF" w:tentative="1">
      <w:start w:val="1"/>
      <w:numFmt w:val="lowerLetter"/>
      <w:lvlText w:val="%2."/>
      <w:lvlJc w:val="left"/>
      <w:pPr>
        <w:ind w:left="1187" w:hanging="360"/>
      </w:pPr>
    </w:lvl>
    <w:lvl w:ilvl="2" w:tplc="FFFFFFFF" w:tentative="1">
      <w:start w:val="1"/>
      <w:numFmt w:val="lowerRoman"/>
      <w:lvlText w:val="%3."/>
      <w:lvlJc w:val="right"/>
      <w:pPr>
        <w:ind w:left="1907" w:hanging="180"/>
      </w:pPr>
    </w:lvl>
    <w:lvl w:ilvl="3" w:tplc="FFFFFFFF" w:tentative="1">
      <w:start w:val="1"/>
      <w:numFmt w:val="decimal"/>
      <w:lvlText w:val="%4."/>
      <w:lvlJc w:val="left"/>
      <w:pPr>
        <w:ind w:left="2627" w:hanging="360"/>
      </w:pPr>
    </w:lvl>
    <w:lvl w:ilvl="4" w:tplc="FFFFFFFF" w:tentative="1">
      <w:start w:val="1"/>
      <w:numFmt w:val="lowerLetter"/>
      <w:lvlText w:val="%5."/>
      <w:lvlJc w:val="left"/>
      <w:pPr>
        <w:ind w:left="3347" w:hanging="360"/>
      </w:pPr>
    </w:lvl>
    <w:lvl w:ilvl="5" w:tplc="FFFFFFFF" w:tentative="1">
      <w:start w:val="1"/>
      <w:numFmt w:val="lowerRoman"/>
      <w:lvlText w:val="%6."/>
      <w:lvlJc w:val="right"/>
      <w:pPr>
        <w:ind w:left="4067" w:hanging="180"/>
      </w:pPr>
    </w:lvl>
    <w:lvl w:ilvl="6" w:tplc="FFFFFFFF" w:tentative="1">
      <w:start w:val="1"/>
      <w:numFmt w:val="decimal"/>
      <w:lvlText w:val="%7."/>
      <w:lvlJc w:val="left"/>
      <w:pPr>
        <w:ind w:left="4787" w:hanging="360"/>
      </w:pPr>
    </w:lvl>
    <w:lvl w:ilvl="7" w:tplc="FFFFFFFF" w:tentative="1">
      <w:start w:val="1"/>
      <w:numFmt w:val="lowerLetter"/>
      <w:lvlText w:val="%8."/>
      <w:lvlJc w:val="left"/>
      <w:pPr>
        <w:ind w:left="5507" w:hanging="360"/>
      </w:pPr>
    </w:lvl>
    <w:lvl w:ilvl="8" w:tplc="FFFFFFFF" w:tentative="1">
      <w:start w:val="1"/>
      <w:numFmt w:val="lowerRoman"/>
      <w:lvlText w:val="%9."/>
      <w:lvlJc w:val="right"/>
      <w:pPr>
        <w:ind w:left="6227" w:hanging="180"/>
      </w:pPr>
    </w:lvl>
  </w:abstractNum>
  <w:abstractNum w:abstractNumId="38" w15:restartNumberingAfterBreak="0">
    <w:nsid w:val="62BC1274"/>
    <w:multiLevelType w:val="hybridMultilevel"/>
    <w:tmpl w:val="EC1EF300"/>
    <w:lvl w:ilvl="0" w:tplc="04190001">
      <w:start w:val="1"/>
      <w:numFmt w:val="bullet"/>
      <w:lvlText w:val=""/>
      <w:lvlJc w:val="left"/>
      <w:pPr>
        <w:ind w:left="850" w:hanging="360"/>
      </w:pPr>
      <w:rPr>
        <w:rFonts w:ascii="Symbol" w:hAnsi="Symbol" w:hint="default"/>
      </w:rPr>
    </w:lvl>
    <w:lvl w:ilvl="1" w:tplc="04190003">
      <w:start w:val="1"/>
      <w:numFmt w:val="bullet"/>
      <w:lvlText w:val="o"/>
      <w:lvlJc w:val="left"/>
      <w:pPr>
        <w:ind w:left="1570" w:hanging="360"/>
      </w:pPr>
      <w:rPr>
        <w:rFonts w:ascii="Courier New" w:hAnsi="Courier New" w:cs="Courier New" w:hint="default"/>
      </w:rPr>
    </w:lvl>
    <w:lvl w:ilvl="2" w:tplc="04190005" w:tentative="1">
      <w:start w:val="1"/>
      <w:numFmt w:val="bullet"/>
      <w:lvlText w:val=""/>
      <w:lvlJc w:val="left"/>
      <w:pPr>
        <w:ind w:left="2290" w:hanging="360"/>
      </w:pPr>
      <w:rPr>
        <w:rFonts w:ascii="Wingdings" w:hAnsi="Wingdings" w:hint="default"/>
      </w:rPr>
    </w:lvl>
    <w:lvl w:ilvl="3" w:tplc="04190001" w:tentative="1">
      <w:start w:val="1"/>
      <w:numFmt w:val="bullet"/>
      <w:lvlText w:val=""/>
      <w:lvlJc w:val="left"/>
      <w:pPr>
        <w:ind w:left="3010" w:hanging="360"/>
      </w:pPr>
      <w:rPr>
        <w:rFonts w:ascii="Symbol" w:hAnsi="Symbol" w:hint="default"/>
      </w:rPr>
    </w:lvl>
    <w:lvl w:ilvl="4" w:tplc="04190003" w:tentative="1">
      <w:start w:val="1"/>
      <w:numFmt w:val="bullet"/>
      <w:lvlText w:val="o"/>
      <w:lvlJc w:val="left"/>
      <w:pPr>
        <w:ind w:left="3730" w:hanging="360"/>
      </w:pPr>
      <w:rPr>
        <w:rFonts w:ascii="Courier New" w:hAnsi="Courier New" w:cs="Courier New" w:hint="default"/>
      </w:rPr>
    </w:lvl>
    <w:lvl w:ilvl="5" w:tplc="04190005" w:tentative="1">
      <w:start w:val="1"/>
      <w:numFmt w:val="bullet"/>
      <w:lvlText w:val=""/>
      <w:lvlJc w:val="left"/>
      <w:pPr>
        <w:ind w:left="4450" w:hanging="360"/>
      </w:pPr>
      <w:rPr>
        <w:rFonts w:ascii="Wingdings" w:hAnsi="Wingdings" w:hint="default"/>
      </w:rPr>
    </w:lvl>
    <w:lvl w:ilvl="6" w:tplc="04190001" w:tentative="1">
      <w:start w:val="1"/>
      <w:numFmt w:val="bullet"/>
      <w:lvlText w:val=""/>
      <w:lvlJc w:val="left"/>
      <w:pPr>
        <w:ind w:left="5170" w:hanging="360"/>
      </w:pPr>
      <w:rPr>
        <w:rFonts w:ascii="Symbol" w:hAnsi="Symbol" w:hint="default"/>
      </w:rPr>
    </w:lvl>
    <w:lvl w:ilvl="7" w:tplc="04190003" w:tentative="1">
      <w:start w:val="1"/>
      <w:numFmt w:val="bullet"/>
      <w:lvlText w:val="o"/>
      <w:lvlJc w:val="left"/>
      <w:pPr>
        <w:ind w:left="5890" w:hanging="360"/>
      </w:pPr>
      <w:rPr>
        <w:rFonts w:ascii="Courier New" w:hAnsi="Courier New" w:cs="Courier New" w:hint="default"/>
      </w:rPr>
    </w:lvl>
    <w:lvl w:ilvl="8" w:tplc="04190005" w:tentative="1">
      <w:start w:val="1"/>
      <w:numFmt w:val="bullet"/>
      <w:lvlText w:val=""/>
      <w:lvlJc w:val="left"/>
      <w:pPr>
        <w:ind w:left="6610" w:hanging="360"/>
      </w:pPr>
      <w:rPr>
        <w:rFonts w:ascii="Wingdings" w:hAnsi="Wingdings" w:hint="default"/>
      </w:rPr>
    </w:lvl>
  </w:abstractNum>
  <w:abstractNum w:abstractNumId="39" w15:restartNumberingAfterBreak="0">
    <w:nsid w:val="74F06B95"/>
    <w:multiLevelType w:val="hybridMultilevel"/>
    <w:tmpl w:val="E7D0A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C203454"/>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abstractNum w:abstractNumId="41" w15:restartNumberingAfterBreak="0">
    <w:nsid w:val="7EC52EDD"/>
    <w:multiLevelType w:val="hybridMultilevel"/>
    <w:tmpl w:val="1D523FBC"/>
    <w:lvl w:ilvl="0" w:tplc="04190017">
      <w:start w:val="1"/>
      <w:numFmt w:val="lowerLetter"/>
      <w:lvlText w:val="%1)"/>
      <w:lvlJc w:val="left"/>
      <w:pPr>
        <w:ind w:left="818" w:hanging="360"/>
      </w:pPr>
      <w:rPr>
        <w:rFonts w:hint="default"/>
      </w:rPr>
    </w:lvl>
    <w:lvl w:ilvl="1" w:tplc="04190003">
      <w:start w:val="1"/>
      <w:numFmt w:val="bullet"/>
      <w:lvlText w:val="o"/>
      <w:lvlJc w:val="left"/>
      <w:pPr>
        <w:ind w:left="1538" w:hanging="360"/>
      </w:pPr>
      <w:rPr>
        <w:rFonts w:ascii="Courier New" w:hAnsi="Courier New" w:cs="Courier New" w:hint="default"/>
      </w:rPr>
    </w:lvl>
    <w:lvl w:ilvl="2" w:tplc="04190005">
      <w:start w:val="1"/>
      <w:numFmt w:val="bullet"/>
      <w:lvlText w:val=""/>
      <w:lvlJc w:val="left"/>
      <w:pPr>
        <w:ind w:left="2258" w:hanging="360"/>
      </w:pPr>
      <w:rPr>
        <w:rFonts w:ascii="Wingdings" w:hAnsi="Wingdings" w:hint="default"/>
      </w:rPr>
    </w:lvl>
    <w:lvl w:ilvl="3" w:tplc="04190001" w:tentative="1">
      <w:start w:val="1"/>
      <w:numFmt w:val="bullet"/>
      <w:lvlText w:val=""/>
      <w:lvlJc w:val="left"/>
      <w:pPr>
        <w:ind w:left="2978" w:hanging="360"/>
      </w:pPr>
      <w:rPr>
        <w:rFonts w:ascii="Symbol" w:hAnsi="Symbol" w:hint="default"/>
      </w:rPr>
    </w:lvl>
    <w:lvl w:ilvl="4" w:tplc="04190003" w:tentative="1">
      <w:start w:val="1"/>
      <w:numFmt w:val="bullet"/>
      <w:lvlText w:val="o"/>
      <w:lvlJc w:val="left"/>
      <w:pPr>
        <w:ind w:left="3698" w:hanging="360"/>
      </w:pPr>
      <w:rPr>
        <w:rFonts w:ascii="Courier New" w:hAnsi="Courier New" w:cs="Courier New" w:hint="default"/>
      </w:rPr>
    </w:lvl>
    <w:lvl w:ilvl="5" w:tplc="04190005" w:tentative="1">
      <w:start w:val="1"/>
      <w:numFmt w:val="bullet"/>
      <w:lvlText w:val=""/>
      <w:lvlJc w:val="left"/>
      <w:pPr>
        <w:ind w:left="4418" w:hanging="360"/>
      </w:pPr>
      <w:rPr>
        <w:rFonts w:ascii="Wingdings" w:hAnsi="Wingdings" w:hint="default"/>
      </w:rPr>
    </w:lvl>
    <w:lvl w:ilvl="6" w:tplc="04190001" w:tentative="1">
      <w:start w:val="1"/>
      <w:numFmt w:val="bullet"/>
      <w:lvlText w:val=""/>
      <w:lvlJc w:val="left"/>
      <w:pPr>
        <w:ind w:left="5138" w:hanging="360"/>
      </w:pPr>
      <w:rPr>
        <w:rFonts w:ascii="Symbol" w:hAnsi="Symbol" w:hint="default"/>
      </w:rPr>
    </w:lvl>
    <w:lvl w:ilvl="7" w:tplc="04190003" w:tentative="1">
      <w:start w:val="1"/>
      <w:numFmt w:val="bullet"/>
      <w:lvlText w:val="o"/>
      <w:lvlJc w:val="left"/>
      <w:pPr>
        <w:ind w:left="5858" w:hanging="360"/>
      </w:pPr>
      <w:rPr>
        <w:rFonts w:ascii="Courier New" w:hAnsi="Courier New" w:cs="Courier New" w:hint="default"/>
      </w:rPr>
    </w:lvl>
    <w:lvl w:ilvl="8" w:tplc="04190005" w:tentative="1">
      <w:start w:val="1"/>
      <w:numFmt w:val="bullet"/>
      <w:lvlText w:val=""/>
      <w:lvlJc w:val="left"/>
      <w:pPr>
        <w:ind w:left="6578" w:hanging="360"/>
      </w:pPr>
      <w:rPr>
        <w:rFonts w:ascii="Wingdings" w:hAnsi="Wingdings" w:hint="default"/>
      </w:rPr>
    </w:lvl>
  </w:abstractNum>
  <w:num w:numId="1">
    <w:abstractNumId w:val="30"/>
  </w:num>
  <w:num w:numId="2">
    <w:abstractNumId w:val="38"/>
  </w:num>
  <w:num w:numId="3">
    <w:abstractNumId w:val="23"/>
  </w:num>
  <w:num w:numId="4">
    <w:abstractNumId w:val="26"/>
  </w:num>
  <w:num w:numId="5">
    <w:abstractNumId w:val="29"/>
  </w:num>
  <w:num w:numId="6">
    <w:abstractNumId w:val="35"/>
  </w:num>
  <w:num w:numId="7">
    <w:abstractNumId w:val="32"/>
  </w:num>
  <w:num w:numId="8">
    <w:abstractNumId w:val="27"/>
  </w:num>
  <w:num w:numId="9">
    <w:abstractNumId w:val="22"/>
  </w:num>
  <w:num w:numId="10">
    <w:abstractNumId w:val="34"/>
  </w:num>
  <w:num w:numId="11">
    <w:abstractNumId w:val="33"/>
  </w:num>
  <w:num w:numId="12">
    <w:abstractNumId w:val="19"/>
  </w:num>
  <w:num w:numId="13">
    <w:abstractNumId w:val="40"/>
  </w:num>
  <w:num w:numId="14">
    <w:abstractNumId w:val="41"/>
  </w:num>
  <w:num w:numId="15">
    <w:abstractNumId w:val="24"/>
  </w:num>
  <w:num w:numId="16">
    <w:abstractNumId w:val="21"/>
  </w:num>
  <w:num w:numId="17">
    <w:abstractNumId w:val="39"/>
  </w:num>
  <w:num w:numId="18">
    <w:abstractNumId w:val="25"/>
  </w:num>
  <w:num w:numId="19">
    <w:abstractNumId w:val="31"/>
  </w:num>
  <w:num w:numId="20">
    <w:abstractNumId w:val="28"/>
  </w:num>
  <w:num w:numId="21">
    <w:abstractNumId w:val="20"/>
  </w:num>
  <w:num w:numId="22">
    <w:abstractNumId w:val="18"/>
  </w:num>
  <w:num w:numId="23">
    <w:abstractNumId w:val="36"/>
  </w:num>
  <w:num w:numId="24">
    <w:abstractNumId w:val="3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354"/>
    <w:rsid w:val="00002932"/>
    <w:rsid w:val="00003088"/>
    <w:rsid w:val="00005DBA"/>
    <w:rsid w:val="00007F4D"/>
    <w:rsid w:val="00010EC3"/>
    <w:rsid w:val="000117C2"/>
    <w:rsid w:val="00011EAD"/>
    <w:rsid w:val="00012443"/>
    <w:rsid w:val="0001671C"/>
    <w:rsid w:val="00016CCA"/>
    <w:rsid w:val="00021D8C"/>
    <w:rsid w:val="000221AD"/>
    <w:rsid w:val="000224C0"/>
    <w:rsid w:val="000255DF"/>
    <w:rsid w:val="00031371"/>
    <w:rsid w:val="00033283"/>
    <w:rsid w:val="00034127"/>
    <w:rsid w:val="00036B57"/>
    <w:rsid w:val="00036F17"/>
    <w:rsid w:val="00037472"/>
    <w:rsid w:val="000405F6"/>
    <w:rsid w:val="00042DFA"/>
    <w:rsid w:val="00043080"/>
    <w:rsid w:val="00043FEF"/>
    <w:rsid w:val="00044414"/>
    <w:rsid w:val="00046A7C"/>
    <w:rsid w:val="00050499"/>
    <w:rsid w:val="000517C5"/>
    <w:rsid w:val="00053830"/>
    <w:rsid w:val="00054196"/>
    <w:rsid w:val="00055847"/>
    <w:rsid w:val="00060417"/>
    <w:rsid w:val="00060469"/>
    <w:rsid w:val="00061593"/>
    <w:rsid w:val="0006348D"/>
    <w:rsid w:val="000674C7"/>
    <w:rsid w:val="00070733"/>
    <w:rsid w:val="00073EED"/>
    <w:rsid w:val="00073FB7"/>
    <w:rsid w:val="00082239"/>
    <w:rsid w:val="00083066"/>
    <w:rsid w:val="000839BC"/>
    <w:rsid w:val="00086E57"/>
    <w:rsid w:val="0009029D"/>
    <w:rsid w:val="00091F88"/>
    <w:rsid w:val="000927AF"/>
    <w:rsid w:val="00092901"/>
    <w:rsid w:val="000944FB"/>
    <w:rsid w:val="00094DE1"/>
    <w:rsid w:val="00097094"/>
    <w:rsid w:val="000A1E20"/>
    <w:rsid w:val="000A2698"/>
    <w:rsid w:val="000A3149"/>
    <w:rsid w:val="000A3E90"/>
    <w:rsid w:val="000A45AB"/>
    <w:rsid w:val="000A5209"/>
    <w:rsid w:val="000A7010"/>
    <w:rsid w:val="000B03B5"/>
    <w:rsid w:val="000B0865"/>
    <w:rsid w:val="000B0F68"/>
    <w:rsid w:val="000B2E36"/>
    <w:rsid w:val="000B2ED4"/>
    <w:rsid w:val="000B53A9"/>
    <w:rsid w:val="000B559B"/>
    <w:rsid w:val="000B6943"/>
    <w:rsid w:val="000C0579"/>
    <w:rsid w:val="000C5BF6"/>
    <w:rsid w:val="000C66E7"/>
    <w:rsid w:val="000C7AFE"/>
    <w:rsid w:val="000D026A"/>
    <w:rsid w:val="000D29F2"/>
    <w:rsid w:val="000D47D5"/>
    <w:rsid w:val="000D6B95"/>
    <w:rsid w:val="000D7788"/>
    <w:rsid w:val="000D7841"/>
    <w:rsid w:val="000E0593"/>
    <w:rsid w:val="000E0F67"/>
    <w:rsid w:val="000F0EBC"/>
    <w:rsid w:val="000F1381"/>
    <w:rsid w:val="000F2E71"/>
    <w:rsid w:val="000F3235"/>
    <w:rsid w:val="000F3487"/>
    <w:rsid w:val="000F3E60"/>
    <w:rsid w:val="000F53DE"/>
    <w:rsid w:val="000F54BC"/>
    <w:rsid w:val="000F5D29"/>
    <w:rsid w:val="000F78B5"/>
    <w:rsid w:val="001005FA"/>
    <w:rsid w:val="00100811"/>
    <w:rsid w:val="001008E8"/>
    <w:rsid w:val="001013AE"/>
    <w:rsid w:val="00102BE6"/>
    <w:rsid w:val="00103483"/>
    <w:rsid w:val="001035A8"/>
    <w:rsid w:val="001041B2"/>
    <w:rsid w:val="0010597A"/>
    <w:rsid w:val="00111E32"/>
    <w:rsid w:val="00112917"/>
    <w:rsid w:val="00115869"/>
    <w:rsid w:val="00115A03"/>
    <w:rsid w:val="00115D30"/>
    <w:rsid w:val="00116FD2"/>
    <w:rsid w:val="001174B5"/>
    <w:rsid w:val="00120405"/>
    <w:rsid w:val="00120E47"/>
    <w:rsid w:val="00123DEC"/>
    <w:rsid w:val="0012508F"/>
    <w:rsid w:val="00125A95"/>
    <w:rsid w:val="00130221"/>
    <w:rsid w:val="00135289"/>
    <w:rsid w:val="0013528D"/>
    <w:rsid w:val="00136BFA"/>
    <w:rsid w:val="00136FDC"/>
    <w:rsid w:val="001404D1"/>
    <w:rsid w:val="00142673"/>
    <w:rsid w:val="001431EB"/>
    <w:rsid w:val="00143E70"/>
    <w:rsid w:val="0014700C"/>
    <w:rsid w:val="00147188"/>
    <w:rsid w:val="00147371"/>
    <w:rsid w:val="00147483"/>
    <w:rsid w:val="001479F0"/>
    <w:rsid w:val="0015097A"/>
    <w:rsid w:val="00151764"/>
    <w:rsid w:val="001523A6"/>
    <w:rsid w:val="00152671"/>
    <w:rsid w:val="001546C7"/>
    <w:rsid w:val="00154CE1"/>
    <w:rsid w:val="001605C4"/>
    <w:rsid w:val="001607E1"/>
    <w:rsid w:val="00161443"/>
    <w:rsid w:val="00161665"/>
    <w:rsid w:val="00161B20"/>
    <w:rsid w:val="00163216"/>
    <w:rsid w:val="00163482"/>
    <w:rsid w:val="0016610A"/>
    <w:rsid w:val="00166AB9"/>
    <w:rsid w:val="0016700F"/>
    <w:rsid w:val="00167B67"/>
    <w:rsid w:val="00171066"/>
    <w:rsid w:val="0017334D"/>
    <w:rsid w:val="0017574C"/>
    <w:rsid w:val="0018064F"/>
    <w:rsid w:val="001829C1"/>
    <w:rsid w:val="00182FD2"/>
    <w:rsid w:val="00183631"/>
    <w:rsid w:val="0018405E"/>
    <w:rsid w:val="00186982"/>
    <w:rsid w:val="00195236"/>
    <w:rsid w:val="0019749F"/>
    <w:rsid w:val="00197770"/>
    <w:rsid w:val="001A062F"/>
    <w:rsid w:val="001A1D9E"/>
    <w:rsid w:val="001A3B38"/>
    <w:rsid w:val="001A5260"/>
    <w:rsid w:val="001B3E25"/>
    <w:rsid w:val="001B5304"/>
    <w:rsid w:val="001B6B76"/>
    <w:rsid w:val="001C027B"/>
    <w:rsid w:val="001C027E"/>
    <w:rsid w:val="001C0753"/>
    <w:rsid w:val="001C0B1E"/>
    <w:rsid w:val="001C214F"/>
    <w:rsid w:val="001C31E9"/>
    <w:rsid w:val="001C4BB0"/>
    <w:rsid w:val="001C66FD"/>
    <w:rsid w:val="001C6EB1"/>
    <w:rsid w:val="001C75DA"/>
    <w:rsid w:val="001D1173"/>
    <w:rsid w:val="001D3320"/>
    <w:rsid w:val="001D4E9A"/>
    <w:rsid w:val="001D7224"/>
    <w:rsid w:val="001E20F2"/>
    <w:rsid w:val="001E3454"/>
    <w:rsid w:val="001E5557"/>
    <w:rsid w:val="001F15EF"/>
    <w:rsid w:val="001F3BD6"/>
    <w:rsid w:val="001F676C"/>
    <w:rsid w:val="001F69CB"/>
    <w:rsid w:val="001F708F"/>
    <w:rsid w:val="00202CB2"/>
    <w:rsid w:val="0020353A"/>
    <w:rsid w:val="0020607E"/>
    <w:rsid w:val="00206CA6"/>
    <w:rsid w:val="00207B28"/>
    <w:rsid w:val="00210385"/>
    <w:rsid w:val="00210811"/>
    <w:rsid w:val="00216AC3"/>
    <w:rsid w:val="0021708B"/>
    <w:rsid w:val="002236CC"/>
    <w:rsid w:val="002264C3"/>
    <w:rsid w:val="0023168D"/>
    <w:rsid w:val="00231C10"/>
    <w:rsid w:val="00231CB5"/>
    <w:rsid w:val="0023509D"/>
    <w:rsid w:val="00236C39"/>
    <w:rsid w:val="00241572"/>
    <w:rsid w:val="00241DB4"/>
    <w:rsid w:val="00241F06"/>
    <w:rsid w:val="002443E4"/>
    <w:rsid w:val="0024625D"/>
    <w:rsid w:val="00247ACC"/>
    <w:rsid w:val="002546AC"/>
    <w:rsid w:val="0025485F"/>
    <w:rsid w:val="002549F7"/>
    <w:rsid w:val="00256D64"/>
    <w:rsid w:val="00256E33"/>
    <w:rsid w:val="002572C5"/>
    <w:rsid w:val="002575EB"/>
    <w:rsid w:val="00263E40"/>
    <w:rsid w:val="002721DA"/>
    <w:rsid w:val="00275086"/>
    <w:rsid w:val="00275D9D"/>
    <w:rsid w:val="0027638B"/>
    <w:rsid w:val="00282AA1"/>
    <w:rsid w:val="002851DE"/>
    <w:rsid w:val="00287207"/>
    <w:rsid w:val="00292D2B"/>
    <w:rsid w:val="002933A7"/>
    <w:rsid w:val="0029348F"/>
    <w:rsid w:val="002956E4"/>
    <w:rsid w:val="00296011"/>
    <w:rsid w:val="002975DE"/>
    <w:rsid w:val="002A239B"/>
    <w:rsid w:val="002A2652"/>
    <w:rsid w:val="002A45AA"/>
    <w:rsid w:val="002A5CD9"/>
    <w:rsid w:val="002B0397"/>
    <w:rsid w:val="002B078A"/>
    <w:rsid w:val="002B0867"/>
    <w:rsid w:val="002B2B07"/>
    <w:rsid w:val="002B36DA"/>
    <w:rsid w:val="002B388F"/>
    <w:rsid w:val="002B4647"/>
    <w:rsid w:val="002B5DB6"/>
    <w:rsid w:val="002B7026"/>
    <w:rsid w:val="002B7D3F"/>
    <w:rsid w:val="002B7F53"/>
    <w:rsid w:val="002C5D5E"/>
    <w:rsid w:val="002C5ED6"/>
    <w:rsid w:val="002C71E8"/>
    <w:rsid w:val="002D0A03"/>
    <w:rsid w:val="002D0C12"/>
    <w:rsid w:val="002D3828"/>
    <w:rsid w:val="002D4124"/>
    <w:rsid w:val="002D649D"/>
    <w:rsid w:val="002E1B41"/>
    <w:rsid w:val="002E1DC3"/>
    <w:rsid w:val="002E2030"/>
    <w:rsid w:val="002E42EE"/>
    <w:rsid w:val="002E47F5"/>
    <w:rsid w:val="002F5F53"/>
    <w:rsid w:val="002F66E0"/>
    <w:rsid w:val="002F6C21"/>
    <w:rsid w:val="002F766B"/>
    <w:rsid w:val="002F78CA"/>
    <w:rsid w:val="003013C5"/>
    <w:rsid w:val="00304B57"/>
    <w:rsid w:val="003051FD"/>
    <w:rsid w:val="003060A9"/>
    <w:rsid w:val="003062C7"/>
    <w:rsid w:val="003078DA"/>
    <w:rsid w:val="00310425"/>
    <w:rsid w:val="003110FB"/>
    <w:rsid w:val="00311E0F"/>
    <w:rsid w:val="00313156"/>
    <w:rsid w:val="00313C2A"/>
    <w:rsid w:val="00314B6E"/>
    <w:rsid w:val="00315149"/>
    <w:rsid w:val="00316ACB"/>
    <w:rsid w:val="003203CA"/>
    <w:rsid w:val="00323E43"/>
    <w:rsid w:val="00327122"/>
    <w:rsid w:val="00332B76"/>
    <w:rsid w:val="00332D85"/>
    <w:rsid w:val="00332F83"/>
    <w:rsid w:val="00333EE2"/>
    <w:rsid w:val="00335519"/>
    <w:rsid w:val="00335A9F"/>
    <w:rsid w:val="00341F05"/>
    <w:rsid w:val="0034229E"/>
    <w:rsid w:val="00347339"/>
    <w:rsid w:val="00347D5D"/>
    <w:rsid w:val="0035191C"/>
    <w:rsid w:val="00352DBA"/>
    <w:rsid w:val="0035369B"/>
    <w:rsid w:val="0035494A"/>
    <w:rsid w:val="00356FAF"/>
    <w:rsid w:val="00363BA7"/>
    <w:rsid w:val="00366383"/>
    <w:rsid w:val="00366B7D"/>
    <w:rsid w:val="00366E36"/>
    <w:rsid w:val="00367AA7"/>
    <w:rsid w:val="00367E74"/>
    <w:rsid w:val="003700EF"/>
    <w:rsid w:val="00370F6B"/>
    <w:rsid w:val="00372A1B"/>
    <w:rsid w:val="003739EE"/>
    <w:rsid w:val="00383F33"/>
    <w:rsid w:val="00385664"/>
    <w:rsid w:val="0038706F"/>
    <w:rsid w:val="003901A5"/>
    <w:rsid w:val="003912CA"/>
    <w:rsid w:val="003921B0"/>
    <w:rsid w:val="00392B3E"/>
    <w:rsid w:val="00393646"/>
    <w:rsid w:val="0039372A"/>
    <w:rsid w:val="00393862"/>
    <w:rsid w:val="003956F9"/>
    <w:rsid w:val="00395A18"/>
    <w:rsid w:val="003962D8"/>
    <w:rsid w:val="003A1739"/>
    <w:rsid w:val="003A506B"/>
    <w:rsid w:val="003A6049"/>
    <w:rsid w:val="003A6C69"/>
    <w:rsid w:val="003A75D9"/>
    <w:rsid w:val="003B0C82"/>
    <w:rsid w:val="003B1BA5"/>
    <w:rsid w:val="003B27E6"/>
    <w:rsid w:val="003B319A"/>
    <w:rsid w:val="003B666D"/>
    <w:rsid w:val="003B701A"/>
    <w:rsid w:val="003C03EC"/>
    <w:rsid w:val="003C09EC"/>
    <w:rsid w:val="003C2376"/>
    <w:rsid w:val="003C58F3"/>
    <w:rsid w:val="003C5A37"/>
    <w:rsid w:val="003C61B7"/>
    <w:rsid w:val="003D12C5"/>
    <w:rsid w:val="003D5011"/>
    <w:rsid w:val="003D510F"/>
    <w:rsid w:val="003D7273"/>
    <w:rsid w:val="003E1B88"/>
    <w:rsid w:val="003E1BB7"/>
    <w:rsid w:val="003E279B"/>
    <w:rsid w:val="003E3CF5"/>
    <w:rsid w:val="003E4740"/>
    <w:rsid w:val="003E4C51"/>
    <w:rsid w:val="003F6043"/>
    <w:rsid w:val="003F6075"/>
    <w:rsid w:val="00400AC3"/>
    <w:rsid w:val="00401204"/>
    <w:rsid w:val="0040223A"/>
    <w:rsid w:val="004023CE"/>
    <w:rsid w:val="00403E34"/>
    <w:rsid w:val="00404734"/>
    <w:rsid w:val="00405510"/>
    <w:rsid w:val="00407611"/>
    <w:rsid w:val="00410662"/>
    <w:rsid w:val="00413152"/>
    <w:rsid w:val="00415A06"/>
    <w:rsid w:val="00416754"/>
    <w:rsid w:val="004170F1"/>
    <w:rsid w:val="004213D4"/>
    <w:rsid w:val="00424FFC"/>
    <w:rsid w:val="00430399"/>
    <w:rsid w:val="0043113C"/>
    <w:rsid w:val="00432117"/>
    <w:rsid w:val="00434527"/>
    <w:rsid w:val="00435CEB"/>
    <w:rsid w:val="0043637B"/>
    <w:rsid w:val="00437FFB"/>
    <w:rsid w:val="00443FA8"/>
    <w:rsid w:val="00446BE2"/>
    <w:rsid w:val="00447F28"/>
    <w:rsid w:val="00450236"/>
    <w:rsid w:val="00451496"/>
    <w:rsid w:val="00452D92"/>
    <w:rsid w:val="00452EE0"/>
    <w:rsid w:val="004532C1"/>
    <w:rsid w:val="0045372E"/>
    <w:rsid w:val="00455251"/>
    <w:rsid w:val="004621D5"/>
    <w:rsid w:val="00463007"/>
    <w:rsid w:val="004657A7"/>
    <w:rsid w:val="00466F86"/>
    <w:rsid w:val="00467D43"/>
    <w:rsid w:val="00471B4A"/>
    <w:rsid w:val="0047397E"/>
    <w:rsid w:val="00473CC5"/>
    <w:rsid w:val="00474182"/>
    <w:rsid w:val="004806AA"/>
    <w:rsid w:val="00485052"/>
    <w:rsid w:val="0048529C"/>
    <w:rsid w:val="00490CC9"/>
    <w:rsid w:val="00494CF5"/>
    <w:rsid w:val="004960DF"/>
    <w:rsid w:val="00497C6B"/>
    <w:rsid w:val="00497EBE"/>
    <w:rsid w:val="004A1312"/>
    <w:rsid w:val="004A1AE7"/>
    <w:rsid w:val="004A268F"/>
    <w:rsid w:val="004A28A1"/>
    <w:rsid w:val="004A311E"/>
    <w:rsid w:val="004A3C6E"/>
    <w:rsid w:val="004A47DC"/>
    <w:rsid w:val="004A4AB8"/>
    <w:rsid w:val="004A4FB2"/>
    <w:rsid w:val="004B06F5"/>
    <w:rsid w:val="004B3BC5"/>
    <w:rsid w:val="004B3C42"/>
    <w:rsid w:val="004B4437"/>
    <w:rsid w:val="004B5F54"/>
    <w:rsid w:val="004B7F27"/>
    <w:rsid w:val="004C0D14"/>
    <w:rsid w:val="004C1D17"/>
    <w:rsid w:val="004C6273"/>
    <w:rsid w:val="004C75AB"/>
    <w:rsid w:val="004C75E9"/>
    <w:rsid w:val="004D17C8"/>
    <w:rsid w:val="004D3F6F"/>
    <w:rsid w:val="004D70F1"/>
    <w:rsid w:val="004E0F64"/>
    <w:rsid w:val="004E21F7"/>
    <w:rsid w:val="004E3BDC"/>
    <w:rsid w:val="004E566C"/>
    <w:rsid w:val="004E6550"/>
    <w:rsid w:val="004E795D"/>
    <w:rsid w:val="004F2776"/>
    <w:rsid w:val="004F2CAA"/>
    <w:rsid w:val="004F340B"/>
    <w:rsid w:val="004F523B"/>
    <w:rsid w:val="004F5D5F"/>
    <w:rsid w:val="0050037D"/>
    <w:rsid w:val="00500957"/>
    <w:rsid w:val="00502760"/>
    <w:rsid w:val="005028BB"/>
    <w:rsid w:val="005039FA"/>
    <w:rsid w:val="00504CB0"/>
    <w:rsid w:val="00505BB8"/>
    <w:rsid w:val="0050756A"/>
    <w:rsid w:val="0051230B"/>
    <w:rsid w:val="00512DDB"/>
    <w:rsid w:val="00513FEC"/>
    <w:rsid w:val="005145FF"/>
    <w:rsid w:val="00514FB9"/>
    <w:rsid w:val="005153C0"/>
    <w:rsid w:val="0052054B"/>
    <w:rsid w:val="00520742"/>
    <w:rsid w:val="00521509"/>
    <w:rsid w:val="00521FC0"/>
    <w:rsid w:val="00523189"/>
    <w:rsid w:val="00523411"/>
    <w:rsid w:val="00526AE2"/>
    <w:rsid w:val="0052738D"/>
    <w:rsid w:val="00530FDC"/>
    <w:rsid w:val="00531A1C"/>
    <w:rsid w:val="00531DC6"/>
    <w:rsid w:val="00532FFB"/>
    <w:rsid w:val="00534765"/>
    <w:rsid w:val="00534C18"/>
    <w:rsid w:val="0053602C"/>
    <w:rsid w:val="005361E9"/>
    <w:rsid w:val="005423FF"/>
    <w:rsid w:val="0054278C"/>
    <w:rsid w:val="0054324B"/>
    <w:rsid w:val="00543519"/>
    <w:rsid w:val="00553DA3"/>
    <w:rsid w:val="00554B7E"/>
    <w:rsid w:val="00557296"/>
    <w:rsid w:val="005610D8"/>
    <w:rsid w:val="005624A1"/>
    <w:rsid w:val="005636E0"/>
    <w:rsid w:val="005640F1"/>
    <w:rsid w:val="00564D31"/>
    <w:rsid w:val="005650A8"/>
    <w:rsid w:val="005670C8"/>
    <w:rsid w:val="00567B26"/>
    <w:rsid w:val="005716C5"/>
    <w:rsid w:val="0057217B"/>
    <w:rsid w:val="00572649"/>
    <w:rsid w:val="0057444E"/>
    <w:rsid w:val="00574FF2"/>
    <w:rsid w:val="00577C24"/>
    <w:rsid w:val="00580BDF"/>
    <w:rsid w:val="00581033"/>
    <w:rsid w:val="005816BB"/>
    <w:rsid w:val="00581FF9"/>
    <w:rsid w:val="0058420E"/>
    <w:rsid w:val="00584E99"/>
    <w:rsid w:val="00585599"/>
    <w:rsid w:val="00586D04"/>
    <w:rsid w:val="0058742F"/>
    <w:rsid w:val="00592B7F"/>
    <w:rsid w:val="00593510"/>
    <w:rsid w:val="0059385D"/>
    <w:rsid w:val="00593E96"/>
    <w:rsid w:val="00594872"/>
    <w:rsid w:val="005A039E"/>
    <w:rsid w:val="005A47E8"/>
    <w:rsid w:val="005A75D3"/>
    <w:rsid w:val="005B1478"/>
    <w:rsid w:val="005B198F"/>
    <w:rsid w:val="005B35C2"/>
    <w:rsid w:val="005B4DCB"/>
    <w:rsid w:val="005B53F9"/>
    <w:rsid w:val="005B6322"/>
    <w:rsid w:val="005B6CA4"/>
    <w:rsid w:val="005B6FFA"/>
    <w:rsid w:val="005B7766"/>
    <w:rsid w:val="005C1650"/>
    <w:rsid w:val="005C3374"/>
    <w:rsid w:val="005C3919"/>
    <w:rsid w:val="005C41D2"/>
    <w:rsid w:val="005C5DB7"/>
    <w:rsid w:val="005D01B5"/>
    <w:rsid w:val="005D0809"/>
    <w:rsid w:val="005D08E1"/>
    <w:rsid w:val="005D13CC"/>
    <w:rsid w:val="005D36AF"/>
    <w:rsid w:val="005D5653"/>
    <w:rsid w:val="005D6577"/>
    <w:rsid w:val="005D7507"/>
    <w:rsid w:val="005E42EF"/>
    <w:rsid w:val="005E6274"/>
    <w:rsid w:val="005E7CD4"/>
    <w:rsid w:val="005F0549"/>
    <w:rsid w:val="005F38DB"/>
    <w:rsid w:val="005F3EB7"/>
    <w:rsid w:val="005F4E86"/>
    <w:rsid w:val="005F6A64"/>
    <w:rsid w:val="00602C74"/>
    <w:rsid w:val="00602FC6"/>
    <w:rsid w:val="00606D37"/>
    <w:rsid w:val="00607B05"/>
    <w:rsid w:val="00612164"/>
    <w:rsid w:val="006163E9"/>
    <w:rsid w:val="00616B12"/>
    <w:rsid w:val="00616E22"/>
    <w:rsid w:val="00620E5C"/>
    <w:rsid w:val="00622F27"/>
    <w:rsid w:val="006240AE"/>
    <w:rsid w:val="0062624C"/>
    <w:rsid w:val="006269D2"/>
    <w:rsid w:val="006270FA"/>
    <w:rsid w:val="0062711F"/>
    <w:rsid w:val="00627863"/>
    <w:rsid w:val="006334D5"/>
    <w:rsid w:val="0063726F"/>
    <w:rsid w:val="00640B45"/>
    <w:rsid w:val="00641211"/>
    <w:rsid w:val="006416AF"/>
    <w:rsid w:val="00641BED"/>
    <w:rsid w:val="00643DAE"/>
    <w:rsid w:val="006471EF"/>
    <w:rsid w:val="00650706"/>
    <w:rsid w:val="006525C1"/>
    <w:rsid w:val="00654866"/>
    <w:rsid w:val="0065640A"/>
    <w:rsid w:val="00663C82"/>
    <w:rsid w:val="00663C8E"/>
    <w:rsid w:val="00664E93"/>
    <w:rsid w:val="0066526F"/>
    <w:rsid w:val="00670C68"/>
    <w:rsid w:val="006712F7"/>
    <w:rsid w:val="006714D2"/>
    <w:rsid w:val="00671B10"/>
    <w:rsid w:val="00674C53"/>
    <w:rsid w:val="006754F8"/>
    <w:rsid w:val="00676DEC"/>
    <w:rsid w:val="00676EEF"/>
    <w:rsid w:val="00680B68"/>
    <w:rsid w:val="00681565"/>
    <w:rsid w:val="00683325"/>
    <w:rsid w:val="00685B31"/>
    <w:rsid w:val="006861B8"/>
    <w:rsid w:val="0069173E"/>
    <w:rsid w:val="00693E2F"/>
    <w:rsid w:val="006941F8"/>
    <w:rsid w:val="00694B2D"/>
    <w:rsid w:val="00696AC6"/>
    <w:rsid w:val="006A029E"/>
    <w:rsid w:val="006A1141"/>
    <w:rsid w:val="006A2D8A"/>
    <w:rsid w:val="006A3449"/>
    <w:rsid w:val="006A54E3"/>
    <w:rsid w:val="006A6914"/>
    <w:rsid w:val="006A7DB0"/>
    <w:rsid w:val="006B0263"/>
    <w:rsid w:val="006B14FB"/>
    <w:rsid w:val="006B19D9"/>
    <w:rsid w:val="006B302D"/>
    <w:rsid w:val="006B3767"/>
    <w:rsid w:val="006B4DE3"/>
    <w:rsid w:val="006B7894"/>
    <w:rsid w:val="006B7C1C"/>
    <w:rsid w:val="006C1191"/>
    <w:rsid w:val="006C1D0A"/>
    <w:rsid w:val="006C4112"/>
    <w:rsid w:val="006C4CFC"/>
    <w:rsid w:val="006C5035"/>
    <w:rsid w:val="006C5DD6"/>
    <w:rsid w:val="006C5E8C"/>
    <w:rsid w:val="006D2131"/>
    <w:rsid w:val="006D2796"/>
    <w:rsid w:val="006D2AFC"/>
    <w:rsid w:val="006D324D"/>
    <w:rsid w:val="006D3800"/>
    <w:rsid w:val="006D3E86"/>
    <w:rsid w:val="006D4E74"/>
    <w:rsid w:val="006D5DDC"/>
    <w:rsid w:val="006D63A9"/>
    <w:rsid w:val="006D76B4"/>
    <w:rsid w:val="006D7C78"/>
    <w:rsid w:val="006E1113"/>
    <w:rsid w:val="006E1296"/>
    <w:rsid w:val="006E5B42"/>
    <w:rsid w:val="006E71CC"/>
    <w:rsid w:val="006F08A5"/>
    <w:rsid w:val="006F0B1D"/>
    <w:rsid w:val="006F0F22"/>
    <w:rsid w:val="006F14F0"/>
    <w:rsid w:val="006F20BB"/>
    <w:rsid w:val="006F2960"/>
    <w:rsid w:val="006F467E"/>
    <w:rsid w:val="006F5709"/>
    <w:rsid w:val="006F5B97"/>
    <w:rsid w:val="00700628"/>
    <w:rsid w:val="007014BC"/>
    <w:rsid w:val="00701AEF"/>
    <w:rsid w:val="0070359B"/>
    <w:rsid w:val="00703F3E"/>
    <w:rsid w:val="00705262"/>
    <w:rsid w:val="007118F5"/>
    <w:rsid w:val="00713CA2"/>
    <w:rsid w:val="00722926"/>
    <w:rsid w:val="00724147"/>
    <w:rsid w:val="00727170"/>
    <w:rsid w:val="007279E4"/>
    <w:rsid w:val="007308CE"/>
    <w:rsid w:val="00730D35"/>
    <w:rsid w:val="007334BE"/>
    <w:rsid w:val="00736AEC"/>
    <w:rsid w:val="0073792E"/>
    <w:rsid w:val="00737D42"/>
    <w:rsid w:val="00745236"/>
    <w:rsid w:val="00750726"/>
    <w:rsid w:val="00756247"/>
    <w:rsid w:val="00757A3B"/>
    <w:rsid w:val="0076016A"/>
    <w:rsid w:val="00760B0C"/>
    <w:rsid w:val="007613E1"/>
    <w:rsid w:val="00762119"/>
    <w:rsid w:val="00763979"/>
    <w:rsid w:val="00765AEC"/>
    <w:rsid w:val="007664ED"/>
    <w:rsid w:val="00766E60"/>
    <w:rsid w:val="007723EB"/>
    <w:rsid w:val="007728E4"/>
    <w:rsid w:val="00774AA3"/>
    <w:rsid w:val="00776379"/>
    <w:rsid w:val="00776B31"/>
    <w:rsid w:val="00777CF3"/>
    <w:rsid w:val="007816AF"/>
    <w:rsid w:val="00781774"/>
    <w:rsid w:val="0078208E"/>
    <w:rsid w:val="00782C17"/>
    <w:rsid w:val="0078599D"/>
    <w:rsid w:val="007859BD"/>
    <w:rsid w:val="00785EE8"/>
    <w:rsid w:val="007905EF"/>
    <w:rsid w:val="00791277"/>
    <w:rsid w:val="00791F9E"/>
    <w:rsid w:val="00793173"/>
    <w:rsid w:val="007937EA"/>
    <w:rsid w:val="00796D21"/>
    <w:rsid w:val="00797E03"/>
    <w:rsid w:val="007A1CFD"/>
    <w:rsid w:val="007A340E"/>
    <w:rsid w:val="007A38B0"/>
    <w:rsid w:val="007A42FC"/>
    <w:rsid w:val="007A6A5A"/>
    <w:rsid w:val="007A7292"/>
    <w:rsid w:val="007B0166"/>
    <w:rsid w:val="007B173B"/>
    <w:rsid w:val="007B1CEF"/>
    <w:rsid w:val="007B4B92"/>
    <w:rsid w:val="007B68D0"/>
    <w:rsid w:val="007C0339"/>
    <w:rsid w:val="007C1AEF"/>
    <w:rsid w:val="007C36AC"/>
    <w:rsid w:val="007C4BF8"/>
    <w:rsid w:val="007C57FB"/>
    <w:rsid w:val="007C60B1"/>
    <w:rsid w:val="007C639A"/>
    <w:rsid w:val="007C6AEC"/>
    <w:rsid w:val="007D03E8"/>
    <w:rsid w:val="007D0F55"/>
    <w:rsid w:val="007D2996"/>
    <w:rsid w:val="007D304B"/>
    <w:rsid w:val="007D61CA"/>
    <w:rsid w:val="007D63A8"/>
    <w:rsid w:val="007D6C0D"/>
    <w:rsid w:val="007E0907"/>
    <w:rsid w:val="007E0EE9"/>
    <w:rsid w:val="007E1E20"/>
    <w:rsid w:val="007E33D0"/>
    <w:rsid w:val="007F0199"/>
    <w:rsid w:val="007F031B"/>
    <w:rsid w:val="007F147B"/>
    <w:rsid w:val="007F3A96"/>
    <w:rsid w:val="007F3D80"/>
    <w:rsid w:val="007F5925"/>
    <w:rsid w:val="00802965"/>
    <w:rsid w:val="00802E0F"/>
    <w:rsid w:val="00814BC3"/>
    <w:rsid w:val="00814CD3"/>
    <w:rsid w:val="0081677F"/>
    <w:rsid w:val="0081700B"/>
    <w:rsid w:val="00817E33"/>
    <w:rsid w:val="008209F1"/>
    <w:rsid w:val="00820A9D"/>
    <w:rsid w:val="00823E7B"/>
    <w:rsid w:val="0082433F"/>
    <w:rsid w:val="00824498"/>
    <w:rsid w:val="00825F9C"/>
    <w:rsid w:val="0083310B"/>
    <w:rsid w:val="00833462"/>
    <w:rsid w:val="00833E6E"/>
    <w:rsid w:val="00834039"/>
    <w:rsid w:val="008343DF"/>
    <w:rsid w:val="0083692B"/>
    <w:rsid w:val="00836CA7"/>
    <w:rsid w:val="008425D4"/>
    <w:rsid w:val="00843582"/>
    <w:rsid w:val="0084362F"/>
    <w:rsid w:val="00845ADA"/>
    <w:rsid w:val="0084701D"/>
    <w:rsid w:val="00850A2C"/>
    <w:rsid w:val="0085497D"/>
    <w:rsid w:val="008561FC"/>
    <w:rsid w:val="008571CF"/>
    <w:rsid w:val="008604B7"/>
    <w:rsid w:val="008612DC"/>
    <w:rsid w:val="0086263B"/>
    <w:rsid w:val="00863724"/>
    <w:rsid w:val="00864C2A"/>
    <w:rsid w:val="00867093"/>
    <w:rsid w:val="00871B60"/>
    <w:rsid w:val="00872BBA"/>
    <w:rsid w:val="00877DCE"/>
    <w:rsid w:val="00881690"/>
    <w:rsid w:val="00881952"/>
    <w:rsid w:val="00882D9E"/>
    <w:rsid w:val="00895079"/>
    <w:rsid w:val="00896B94"/>
    <w:rsid w:val="00897CF2"/>
    <w:rsid w:val="008A01A3"/>
    <w:rsid w:val="008A1362"/>
    <w:rsid w:val="008A17B4"/>
    <w:rsid w:val="008A3042"/>
    <w:rsid w:val="008A614F"/>
    <w:rsid w:val="008A6F7F"/>
    <w:rsid w:val="008A731E"/>
    <w:rsid w:val="008C033C"/>
    <w:rsid w:val="008C1A19"/>
    <w:rsid w:val="008C3162"/>
    <w:rsid w:val="008C7E68"/>
    <w:rsid w:val="008D00DB"/>
    <w:rsid w:val="008D0381"/>
    <w:rsid w:val="008D09CA"/>
    <w:rsid w:val="008D0A9D"/>
    <w:rsid w:val="008D1C8D"/>
    <w:rsid w:val="008D2B24"/>
    <w:rsid w:val="008D46E5"/>
    <w:rsid w:val="008D4E47"/>
    <w:rsid w:val="008D68B1"/>
    <w:rsid w:val="008D79D9"/>
    <w:rsid w:val="008E16C2"/>
    <w:rsid w:val="008E3C70"/>
    <w:rsid w:val="008E3E19"/>
    <w:rsid w:val="008E3F3C"/>
    <w:rsid w:val="008E4161"/>
    <w:rsid w:val="008E55BE"/>
    <w:rsid w:val="008E65F5"/>
    <w:rsid w:val="008F00F5"/>
    <w:rsid w:val="008F01E7"/>
    <w:rsid w:val="008F30BF"/>
    <w:rsid w:val="008F34EF"/>
    <w:rsid w:val="008F34F1"/>
    <w:rsid w:val="008F4928"/>
    <w:rsid w:val="008F6CF8"/>
    <w:rsid w:val="008F7261"/>
    <w:rsid w:val="00900767"/>
    <w:rsid w:val="00903D5C"/>
    <w:rsid w:val="00905F6F"/>
    <w:rsid w:val="009061CD"/>
    <w:rsid w:val="00910D09"/>
    <w:rsid w:val="00911369"/>
    <w:rsid w:val="009118B0"/>
    <w:rsid w:val="009126B3"/>
    <w:rsid w:val="009207D5"/>
    <w:rsid w:val="009216E0"/>
    <w:rsid w:val="00924789"/>
    <w:rsid w:val="00925501"/>
    <w:rsid w:val="00931060"/>
    <w:rsid w:val="00933EBF"/>
    <w:rsid w:val="00935492"/>
    <w:rsid w:val="00936FB2"/>
    <w:rsid w:val="00941547"/>
    <w:rsid w:val="00941848"/>
    <w:rsid w:val="00942169"/>
    <w:rsid w:val="00942FA2"/>
    <w:rsid w:val="0094421C"/>
    <w:rsid w:val="00946505"/>
    <w:rsid w:val="0094650A"/>
    <w:rsid w:val="00947063"/>
    <w:rsid w:val="0094752E"/>
    <w:rsid w:val="00950053"/>
    <w:rsid w:val="009502C0"/>
    <w:rsid w:val="00952CDF"/>
    <w:rsid w:val="009539AF"/>
    <w:rsid w:val="00954FDF"/>
    <w:rsid w:val="00955A5E"/>
    <w:rsid w:val="009577CF"/>
    <w:rsid w:val="00957DFD"/>
    <w:rsid w:val="00957E86"/>
    <w:rsid w:val="00960ADF"/>
    <w:rsid w:val="00963390"/>
    <w:rsid w:val="00963AC0"/>
    <w:rsid w:val="00966B1B"/>
    <w:rsid w:val="00966F62"/>
    <w:rsid w:val="00971802"/>
    <w:rsid w:val="00972ADB"/>
    <w:rsid w:val="00977A58"/>
    <w:rsid w:val="00977EC8"/>
    <w:rsid w:val="009831B9"/>
    <w:rsid w:val="009848E1"/>
    <w:rsid w:val="00984AB7"/>
    <w:rsid w:val="00985D98"/>
    <w:rsid w:val="009904AE"/>
    <w:rsid w:val="00992903"/>
    <w:rsid w:val="0099421D"/>
    <w:rsid w:val="00996C31"/>
    <w:rsid w:val="00997B35"/>
    <w:rsid w:val="009A3B20"/>
    <w:rsid w:val="009A551B"/>
    <w:rsid w:val="009A6FB0"/>
    <w:rsid w:val="009B00D6"/>
    <w:rsid w:val="009B1913"/>
    <w:rsid w:val="009B31DE"/>
    <w:rsid w:val="009B32C1"/>
    <w:rsid w:val="009B35BA"/>
    <w:rsid w:val="009B3AB7"/>
    <w:rsid w:val="009B4067"/>
    <w:rsid w:val="009C1384"/>
    <w:rsid w:val="009C1740"/>
    <w:rsid w:val="009C183D"/>
    <w:rsid w:val="009C1CE2"/>
    <w:rsid w:val="009C407A"/>
    <w:rsid w:val="009C4C87"/>
    <w:rsid w:val="009C5CBD"/>
    <w:rsid w:val="009D04D6"/>
    <w:rsid w:val="009D1835"/>
    <w:rsid w:val="009D2268"/>
    <w:rsid w:val="009D32CD"/>
    <w:rsid w:val="009D361A"/>
    <w:rsid w:val="009D5251"/>
    <w:rsid w:val="009D67F5"/>
    <w:rsid w:val="009D6F21"/>
    <w:rsid w:val="009E0703"/>
    <w:rsid w:val="009E075A"/>
    <w:rsid w:val="009E146F"/>
    <w:rsid w:val="009E2AF8"/>
    <w:rsid w:val="009E5B1C"/>
    <w:rsid w:val="009E5BC8"/>
    <w:rsid w:val="009E627F"/>
    <w:rsid w:val="009E6730"/>
    <w:rsid w:val="009E7E64"/>
    <w:rsid w:val="009F22EA"/>
    <w:rsid w:val="009F6200"/>
    <w:rsid w:val="009F72CB"/>
    <w:rsid w:val="00A016BA"/>
    <w:rsid w:val="00A017D0"/>
    <w:rsid w:val="00A01F7C"/>
    <w:rsid w:val="00A02879"/>
    <w:rsid w:val="00A07C82"/>
    <w:rsid w:val="00A123E6"/>
    <w:rsid w:val="00A1294C"/>
    <w:rsid w:val="00A12DAA"/>
    <w:rsid w:val="00A130DD"/>
    <w:rsid w:val="00A13B6D"/>
    <w:rsid w:val="00A14D43"/>
    <w:rsid w:val="00A15212"/>
    <w:rsid w:val="00A16AB9"/>
    <w:rsid w:val="00A21FEF"/>
    <w:rsid w:val="00A236A5"/>
    <w:rsid w:val="00A24A2A"/>
    <w:rsid w:val="00A250AC"/>
    <w:rsid w:val="00A252D9"/>
    <w:rsid w:val="00A25A2A"/>
    <w:rsid w:val="00A26642"/>
    <w:rsid w:val="00A27324"/>
    <w:rsid w:val="00A27C52"/>
    <w:rsid w:val="00A302EF"/>
    <w:rsid w:val="00A30472"/>
    <w:rsid w:val="00A40F04"/>
    <w:rsid w:val="00A41B40"/>
    <w:rsid w:val="00A45291"/>
    <w:rsid w:val="00A4570D"/>
    <w:rsid w:val="00A47D63"/>
    <w:rsid w:val="00A50274"/>
    <w:rsid w:val="00A50749"/>
    <w:rsid w:val="00A51AD2"/>
    <w:rsid w:val="00A53448"/>
    <w:rsid w:val="00A53C90"/>
    <w:rsid w:val="00A55700"/>
    <w:rsid w:val="00A62FC0"/>
    <w:rsid w:val="00A64517"/>
    <w:rsid w:val="00A64FED"/>
    <w:rsid w:val="00A723D9"/>
    <w:rsid w:val="00A73786"/>
    <w:rsid w:val="00A75FD2"/>
    <w:rsid w:val="00A7645D"/>
    <w:rsid w:val="00A77184"/>
    <w:rsid w:val="00A815F7"/>
    <w:rsid w:val="00A82243"/>
    <w:rsid w:val="00A85925"/>
    <w:rsid w:val="00A875D6"/>
    <w:rsid w:val="00A87B07"/>
    <w:rsid w:val="00A960CB"/>
    <w:rsid w:val="00A9786F"/>
    <w:rsid w:val="00A97A72"/>
    <w:rsid w:val="00A97ECE"/>
    <w:rsid w:val="00AA14CB"/>
    <w:rsid w:val="00AA199B"/>
    <w:rsid w:val="00AA2E3C"/>
    <w:rsid w:val="00AA5CFE"/>
    <w:rsid w:val="00AA7C1A"/>
    <w:rsid w:val="00AB38A6"/>
    <w:rsid w:val="00AB4934"/>
    <w:rsid w:val="00AB571A"/>
    <w:rsid w:val="00AB7A60"/>
    <w:rsid w:val="00AC0C51"/>
    <w:rsid w:val="00AC3871"/>
    <w:rsid w:val="00AC632F"/>
    <w:rsid w:val="00AC77C6"/>
    <w:rsid w:val="00AD041A"/>
    <w:rsid w:val="00AD3D18"/>
    <w:rsid w:val="00AD5857"/>
    <w:rsid w:val="00AE17B7"/>
    <w:rsid w:val="00AE2666"/>
    <w:rsid w:val="00AE334B"/>
    <w:rsid w:val="00AE56D1"/>
    <w:rsid w:val="00AE6688"/>
    <w:rsid w:val="00AE688A"/>
    <w:rsid w:val="00AF04BD"/>
    <w:rsid w:val="00AF0EA2"/>
    <w:rsid w:val="00AF2A99"/>
    <w:rsid w:val="00AF4B66"/>
    <w:rsid w:val="00AF5BB7"/>
    <w:rsid w:val="00AF6C84"/>
    <w:rsid w:val="00AF7D4A"/>
    <w:rsid w:val="00B00757"/>
    <w:rsid w:val="00B020C9"/>
    <w:rsid w:val="00B02264"/>
    <w:rsid w:val="00B0314C"/>
    <w:rsid w:val="00B03EF4"/>
    <w:rsid w:val="00B14CFB"/>
    <w:rsid w:val="00B153F5"/>
    <w:rsid w:val="00B214E4"/>
    <w:rsid w:val="00B21B26"/>
    <w:rsid w:val="00B21D58"/>
    <w:rsid w:val="00B2337E"/>
    <w:rsid w:val="00B244CF"/>
    <w:rsid w:val="00B24B04"/>
    <w:rsid w:val="00B2650C"/>
    <w:rsid w:val="00B2759E"/>
    <w:rsid w:val="00B309A8"/>
    <w:rsid w:val="00B31DB5"/>
    <w:rsid w:val="00B32406"/>
    <w:rsid w:val="00B32EE1"/>
    <w:rsid w:val="00B3392F"/>
    <w:rsid w:val="00B34E90"/>
    <w:rsid w:val="00B37A81"/>
    <w:rsid w:val="00B402B5"/>
    <w:rsid w:val="00B42BF5"/>
    <w:rsid w:val="00B44BAC"/>
    <w:rsid w:val="00B512D7"/>
    <w:rsid w:val="00B51ED4"/>
    <w:rsid w:val="00B56426"/>
    <w:rsid w:val="00B56777"/>
    <w:rsid w:val="00B5785D"/>
    <w:rsid w:val="00B62891"/>
    <w:rsid w:val="00B62E2E"/>
    <w:rsid w:val="00B646EF"/>
    <w:rsid w:val="00B7044D"/>
    <w:rsid w:val="00B71051"/>
    <w:rsid w:val="00B7464A"/>
    <w:rsid w:val="00B74D32"/>
    <w:rsid w:val="00B75A04"/>
    <w:rsid w:val="00B75B28"/>
    <w:rsid w:val="00B75DA6"/>
    <w:rsid w:val="00B77328"/>
    <w:rsid w:val="00B7790A"/>
    <w:rsid w:val="00B83EB6"/>
    <w:rsid w:val="00B8676B"/>
    <w:rsid w:val="00B879AB"/>
    <w:rsid w:val="00B90370"/>
    <w:rsid w:val="00B922B7"/>
    <w:rsid w:val="00B93E4B"/>
    <w:rsid w:val="00B94253"/>
    <w:rsid w:val="00B943F5"/>
    <w:rsid w:val="00B96CC2"/>
    <w:rsid w:val="00B96D3F"/>
    <w:rsid w:val="00B97B92"/>
    <w:rsid w:val="00BA0AA0"/>
    <w:rsid w:val="00BA3011"/>
    <w:rsid w:val="00BA3D37"/>
    <w:rsid w:val="00BA4F50"/>
    <w:rsid w:val="00BB1EFE"/>
    <w:rsid w:val="00BB55AD"/>
    <w:rsid w:val="00BB7E05"/>
    <w:rsid w:val="00BC13C6"/>
    <w:rsid w:val="00BC1C49"/>
    <w:rsid w:val="00BC1D1D"/>
    <w:rsid w:val="00BC1E21"/>
    <w:rsid w:val="00BC7221"/>
    <w:rsid w:val="00BC7863"/>
    <w:rsid w:val="00BD1E82"/>
    <w:rsid w:val="00BD37C5"/>
    <w:rsid w:val="00BD50D3"/>
    <w:rsid w:val="00BE28FD"/>
    <w:rsid w:val="00BE4B23"/>
    <w:rsid w:val="00BE5A7E"/>
    <w:rsid w:val="00BF0AB6"/>
    <w:rsid w:val="00BF268E"/>
    <w:rsid w:val="00BF3ABD"/>
    <w:rsid w:val="00C046E7"/>
    <w:rsid w:val="00C04988"/>
    <w:rsid w:val="00C06A19"/>
    <w:rsid w:val="00C106A0"/>
    <w:rsid w:val="00C10766"/>
    <w:rsid w:val="00C12910"/>
    <w:rsid w:val="00C130A6"/>
    <w:rsid w:val="00C16B07"/>
    <w:rsid w:val="00C2060C"/>
    <w:rsid w:val="00C21C72"/>
    <w:rsid w:val="00C25838"/>
    <w:rsid w:val="00C2608E"/>
    <w:rsid w:val="00C27455"/>
    <w:rsid w:val="00C333E0"/>
    <w:rsid w:val="00C34976"/>
    <w:rsid w:val="00C448CA"/>
    <w:rsid w:val="00C473E4"/>
    <w:rsid w:val="00C47EBE"/>
    <w:rsid w:val="00C47F3D"/>
    <w:rsid w:val="00C50EA6"/>
    <w:rsid w:val="00C52FE1"/>
    <w:rsid w:val="00C54543"/>
    <w:rsid w:val="00C57913"/>
    <w:rsid w:val="00C57FD9"/>
    <w:rsid w:val="00C6309E"/>
    <w:rsid w:val="00C633B8"/>
    <w:rsid w:val="00C65803"/>
    <w:rsid w:val="00C6648A"/>
    <w:rsid w:val="00C67DDC"/>
    <w:rsid w:val="00C714AD"/>
    <w:rsid w:val="00C7243A"/>
    <w:rsid w:val="00C73333"/>
    <w:rsid w:val="00C73AFB"/>
    <w:rsid w:val="00C73F62"/>
    <w:rsid w:val="00C75AAF"/>
    <w:rsid w:val="00C75DF2"/>
    <w:rsid w:val="00C76582"/>
    <w:rsid w:val="00C76C76"/>
    <w:rsid w:val="00C81530"/>
    <w:rsid w:val="00C829F0"/>
    <w:rsid w:val="00C8497B"/>
    <w:rsid w:val="00C87922"/>
    <w:rsid w:val="00C87D92"/>
    <w:rsid w:val="00C9104A"/>
    <w:rsid w:val="00C91071"/>
    <w:rsid w:val="00C92316"/>
    <w:rsid w:val="00C9241F"/>
    <w:rsid w:val="00C93321"/>
    <w:rsid w:val="00C94709"/>
    <w:rsid w:val="00C956D0"/>
    <w:rsid w:val="00C97C70"/>
    <w:rsid w:val="00C97FE5"/>
    <w:rsid w:val="00CA01D6"/>
    <w:rsid w:val="00CA356C"/>
    <w:rsid w:val="00CA3A50"/>
    <w:rsid w:val="00CA4D1B"/>
    <w:rsid w:val="00CA5460"/>
    <w:rsid w:val="00CA55FE"/>
    <w:rsid w:val="00CA625B"/>
    <w:rsid w:val="00CA6338"/>
    <w:rsid w:val="00CA6392"/>
    <w:rsid w:val="00CA6C83"/>
    <w:rsid w:val="00CA6EDB"/>
    <w:rsid w:val="00CA7D55"/>
    <w:rsid w:val="00CB5ED9"/>
    <w:rsid w:val="00CC283E"/>
    <w:rsid w:val="00CC3AA8"/>
    <w:rsid w:val="00CC4B3C"/>
    <w:rsid w:val="00CC4C1A"/>
    <w:rsid w:val="00CC67CB"/>
    <w:rsid w:val="00CC74E1"/>
    <w:rsid w:val="00CC7EDB"/>
    <w:rsid w:val="00CD329D"/>
    <w:rsid w:val="00CD46C6"/>
    <w:rsid w:val="00CD6561"/>
    <w:rsid w:val="00CD7DD2"/>
    <w:rsid w:val="00CE02BC"/>
    <w:rsid w:val="00CE1077"/>
    <w:rsid w:val="00CE1F61"/>
    <w:rsid w:val="00CE315A"/>
    <w:rsid w:val="00CE3548"/>
    <w:rsid w:val="00CE47FE"/>
    <w:rsid w:val="00CE61DE"/>
    <w:rsid w:val="00CE7998"/>
    <w:rsid w:val="00CF1662"/>
    <w:rsid w:val="00CF34CA"/>
    <w:rsid w:val="00CF3ECC"/>
    <w:rsid w:val="00CF5005"/>
    <w:rsid w:val="00CF71DA"/>
    <w:rsid w:val="00D000C5"/>
    <w:rsid w:val="00D010BF"/>
    <w:rsid w:val="00D01DCA"/>
    <w:rsid w:val="00D0393E"/>
    <w:rsid w:val="00D0492E"/>
    <w:rsid w:val="00D05B1C"/>
    <w:rsid w:val="00D05DEC"/>
    <w:rsid w:val="00D07BE4"/>
    <w:rsid w:val="00D146D7"/>
    <w:rsid w:val="00D1700B"/>
    <w:rsid w:val="00D17953"/>
    <w:rsid w:val="00D202DE"/>
    <w:rsid w:val="00D227FA"/>
    <w:rsid w:val="00D2373A"/>
    <w:rsid w:val="00D24DBC"/>
    <w:rsid w:val="00D250C3"/>
    <w:rsid w:val="00D27705"/>
    <w:rsid w:val="00D27F4F"/>
    <w:rsid w:val="00D30532"/>
    <w:rsid w:val="00D33029"/>
    <w:rsid w:val="00D3329B"/>
    <w:rsid w:val="00D33388"/>
    <w:rsid w:val="00D333B8"/>
    <w:rsid w:val="00D345AA"/>
    <w:rsid w:val="00D35F84"/>
    <w:rsid w:val="00D371A8"/>
    <w:rsid w:val="00D40A17"/>
    <w:rsid w:val="00D40F88"/>
    <w:rsid w:val="00D41452"/>
    <w:rsid w:val="00D431F0"/>
    <w:rsid w:val="00D43DB4"/>
    <w:rsid w:val="00D4504A"/>
    <w:rsid w:val="00D463C6"/>
    <w:rsid w:val="00D47574"/>
    <w:rsid w:val="00D502E6"/>
    <w:rsid w:val="00D504E0"/>
    <w:rsid w:val="00D5627C"/>
    <w:rsid w:val="00D601DB"/>
    <w:rsid w:val="00D60A4B"/>
    <w:rsid w:val="00D65B61"/>
    <w:rsid w:val="00D65B91"/>
    <w:rsid w:val="00D706C9"/>
    <w:rsid w:val="00D72772"/>
    <w:rsid w:val="00D727F6"/>
    <w:rsid w:val="00D7298E"/>
    <w:rsid w:val="00D74007"/>
    <w:rsid w:val="00D742F1"/>
    <w:rsid w:val="00D766FB"/>
    <w:rsid w:val="00D827A4"/>
    <w:rsid w:val="00D875F1"/>
    <w:rsid w:val="00D91CBD"/>
    <w:rsid w:val="00D94FB8"/>
    <w:rsid w:val="00D955A3"/>
    <w:rsid w:val="00DA0426"/>
    <w:rsid w:val="00DA2C84"/>
    <w:rsid w:val="00DA5CBE"/>
    <w:rsid w:val="00DA615D"/>
    <w:rsid w:val="00DA635A"/>
    <w:rsid w:val="00DB2E46"/>
    <w:rsid w:val="00DB3725"/>
    <w:rsid w:val="00DB4381"/>
    <w:rsid w:val="00DB4CED"/>
    <w:rsid w:val="00DB5E48"/>
    <w:rsid w:val="00DB5E5C"/>
    <w:rsid w:val="00DC30CD"/>
    <w:rsid w:val="00DC612D"/>
    <w:rsid w:val="00DC7954"/>
    <w:rsid w:val="00DD0159"/>
    <w:rsid w:val="00DD299C"/>
    <w:rsid w:val="00DD2F06"/>
    <w:rsid w:val="00DD3027"/>
    <w:rsid w:val="00DD35D2"/>
    <w:rsid w:val="00DD3D01"/>
    <w:rsid w:val="00DD457F"/>
    <w:rsid w:val="00DD48BC"/>
    <w:rsid w:val="00DD49D6"/>
    <w:rsid w:val="00DD5841"/>
    <w:rsid w:val="00DD5DEE"/>
    <w:rsid w:val="00DD6DCA"/>
    <w:rsid w:val="00DD7008"/>
    <w:rsid w:val="00DE434B"/>
    <w:rsid w:val="00DE7E0F"/>
    <w:rsid w:val="00DF1023"/>
    <w:rsid w:val="00DF1540"/>
    <w:rsid w:val="00DF196F"/>
    <w:rsid w:val="00DF67EF"/>
    <w:rsid w:val="00DF6FCC"/>
    <w:rsid w:val="00DF7B16"/>
    <w:rsid w:val="00E00B73"/>
    <w:rsid w:val="00E04B99"/>
    <w:rsid w:val="00E106BC"/>
    <w:rsid w:val="00E10708"/>
    <w:rsid w:val="00E12DDF"/>
    <w:rsid w:val="00E13E94"/>
    <w:rsid w:val="00E142A4"/>
    <w:rsid w:val="00E143E7"/>
    <w:rsid w:val="00E15C05"/>
    <w:rsid w:val="00E1657E"/>
    <w:rsid w:val="00E16D75"/>
    <w:rsid w:val="00E225C8"/>
    <w:rsid w:val="00E22983"/>
    <w:rsid w:val="00E22F41"/>
    <w:rsid w:val="00E327A9"/>
    <w:rsid w:val="00E32FA1"/>
    <w:rsid w:val="00E369C5"/>
    <w:rsid w:val="00E36BD7"/>
    <w:rsid w:val="00E41D35"/>
    <w:rsid w:val="00E4267E"/>
    <w:rsid w:val="00E43B04"/>
    <w:rsid w:val="00E466DF"/>
    <w:rsid w:val="00E46AAB"/>
    <w:rsid w:val="00E54949"/>
    <w:rsid w:val="00E55F94"/>
    <w:rsid w:val="00E63A3B"/>
    <w:rsid w:val="00E65625"/>
    <w:rsid w:val="00E65E53"/>
    <w:rsid w:val="00E7489E"/>
    <w:rsid w:val="00E75080"/>
    <w:rsid w:val="00E7551B"/>
    <w:rsid w:val="00E76391"/>
    <w:rsid w:val="00E7658F"/>
    <w:rsid w:val="00E80E62"/>
    <w:rsid w:val="00E821A6"/>
    <w:rsid w:val="00E8396C"/>
    <w:rsid w:val="00E839C6"/>
    <w:rsid w:val="00E841FF"/>
    <w:rsid w:val="00E84B8D"/>
    <w:rsid w:val="00E868D2"/>
    <w:rsid w:val="00E87227"/>
    <w:rsid w:val="00E87DF6"/>
    <w:rsid w:val="00E90311"/>
    <w:rsid w:val="00E9285F"/>
    <w:rsid w:val="00E929B1"/>
    <w:rsid w:val="00E955C4"/>
    <w:rsid w:val="00E959BC"/>
    <w:rsid w:val="00E96D68"/>
    <w:rsid w:val="00E97B91"/>
    <w:rsid w:val="00EA2ED8"/>
    <w:rsid w:val="00EA2F13"/>
    <w:rsid w:val="00EA4271"/>
    <w:rsid w:val="00EA4322"/>
    <w:rsid w:val="00EA47C9"/>
    <w:rsid w:val="00EA511A"/>
    <w:rsid w:val="00EA61DC"/>
    <w:rsid w:val="00EA782F"/>
    <w:rsid w:val="00EB0354"/>
    <w:rsid w:val="00EB03E1"/>
    <w:rsid w:val="00EB0F2A"/>
    <w:rsid w:val="00EB2951"/>
    <w:rsid w:val="00EB36ED"/>
    <w:rsid w:val="00EB39B3"/>
    <w:rsid w:val="00EB5A83"/>
    <w:rsid w:val="00EB66B6"/>
    <w:rsid w:val="00EB6738"/>
    <w:rsid w:val="00EB6861"/>
    <w:rsid w:val="00EB761E"/>
    <w:rsid w:val="00EB7648"/>
    <w:rsid w:val="00EB780E"/>
    <w:rsid w:val="00EC0DDD"/>
    <w:rsid w:val="00EC0EB7"/>
    <w:rsid w:val="00EC18C7"/>
    <w:rsid w:val="00EC2B8C"/>
    <w:rsid w:val="00EC3DEB"/>
    <w:rsid w:val="00EC4F41"/>
    <w:rsid w:val="00EC5177"/>
    <w:rsid w:val="00EC6A20"/>
    <w:rsid w:val="00ED0C14"/>
    <w:rsid w:val="00ED302E"/>
    <w:rsid w:val="00ED50E2"/>
    <w:rsid w:val="00ED6A2A"/>
    <w:rsid w:val="00EE011E"/>
    <w:rsid w:val="00EE1594"/>
    <w:rsid w:val="00EE26EC"/>
    <w:rsid w:val="00EF08CD"/>
    <w:rsid w:val="00EF0DD7"/>
    <w:rsid w:val="00EF0E1A"/>
    <w:rsid w:val="00EF19F8"/>
    <w:rsid w:val="00EF2C2D"/>
    <w:rsid w:val="00EF61AA"/>
    <w:rsid w:val="00EF7717"/>
    <w:rsid w:val="00F01BCB"/>
    <w:rsid w:val="00F02DFA"/>
    <w:rsid w:val="00F031E7"/>
    <w:rsid w:val="00F03966"/>
    <w:rsid w:val="00F044AB"/>
    <w:rsid w:val="00F05EE9"/>
    <w:rsid w:val="00F06DA5"/>
    <w:rsid w:val="00F0795B"/>
    <w:rsid w:val="00F079C8"/>
    <w:rsid w:val="00F07B1C"/>
    <w:rsid w:val="00F07D47"/>
    <w:rsid w:val="00F1031A"/>
    <w:rsid w:val="00F103AF"/>
    <w:rsid w:val="00F10A36"/>
    <w:rsid w:val="00F12B9A"/>
    <w:rsid w:val="00F153FC"/>
    <w:rsid w:val="00F15860"/>
    <w:rsid w:val="00F168EF"/>
    <w:rsid w:val="00F210CF"/>
    <w:rsid w:val="00F2415A"/>
    <w:rsid w:val="00F26E3B"/>
    <w:rsid w:val="00F27763"/>
    <w:rsid w:val="00F30886"/>
    <w:rsid w:val="00F3320D"/>
    <w:rsid w:val="00F36735"/>
    <w:rsid w:val="00F406EB"/>
    <w:rsid w:val="00F42842"/>
    <w:rsid w:val="00F45ACB"/>
    <w:rsid w:val="00F4632F"/>
    <w:rsid w:val="00F46AE9"/>
    <w:rsid w:val="00F51E70"/>
    <w:rsid w:val="00F5319D"/>
    <w:rsid w:val="00F55D25"/>
    <w:rsid w:val="00F56014"/>
    <w:rsid w:val="00F57A35"/>
    <w:rsid w:val="00F61614"/>
    <w:rsid w:val="00F61DBD"/>
    <w:rsid w:val="00F61E83"/>
    <w:rsid w:val="00F62051"/>
    <w:rsid w:val="00F65778"/>
    <w:rsid w:val="00F65EDA"/>
    <w:rsid w:val="00F66170"/>
    <w:rsid w:val="00F6668C"/>
    <w:rsid w:val="00F66DC1"/>
    <w:rsid w:val="00F6741C"/>
    <w:rsid w:val="00F67571"/>
    <w:rsid w:val="00F7037F"/>
    <w:rsid w:val="00F704A2"/>
    <w:rsid w:val="00F71C2E"/>
    <w:rsid w:val="00F766CA"/>
    <w:rsid w:val="00F76C07"/>
    <w:rsid w:val="00F8200D"/>
    <w:rsid w:val="00F82CE4"/>
    <w:rsid w:val="00F83757"/>
    <w:rsid w:val="00F85941"/>
    <w:rsid w:val="00F85B7A"/>
    <w:rsid w:val="00F86C7A"/>
    <w:rsid w:val="00F87676"/>
    <w:rsid w:val="00F87DAA"/>
    <w:rsid w:val="00F92C7E"/>
    <w:rsid w:val="00F939C1"/>
    <w:rsid w:val="00F957EE"/>
    <w:rsid w:val="00FA1F39"/>
    <w:rsid w:val="00FA36A9"/>
    <w:rsid w:val="00FA40CF"/>
    <w:rsid w:val="00FA464D"/>
    <w:rsid w:val="00FA5783"/>
    <w:rsid w:val="00FA6002"/>
    <w:rsid w:val="00FA659E"/>
    <w:rsid w:val="00FA7474"/>
    <w:rsid w:val="00FB3C62"/>
    <w:rsid w:val="00FB4195"/>
    <w:rsid w:val="00FB47B3"/>
    <w:rsid w:val="00FB4AD5"/>
    <w:rsid w:val="00FB4C15"/>
    <w:rsid w:val="00FC1608"/>
    <w:rsid w:val="00FC480B"/>
    <w:rsid w:val="00FC4C1E"/>
    <w:rsid w:val="00FC5A9B"/>
    <w:rsid w:val="00FC62A6"/>
    <w:rsid w:val="00FC6B54"/>
    <w:rsid w:val="00FC71F2"/>
    <w:rsid w:val="00FD0F5E"/>
    <w:rsid w:val="00FD1963"/>
    <w:rsid w:val="00FD197B"/>
    <w:rsid w:val="00FD1FF5"/>
    <w:rsid w:val="00FD4E81"/>
    <w:rsid w:val="00FE00FA"/>
    <w:rsid w:val="00FE0CF2"/>
    <w:rsid w:val="00FE5360"/>
    <w:rsid w:val="00FE559A"/>
    <w:rsid w:val="00FE60C5"/>
    <w:rsid w:val="00FF049F"/>
    <w:rsid w:val="00FF182E"/>
    <w:rsid w:val="00FF2063"/>
    <w:rsid w:val="00FF2D08"/>
    <w:rsid w:val="00FF2E92"/>
    <w:rsid w:val="00FF6F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58E2EAF"/>
  <w15:docId w15:val="{9E9859F7-6B37-4D51-9BEE-6D8CD9F7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sz w:val="24"/>
      <w:szCs w:val="24"/>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
    <w:name w:val="Основной шрифт абзаца6"/>
  </w:style>
  <w:style w:type="character" w:customStyle="1" w:styleId="WW8Num1z0">
    <w:name w:val="WW8Num1z0"/>
    <w:rPr>
      <w:rFonts w:ascii="Symbol" w:hAnsi="Symbol" w:cs="Symbol" w:hint="default"/>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5">
    <w:name w:val="Основной шрифт абзаца5"/>
  </w:style>
  <w:style w:type="character" w:customStyle="1" w:styleId="WW8Num2z0">
    <w:name w:val="WW8Num2z0"/>
    <w:rPr>
      <w:rFonts w:hint="default"/>
      <w:lang w:val="ru-RU"/>
    </w:rPr>
  </w:style>
  <w:style w:type="character" w:customStyle="1" w:styleId="WW8Num3z0">
    <w:name w:val="WW8Num3z0"/>
    <w:rPr>
      <w:rFonts w:ascii="Symbol" w:eastAsia="Times New Roman" w:hAnsi="Symbol" w:cs="OpenSymbol"/>
      <w:color w:val="auto"/>
      <w:kern w:val="0"/>
      <w:sz w:val="24"/>
      <w:szCs w:val="24"/>
      <w:lang w:val="ru-RU" w:bidi="ar-SA"/>
    </w:rPr>
  </w:style>
  <w:style w:type="character" w:customStyle="1" w:styleId="WW8Num3z1">
    <w:name w:val="WW8Num3z1"/>
    <w:rPr>
      <w:rFonts w:ascii="OpenSymbol" w:hAnsi="OpenSymbol" w:cs="OpenSymbol"/>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4">
    <w:name w:val="Основной шрифт абзаца4"/>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5z0">
    <w:name w:val="WW8Num5z0"/>
    <w:rPr>
      <w:rFonts w:hint="default"/>
      <w:lang w:val="ru-RU"/>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3">
    <w:name w:val="Основной шрифт абзаца3"/>
  </w:style>
  <w:style w:type="character" w:customStyle="1" w:styleId="2">
    <w:name w:val="Основной шрифт абзаца2"/>
  </w:style>
  <w:style w:type="character" w:customStyle="1" w:styleId="WW8Num1z4">
    <w:name w:val="WW8Num1z4"/>
    <w:rPr>
      <w:rFonts w:ascii="Courier New" w:hAnsi="Courier New" w:cs="Courier New" w:hint="default"/>
    </w:rPr>
  </w:style>
  <w:style w:type="character" w:customStyle="1" w:styleId="WW8Num7z0">
    <w:name w:val="WW8Num7z0"/>
    <w:rPr>
      <w:rFonts w:cs="Times New Roman" w:hint="default"/>
      <w:sz w:val="24"/>
      <w:szCs w:val="24"/>
    </w:rPr>
  </w:style>
  <w:style w:type="character" w:customStyle="1" w:styleId="WW8Num7z1">
    <w:name w:val="WW8Num7z1"/>
    <w:rPr>
      <w:rFonts w:cs="Times New Roman" w:hint="default"/>
      <w:sz w:val="20"/>
    </w:rPr>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Arial" w:hAnsi="Arial" w:cs="Arial"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rPr>
      <w:rFonts w:cs="Times New Roman"/>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6z0">
    <w:name w:val="WW8Num16z0"/>
    <w:rPr>
      <w:rFonts w:ascii="Symbol" w:hAnsi="Symbol" w:cs="Symbol"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rPr>
      <w:rFonts w:ascii="Symbol" w:hAnsi="Symbol" w:cs="Symbol" w:hint="default"/>
    </w:rPr>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ascii="Symbol" w:hAnsi="Symbol" w:cs="Symbol" w:hint="default"/>
      <w:sz w:val="20"/>
    </w:rPr>
  </w:style>
  <w:style w:type="character" w:customStyle="1" w:styleId="WW8Num20z1">
    <w:name w:val="WW8Num20z1"/>
    <w:rPr>
      <w:rFonts w:ascii="Courier New" w:hAnsi="Courier New" w:cs="Courier New" w:hint="default"/>
      <w:sz w:val="20"/>
    </w:rPr>
  </w:style>
  <w:style w:type="character" w:customStyle="1" w:styleId="WW8Num20z2">
    <w:name w:val="WW8Num20z2"/>
    <w:rPr>
      <w:rFonts w:ascii="Wingdings" w:hAnsi="Wingdings" w:cs="Wingdings" w:hint="default"/>
      <w:sz w:val="20"/>
    </w:rPr>
  </w:style>
  <w:style w:type="character" w:customStyle="1" w:styleId="WW8Num21z0">
    <w:name w:val="WW8Num21z0"/>
    <w:rPr>
      <w:rFonts w:ascii="Arial" w:hAnsi="Arial" w:cs="Aria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1z3">
    <w:name w:val="WW8Num21z3"/>
    <w:rPr>
      <w:rFonts w:ascii="Symbol" w:hAnsi="Symbol" w:cs="Symbol" w:hint="default"/>
    </w:rPr>
  </w:style>
  <w:style w:type="character" w:customStyle="1" w:styleId="WW8Num22z0">
    <w:name w:val="WW8Num22z0"/>
    <w:rPr>
      <w:rFonts w:ascii="Symbol" w:hAnsi="Symbol" w:cs="Symbol" w:hint="default"/>
      <w:sz w:val="20"/>
    </w:rPr>
  </w:style>
  <w:style w:type="character" w:customStyle="1" w:styleId="WW8Num22z1">
    <w:name w:val="WW8Num22z1"/>
    <w:rPr>
      <w:rFonts w:ascii="Courier New" w:hAnsi="Courier New" w:cs="Courier New" w:hint="default"/>
      <w:sz w:val="20"/>
    </w:rPr>
  </w:style>
  <w:style w:type="character" w:customStyle="1" w:styleId="WW8Num22z2">
    <w:name w:val="WW8Num22z2"/>
    <w:rPr>
      <w:rFonts w:ascii="Wingdings" w:hAnsi="Wingdings" w:cs="Wingdings" w:hint="default"/>
      <w:sz w:val="20"/>
    </w:rPr>
  </w:style>
  <w:style w:type="character" w:customStyle="1" w:styleId="WW8Num23z0">
    <w:name w:val="WW8Num23z0"/>
    <w:rPr>
      <w:rFonts w:hint="default"/>
    </w:rPr>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8Num24z0">
    <w:name w:val="WW8Num24z0"/>
    <w:rPr>
      <w:rFonts w:ascii="Symbol" w:hAnsi="Symbol" w:cs="Symbol" w:hint="default"/>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5z0">
    <w:name w:val="WW8Num25z0"/>
    <w:rPr>
      <w:rFonts w:ascii="Symbol" w:hAnsi="Symbol" w:cs="Symbo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6z0">
    <w:name w:val="WW8Num26z0"/>
    <w:rPr>
      <w:rFonts w:hint="default"/>
    </w:rPr>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ascii="Symbol" w:hAnsi="Symbol" w:cs="Symbol" w:hint="default"/>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8z0">
    <w:name w:val="WW8Num28z0"/>
    <w:rPr>
      <w:rFonts w:ascii="Arial" w:hAnsi="Arial" w:cs="Arial" w:hint="default"/>
    </w:rPr>
  </w:style>
  <w:style w:type="character" w:customStyle="1" w:styleId="WW8Num28z1">
    <w:name w:val="WW8Num28z1"/>
    <w:rPr>
      <w:rFonts w:ascii="Symbol" w:hAnsi="Symbol" w:cs="Symbol" w:hint="default"/>
    </w:rPr>
  </w:style>
  <w:style w:type="character" w:customStyle="1" w:styleId="WW8Num28z2">
    <w:name w:val="WW8Num28z2"/>
    <w:rPr>
      <w:rFonts w:ascii="Wingdings" w:hAnsi="Wingdings" w:cs="Wingdings" w:hint="default"/>
    </w:rPr>
  </w:style>
  <w:style w:type="character" w:customStyle="1" w:styleId="WW8Num28z4">
    <w:name w:val="WW8Num28z4"/>
    <w:rPr>
      <w:rFonts w:ascii="Courier New" w:hAnsi="Courier New" w:cs="Courier New" w:hint="default"/>
    </w:rPr>
  </w:style>
  <w:style w:type="character" w:customStyle="1" w:styleId="WW8Num29z0">
    <w:name w:val="WW8Num29z0"/>
    <w:rPr>
      <w:rFonts w:ascii="Symbol" w:hAnsi="Symbol" w:cs="Symbol" w:hint="default"/>
    </w:rPr>
  </w:style>
  <w:style w:type="character" w:customStyle="1" w:styleId="WW8Num29z1">
    <w:name w:val="WW8Num29z1"/>
    <w:rPr>
      <w:rFonts w:ascii="Courier New" w:hAnsi="Courier New" w:cs="Courier New" w:hint="default"/>
    </w:rPr>
  </w:style>
  <w:style w:type="character" w:customStyle="1" w:styleId="WW8Num29z2">
    <w:name w:val="WW8Num29z2"/>
    <w:rPr>
      <w:rFonts w:ascii="Wingdings" w:hAnsi="Wingdings" w:cs="Wingdings" w:hint="default"/>
    </w:rPr>
  </w:style>
  <w:style w:type="character" w:customStyle="1" w:styleId="WW8Num30z0">
    <w:name w:val="WW8Num30z0"/>
    <w:rPr>
      <w:rFonts w:ascii="Symbol" w:hAnsi="Symbol" w:cs="Symbol" w:hint="default"/>
      <w:sz w:val="20"/>
    </w:rPr>
  </w:style>
  <w:style w:type="character" w:customStyle="1" w:styleId="WW8Num30z1">
    <w:name w:val="WW8Num30z1"/>
    <w:rPr>
      <w:rFonts w:ascii="Courier New" w:hAnsi="Courier New" w:cs="Courier New" w:hint="default"/>
      <w:sz w:val="20"/>
    </w:rPr>
  </w:style>
  <w:style w:type="character" w:customStyle="1" w:styleId="WW8Num30z2">
    <w:name w:val="WW8Num30z2"/>
    <w:rPr>
      <w:rFonts w:ascii="Wingdings" w:hAnsi="Wingdings" w:cs="Wingdings" w:hint="default"/>
      <w:sz w:val="20"/>
    </w:rPr>
  </w:style>
  <w:style w:type="character" w:customStyle="1" w:styleId="WW8Num31z0">
    <w:name w:val="WW8Num31z0"/>
    <w:rPr>
      <w:rFonts w:hint="default"/>
      <w:lang w:val="ru-RU"/>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ascii="Symbol" w:hAnsi="Symbol" w:cs="Symbol" w:hint="default"/>
    </w:rPr>
  </w:style>
  <w:style w:type="character" w:customStyle="1" w:styleId="WW8Num32z1">
    <w:name w:val="WW8Num32z1"/>
    <w:rPr>
      <w:rFonts w:ascii="Courier New" w:hAnsi="Courier New" w:cs="Courier New" w:hint="default"/>
    </w:rPr>
  </w:style>
  <w:style w:type="character" w:customStyle="1" w:styleId="WW8Num32z2">
    <w:name w:val="WW8Num32z2"/>
    <w:rPr>
      <w:rFonts w:ascii="Wingdings" w:hAnsi="Wingdings" w:cs="Wingdings" w:hint="default"/>
    </w:rPr>
  </w:style>
  <w:style w:type="character" w:customStyle="1" w:styleId="WW8Num33z0">
    <w:name w:val="WW8Num33z0"/>
    <w:rPr>
      <w:rFonts w:ascii="Symbol" w:hAnsi="Symbol" w:cs="Symbol" w:hint="default"/>
    </w:rPr>
  </w:style>
  <w:style w:type="character" w:customStyle="1" w:styleId="WW8Num33z1">
    <w:name w:val="WW8Num33z1"/>
    <w:rPr>
      <w:rFonts w:ascii="Courier New" w:hAnsi="Courier New" w:cs="Courier New" w:hint="default"/>
    </w:rPr>
  </w:style>
  <w:style w:type="character" w:customStyle="1" w:styleId="WW8Num33z2">
    <w:name w:val="WW8Num33z2"/>
    <w:rPr>
      <w:rFonts w:ascii="Wingdings" w:hAnsi="Wingdings" w:cs="Wingdings" w:hint="default"/>
    </w:rPr>
  </w:style>
  <w:style w:type="character" w:customStyle="1" w:styleId="1">
    <w:name w:val="Основной шрифт абзаца1"/>
  </w:style>
  <w:style w:type="character" w:customStyle="1" w:styleId="18">
    <w:name w:val="Основной текст18"/>
    <w:rPr>
      <w:rFonts w:ascii="Times New Roman" w:hAnsi="Times New Roman" w:cs="Times New Roman"/>
      <w:sz w:val="23"/>
      <w:szCs w:val="23"/>
      <w:shd w:val="clear" w:color="auto" w:fill="FFFFFF"/>
      <w:lang w:bidi="ar-SA"/>
    </w:rPr>
  </w:style>
  <w:style w:type="character" w:customStyle="1" w:styleId="FontStyle19">
    <w:name w:val="Font Style19"/>
    <w:rPr>
      <w:rFonts w:ascii="Times New Roman" w:hAnsi="Times New Roman" w:cs="Times New Roman"/>
      <w:sz w:val="22"/>
      <w:szCs w:val="22"/>
    </w:rPr>
  </w:style>
  <w:style w:type="character" w:customStyle="1" w:styleId="FontStyle23">
    <w:name w:val="Font Style23"/>
    <w:rPr>
      <w:rFonts w:ascii="Times New Roman" w:hAnsi="Times New Roman" w:cs="Times New Roman"/>
      <w:sz w:val="22"/>
      <w:szCs w:val="22"/>
    </w:rPr>
  </w:style>
  <w:style w:type="character" w:styleId="a3">
    <w:name w:val="page number"/>
    <w:basedOn w:val="1"/>
  </w:style>
  <w:style w:type="character" w:customStyle="1" w:styleId="a4">
    <w:name w:val="Название Знак"/>
    <w:rPr>
      <w:rFonts w:ascii="Arial" w:eastAsia="Calibri" w:hAnsi="Arial" w:cs="Tahoma"/>
      <w:kern w:val="2"/>
      <w:sz w:val="28"/>
      <w:szCs w:val="28"/>
    </w:rPr>
  </w:style>
  <w:style w:type="character" w:customStyle="1" w:styleId="20">
    <w:name w:val="Основной текст с отступом 2 Знак"/>
    <w:rPr>
      <w:sz w:val="24"/>
      <w:szCs w:val="24"/>
    </w:rPr>
  </w:style>
  <w:style w:type="character" w:customStyle="1" w:styleId="21">
    <w:name w:val="Основной текст с отступом 2 Знак1"/>
    <w:rPr>
      <w:rFonts w:ascii="Calibri" w:eastAsia="Calibri" w:hAnsi="Calibri" w:cs="Calibri"/>
      <w:kern w:val="2"/>
    </w:rPr>
  </w:style>
  <w:style w:type="character" w:customStyle="1" w:styleId="a5">
    <w:name w:val="Текст Знак"/>
    <w:rPr>
      <w:rFonts w:ascii="Consolas" w:eastAsia="Calibri" w:hAnsi="Consolas" w:cs="Times New Roman"/>
      <w:sz w:val="21"/>
      <w:szCs w:val="21"/>
    </w:rPr>
  </w:style>
  <w:style w:type="character" w:customStyle="1" w:styleId="a6">
    <w:name w:val="Текст выноски Знак"/>
    <w:rPr>
      <w:rFonts w:ascii="Tahoma" w:hAnsi="Tahoma" w:cs="Tahoma"/>
      <w:sz w:val="16"/>
      <w:szCs w:val="16"/>
    </w:rPr>
  </w:style>
  <w:style w:type="character" w:customStyle="1" w:styleId="10">
    <w:name w:val="Знак примечания1"/>
    <w:rPr>
      <w:sz w:val="16"/>
      <w:szCs w:val="16"/>
    </w:rPr>
  </w:style>
  <w:style w:type="character" w:customStyle="1" w:styleId="a7">
    <w:name w:val="Текст примечания Знак"/>
    <w:basedOn w:val="1"/>
    <w:uiPriority w:val="99"/>
  </w:style>
  <w:style w:type="character" w:customStyle="1" w:styleId="a8">
    <w:name w:val="Тема примечания Знак"/>
    <w:rPr>
      <w:b/>
      <w:bCs/>
    </w:rPr>
  </w:style>
  <w:style w:type="character" w:customStyle="1" w:styleId="FontStyle25">
    <w:name w:val="Font Style25"/>
    <w:rPr>
      <w:rFonts w:ascii="Times New Roman" w:hAnsi="Times New Roman" w:cs="Times New Roman"/>
      <w:sz w:val="26"/>
      <w:szCs w:val="26"/>
    </w:rPr>
  </w:style>
  <w:style w:type="character" w:customStyle="1" w:styleId="a9">
    <w:name w:val="Верхний колонтитул Знак"/>
    <w:rPr>
      <w:sz w:val="24"/>
      <w:szCs w:val="24"/>
    </w:rPr>
  </w:style>
  <w:style w:type="character" w:customStyle="1" w:styleId="aa">
    <w:name w:val="Абзац списка Знак"/>
    <w:rPr>
      <w:sz w:val="24"/>
      <w:szCs w:val="24"/>
    </w:rPr>
  </w:style>
  <w:style w:type="character" w:customStyle="1" w:styleId="30">
    <w:name w:val="Основной текст3"/>
    <w:rPr>
      <w:rFonts w:ascii="Times New Roman" w:eastAsia="Times New Roman" w:hAnsi="Times New Roman" w:cs="Times New Roman"/>
      <w:b w:val="0"/>
      <w:bCs w:val="0"/>
      <w:i w:val="0"/>
      <w:iCs w:val="0"/>
      <w:caps w:val="0"/>
      <w:smallCaps w:val="0"/>
      <w:strike w:val="0"/>
      <w:dstrike w:val="0"/>
      <w:color w:val="000000"/>
      <w:spacing w:val="0"/>
      <w:w w:val="100"/>
      <w:position w:val="0"/>
      <w:sz w:val="23"/>
      <w:szCs w:val="23"/>
      <w:u w:val="none"/>
      <w:vertAlign w:val="baseline"/>
      <w:lang w:val="ru-RU"/>
    </w:rPr>
  </w:style>
  <w:style w:type="character" w:styleId="ab">
    <w:name w:val="Strong"/>
    <w:qFormat/>
    <w:rPr>
      <w:b/>
      <w:bCs/>
    </w:rPr>
  </w:style>
  <w:style w:type="character" w:customStyle="1" w:styleId="FontStyle11">
    <w:name w:val="Font Style11"/>
    <w:rPr>
      <w:rFonts w:ascii="Times New Roman" w:hAnsi="Times New Roman" w:cs="Times New Roman"/>
      <w:sz w:val="36"/>
      <w:szCs w:val="36"/>
    </w:rPr>
  </w:style>
  <w:style w:type="character" w:customStyle="1" w:styleId="ac">
    <w:name w:val="Маркеры списка"/>
    <w:rPr>
      <w:rFonts w:ascii="OpenSymbol" w:eastAsia="OpenSymbol" w:hAnsi="OpenSymbol" w:cs="OpenSymbol"/>
    </w:rPr>
  </w:style>
  <w:style w:type="character" w:customStyle="1" w:styleId="WW8Num30z6">
    <w:name w:val="WW8Num30z6"/>
  </w:style>
  <w:style w:type="paragraph" w:customStyle="1" w:styleId="11">
    <w:name w:val="Заголовок1"/>
    <w:basedOn w:val="Standard"/>
    <w:next w:val="a"/>
    <w:pPr>
      <w:keepNext/>
      <w:spacing w:before="240" w:after="120"/>
    </w:pPr>
    <w:rPr>
      <w:rFonts w:ascii="Arial" w:eastAsia="Calibri" w:hAnsi="Arial" w:cs="Arial"/>
      <w:szCs w:val="28"/>
      <w:lang w:val="x-none"/>
    </w:rPr>
  </w:style>
  <w:style w:type="paragraph" w:styleId="ad">
    <w:name w:val="Body Text"/>
    <w:basedOn w:val="a"/>
    <w:pPr>
      <w:spacing w:after="140" w:line="288" w:lineRule="auto"/>
    </w:pPr>
  </w:style>
  <w:style w:type="paragraph" w:styleId="ae">
    <w:name w:val="List"/>
    <w:basedOn w:val="ad"/>
    <w:rPr>
      <w:rFonts w:cs="Droid Sans Devanagari"/>
    </w:rPr>
  </w:style>
  <w:style w:type="paragraph" w:styleId="af">
    <w:name w:val="caption"/>
    <w:basedOn w:val="a"/>
    <w:qFormat/>
    <w:pPr>
      <w:suppressLineNumbers/>
      <w:spacing w:before="120" w:after="120"/>
    </w:pPr>
    <w:rPr>
      <w:rFonts w:cs="Droid Sans Devanagari"/>
      <w:i/>
      <w:iCs/>
    </w:rPr>
  </w:style>
  <w:style w:type="paragraph" w:customStyle="1" w:styleId="60">
    <w:name w:val="Указатель6"/>
    <w:basedOn w:val="a"/>
    <w:pPr>
      <w:suppressLineNumbers/>
    </w:pPr>
    <w:rPr>
      <w:rFonts w:cs="Droid Sans Devanagari"/>
    </w:rPr>
  </w:style>
  <w:style w:type="paragraph" w:customStyle="1" w:styleId="Standard">
    <w:name w:val="Standard"/>
    <w:qFormat/>
    <w:pPr>
      <w:suppressAutoHyphens/>
      <w:textAlignment w:val="baseline"/>
    </w:pPr>
    <w:rPr>
      <w:kern w:val="2"/>
      <w:sz w:val="28"/>
      <w:lang w:eastAsia="zh-CN"/>
    </w:rPr>
  </w:style>
  <w:style w:type="paragraph" w:customStyle="1" w:styleId="50">
    <w:name w:val="Название объекта5"/>
    <w:basedOn w:val="a"/>
    <w:pPr>
      <w:suppressLineNumbers/>
      <w:spacing w:before="120" w:after="120"/>
    </w:pPr>
    <w:rPr>
      <w:rFonts w:cs="Droid Sans Devanagari"/>
      <w:i/>
      <w:iCs/>
    </w:rPr>
  </w:style>
  <w:style w:type="paragraph" w:customStyle="1" w:styleId="51">
    <w:name w:val="Указатель5"/>
    <w:basedOn w:val="a"/>
    <w:pPr>
      <w:suppressLineNumbers/>
    </w:pPr>
    <w:rPr>
      <w:rFonts w:cs="Droid Sans Devanagari"/>
    </w:rPr>
  </w:style>
  <w:style w:type="paragraph" w:customStyle="1" w:styleId="40">
    <w:name w:val="Название объекта4"/>
    <w:basedOn w:val="a"/>
    <w:pPr>
      <w:suppressLineNumbers/>
      <w:spacing w:before="120" w:after="120"/>
    </w:pPr>
    <w:rPr>
      <w:rFonts w:cs="Droid Sans Devanagari"/>
      <w:i/>
      <w:iCs/>
    </w:rPr>
  </w:style>
  <w:style w:type="paragraph" w:customStyle="1" w:styleId="41">
    <w:name w:val="Указатель4"/>
    <w:basedOn w:val="a"/>
    <w:pPr>
      <w:suppressLineNumbers/>
    </w:pPr>
    <w:rPr>
      <w:rFonts w:cs="Droid Sans Devanagari"/>
    </w:rPr>
  </w:style>
  <w:style w:type="paragraph" w:customStyle="1" w:styleId="31">
    <w:name w:val="Название объекта3"/>
    <w:basedOn w:val="a"/>
    <w:pPr>
      <w:suppressLineNumbers/>
      <w:spacing w:before="120" w:after="120"/>
    </w:pPr>
    <w:rPr>
      <w:rFonts w:cs="Droid Sans Devanagari"/>
      <w:i/>
      <w:iCs/>
    </w:rPr>
  </w:style>
  <w:style w:type="paragraph" w:customStyle="1" w:styleId="32">
    <w:name w:val="Указатель3"/>
    <w:basedOn w:val="a"/>
    <w:pPr>
      <w:suppressLineNumbers/>
    </w:pPr>
    <w:rPr>
      <w:rFonts w:cs="Droid Sans Devanagari"/>
    </w:rPr>
  </w:style>
  <w:style w:type="paragraph" w:customStyle="1" w:styleId="22">
    <w:name w:val="Название объекта2"/>
    <w:basedOn w:val="a"/>
    <w:pPr>
      <w:suppressLineNumbers/>
      <w:spacing w:before="120" w:after="120"/>
    </w:pPr>
    <w:rPr>
      <w:rFonts w:cs="Droid Sans Devanagari"/>
      <w:i/>
      <w:iCs/>
    </w:rPr>
  </w:style>
  <w:style w:type="paragraph" w:customStyle="1" w:styleId="23">
    <w:name w:val="Указатель2"/>
    <w:basedOn w:val="a"/>
    <w:pPr>
      <w:suppressLineNumbers/>
    </w:pPr>
    <w:rPr>
      <w:rFonts w:cs="Droid Sans Devanagari"/>
    </w:rPr>
  </w:style>
  <w:style w:type="paragraph" w:customStyle="1" w:styleId="12">
    <w:name w:val="Название объекта1"/>
    <w:basedOn w:val="a"/>
    <w:pPr>
      <w:suppressLineNumbers/>
      <w:spacing w:before="120" w:after="120"/>
    </w:pPr>
    <w:rPr>
      <w:rFonts w:cs="Droid Sans Devanagari"/>
      <w:i/>
      <w:iCs/>
    </w:rPr>
  </w:style>
  <w:style w:type="paragraph" w:customStyle="1" w:styleId="13">
    <w:name w:val="Указатель1"/>
    <w:basedOn w:val="a"/>
    <w:pPr>
      <w:suppressLineNumbers/>
    </w:pPr>
    <w:rPr>
      <w:rFonts w:cs="Droid Sans Devanagari"/>
    </w:rPr>
  </w:style>
  <w:style w:type="paragraph" w:customStyle="1" w:styleId="Style2">
    <w:name w:val="Style2"/>
    <w:basedOn w:val="a"/>
    <w:pPr>
      <w:widowControl w:val="0"/>
      <w:autoSpaceDE w:val="0"/>
      <w:spacing w:line="269" w:lineRule="exact"/>
      <w:jc w:val="both"/>
    </w:pPr>
  </w:style>
  <w:style w:type="paragraph" w:customStyle="1" w:styleId="Style1">
    <w:name w:val="Style1"/>
    <w:basedOn w:val="a"/>
    <w:pPr>
      <w:widowControl w:val="0"/>
      <w:autoSpaceDE w:val="0"/>
    </w:pPr>
  </w:style>
  <w:style w:type="paragraph" w:customStyle="1" w:styleId="Style5">
    <w:name w:val="Style5"/>
    <w:basedOn w:val="a"/>
    <w:uiPriority w:val="99"/>
    <w:qFormat/>
    <w:pPr>
      <w:widowControl w:val="0"/>
      <w:autoSpaceDE w:val="0"/>
      <w:spacing w:line="242" w:lineRule="exact"/>
    </w:pPr>
  </w:style>
  <w:style w:type="paragraph" w:customStyle="1" w:styleId="Style7">
    <w:name w:val="Style7"/>
    <w:basedOn w:val="a"/>
    <w:pPr>
      <w:widowControl w:val="0"/>
      <w:autoSpaceDE w:val="0"/>
      <w:spacing w:line="274" w:lineRule="exact"/>
    </w:pPr>
  </w:style>
  <w:style w:type="paragraph" w:customStyle="1" w:styleId="Style14">
    <w:name w:val="Style14"/>
    <w:basedOn w:val="a"/>
    <w:pPr>
      <w:widowControl w:val="0"/>
      <w:autoSpaceDE w:val="0"/>
      <w:spacing w:line="274" w:lineRule="exact"/>
      <w:jc w:val="both"/>
    </w:pPr>
  </w:style>
  <w:style w:type="paragraph" w:customStyle="1" w:styleId="Style15">
    <w:name w:val="Style15"/>
    <w:basedOn w:val="a"/>
    <w:pPr>
      <w:widowControl w:val="0"/>
      <w:autoSpaceDE w:val="0"/>
      <w:spacing w:line="274" w:lineRule="exact"/>
      <w:ind w:firstLine="355"/>
      <w:jc w:val="both"/>
    </w:pPr>
  </w:style>
  <w:style w:type="paragraph" w:customStyle="1" w:styleId="Style3">
    <w:name w:val="Style3"/>
    <w:basedOn w:val="a"/>
    <w:pPr>
      <w:widowControl w:val="0"/>
      <w:autoSpaceDE w:val="0"/>
      <w:spacing w:line="275" w:lineRule="exact"/>
      <w:ind w:firstLine="336"/>
    </w:pPr>
  </w:style>
  <w:style w:type="paragraph" w:customStyle="1" w:styleId="Style17">
    <w:name w:val="Style17"/>
    <w:basedOn w:val="a"/>
    <w:pPr>
      <w:widowControl w:val="0"/>
      <w:autoSpaceDE w:val="0"/>
      <w:spacing w:line="275" w:lineRule="exact"/>
      <w:ind w:firstLine="629"/>
    </w:pPr>
  </w:style>
  <w:style w:type="paragraph" w:customStyle="1" w:styleId="af0">
    <w:name w:val="Верхний и нижний колонтитулы"/>
    <w:basedOn w:val="a"/>
    <w:pPr>
      <w:suppressLineNumbers/>
      <w:tabs>
        <w:tab w:val="center" w:pos="4819"/>
        <w:tab w:val="right" w:pos="9638"/>
      </w:tabs>
    </w:pPr>
  </w:style>
  <w:style w:type="paragraph" w:styleId="af1">
    <w:name w:val="footer"/>
    <w:basedOn w:val="a"/>
    <w:link w:val="af2"/>
    <w:uiPriority w:val="99"/>
  </w:style>
  <w:style w:type="paragraph" w:customStyle="1" w:styleId="HEADERTEXT">
    <w:name w:val=".HEADERTEXT"/>
    <w:pPr>
      <w:widowControl w:val="0"/>
      <w:suppressAutoHyphens/>
      <w:autoSpaceDE w:val="0"/>
    </w:pPr>
    <w:rPr>
      <w:rFonts w:ascii="Arial" w:hAnsi="Arial" w:cs="Arial"/>
      <w:color w:val="2B4279"/>
      <w:sz w:val="22"/>
      <w:szCs w:val="22"/>
      <w:lang w:eastAsia="zh-CN"/>
    </w:rPr>
  </w:style>
  <w:style w:type="paragraph" w:customStyle="1" w:styleId="210">
    <w:name w:val="Основной текст с отступом 21"/>
    <w:basedOn w:val="a"/>
    <w:pPr>
      <w:widowControl w:val="0"/>
      <w:spacing w:after="120" w:line="480" w:lineRule="auto"/>
      <w:ind w:left="283"/>
      <w:textAlignment w:val="baseline"/>
    </w:pPr>
    <w:rPr>
      <w:rFonts w:ascii="Calibri" w:eastAsia="Calibri" w:hAnsi="Calibri" w:cs="Calibri"/>
      <w:kern w:val="2"/>
      <w:sz w:val="20"/>
      <w:szCs w:val="20"/>
      <w:lang w:val="x-none"/>
    </w:rPr>
  </w:style>
  <w:style w:type="paragraph" w:customStyle="1" w:styleId="14">
    <w:name w:val="Текст1"/>
    <w:basedOn w:val="a"/>
    <w:rPr>
      <w:rFonts w:ascii="Consolas" w:eastAsia="Calibri" w:hAnsi="Consolas" w:cs="Consolas"/>
      <w:sz w:val="21"/>
      <w:szCs w:val="21"/>
      <w:lang w:val="x-none"/>
    </w:rPr>
  </w:style>
  <w:style w:type="paragraph" w:customStyle="1" w:styleId="ConsPlusNonformat">
    <w:name w:val="ConsPlusNonformat"/>
    <w:pPr>
      <w:suppressAutoHyphens/>
      <w:textAlignment w:val="baseline"/>
    </w:pPr>
    <w:rPr>
      <w:rFonts w:ascii="Courier New" w:hAnsi="Courier New" w:cs="Courier New"/>
      <w:kern w:val="2"/>
      <w:lang w:eastAsia="zh-CN"/>
    </w:rPr>
  </w:style>
  <w:style w:type="paragraph" w:customStyle="1" w:styleId="ConsPlusNormal">
    <w:name w:val="ConsPlusNormal"/>
    <w:pPr>
      <w:widowControl w:val="0"/>
      <w:suppressAutoHyphens/>
      <w:autoSpaceDE w:val="0"/>
      <w:ind w:firstLine="720"/>
    </w:pPr>
    <w:rPr>
      <w:rFonts w:ascii="Arial" w:hAnsi="Arial" w:cs="Arial"/>
      <w:lang w:eastAsia="zh-CN"/>
    </w:rPr>
  </w:style>
  <w:style w:type="paragraph" w:customStyle="1" w:styleId="ConsPlusTitle">
    <w:name w:val="ConsPlusTitle"/>
    <w:pPr>
      <w:widowControl w:val="0"/>
      <w:suppressAutoHyphens/>
      <w:autoSpaceDE w:val="0"/>
    </w:pPr>
    <w:rPr>
      <w:rFonts w:ascii="Calibri" w:hAnsi="Calibri" w:cs="Calibri"/>
      <w:b/>
      <w:bCs/>
      <w:sz w:val="22"/>
      <w:szCs w:val="22"/>
      <w:lang w:eastAsia="zh-CN"/>
    </w:rPr>
  </w:style>
  <w:style w:type="paragraph" w:styleId="af3">
    <w:name w:val="No Spacing"/>
    <w:qFormat/>
    <w:pPr>
      <w:suppressAutoHyphens/>
    </w:pPr>
    <w:rPr>
      <w:rFonts w:eastAsia="Calibri"/>
      <w:sz w:val="24"/>
      <w:szCs w:val="24"/>
      <w:lang w:eastAsia="zh-CN"/>
    </w:rPr>
  </w:style>
  <w:style w:type="paragraph" w:customStyle="1" w:styleId="Style9">
    <w:name w:val="Style9"/>
    <w:basedOn w:val="a"/>
    <w:pPr>
      <w:widowControl w:val="0"/>
      <w:autoSpaceDE w:val="0"/>
      <w:spacing w:line="274" w:lineRule="exact"/>
      <w:ind w:hanging="110"/>
    </w:pPr>
  </w:style>
  <w:style w:type="paragraph" w:customStyle="1" w:styleId="ConsPlusCell">
    <w:name w:val="ConsPlusCell"/>
    <w:pPr>
      <w:suppressAutoHyphens/>
      <w:autoSpaceDE w:val="0"/>
    </w:pPr>
    <w:rPr>
      <w:rFonts w:eastAsia="Calibri"/>
      <w:sz w:val="24"/>
      <w:szCs w:val="24"/>
      <w:lang w:eastAsia="zh-CN"/>
    </w:rPr>
  </w:style>
  <w:style w:type="paragraph" w:customStyle="1" w:styleId="Framecontents">
    <w:name w:val="Frame contents"/>
    <w:basedOn w:val="a"/>
    <w:pPr>
      <w:spacing w:after="120"/>
      <w:textAlignment w:val="baseline"/>
    </w:pPr>
    <w:rPr>
      <w:kern w:val="2"/>
      <w:sz w:val="28"/>
      <w:szCs w:val="20"/>
    </w:rPr>
  </w:style>
  <w:style w:type="paragraph" w:styleId="af4">
    <w:name w:val="Revision"/>
    <w:pPr>
      <w:suppressAutoHyphens/>
    </w:pPr>
    <w:rPr>
      <w:sz w:val="24"/>
      <w:szCs w:val="24"/>
      <w:lang w:eastAsia="zh-CN"/>
    </w:rPr>
  </w:style>
  <w:style w:type="paragraph" w:styleId="af5">
    <w:name w:val="Balloon Text"/>
    <w:basedOn w:val="a"/>
    <w:rPr>
      <w:rFonts w:ascii="Tahoma" w:hAnsi="Tahoma" w:cs="Tahoma"/>
      <w:sz w:val="16"/>
      <w:szCs w:val="16"/>
      <w:lang w:val="x-none"/>
    </w:rPr>
  </w:style>
  <w:style w:type="paragraph" w:customStyle="1" w:styleId="15">
    <w:name w:val="Текст примечания1"/>
    <w:basedOn w:val="a"/>
    <w:rPr>
      <w:sz w:val="20"/>
      <w:szCs w:val="20"/>
    </w:rPr>
  </w:style>
  <w:style w:type="paragraph" w:styleId="af6">
    <w:name w:val="annotation subject"/>
    <w:basedOn w:val="15"/>
    <w:next w:val="15"/>
    <w:rPr>
      <w:b/>
      <w:bCs/>
      <w:lang w:val="x-none"/>
    </w:rPr>
  </w:style>
  <w:style w:type="paragraph" w:styleId="af7">
    <w:name w:val="List Paragraph"/>
    <w:aliases w:val="Булет 1,Bullet List,numbered,FooterText,Bullet Number,Нумерованый список,List Paragraph1,lp1,lp11,List Paragraph11,Bullet 1,Use Case List Paragraph,Paragraphe de liste1,Абзац списка1,ПАРАГРАФ,Алроса_маркер (Уровень 4),Маркер,Абзац списка2"/>
    <w:basedOn w:val="a"/>
    <w:uiPriority w:val="1"/>
    <w:qFormat/>
    <w:pPr>
      <w:ind w:left="720"/>
      <w:contextualSpacing/>
    </w:pPr>
    <w:rPr>
      <w:lang w:val="x-none"/>
    </w:rPr>
  </w:style>
  <w:style w:type="paragraph" w:styleId="af8">
    <w:name w:val="header"/>
    <w:basedOn w:val="a"/>
    <w:pPr>
      <w:tabs>
        <w:tab w:val="center" w:pos="4677"/>
        <w:tab w:val="right" w:pos="9355"/>
      </w:tabs>
    </w:pPr>
    <w:rPr>
      <w:lang w:val="x-none"/>
    </w:rPr>
  </w:style>
  <w:style w:type="paragraph" w:customStyle="1" w:styleId="af9">
    <w:name w:val="Содержимое таблицы"/>
    <w:basedOn w:val="a"/>
    <w:pPr>
      <w:suppressLineNumbers/>
    </w:pPr>
  </w:style>
  <w:style w:type="paragraph" w:customStyle="1" w:styleId="afa">
    <w:name w:val="Заголовок таблицы"/>
    <w:basedOn w:val="af9"/>
    <w:pPr>
      <w:jc w:val="center"/>
    </w:pPr>
    <w:rPr>
      <w:b/>
      <w:bCs/>
    </w:rPr>
  </w:style>
  <w:style w:type="paragraph" w:customStyle="1" w:styleId="afb">
    <w:name w:val="Содержимое врезки"/>
    <w:basedOn w:val="a"/>
  </w:style>
  <w:style w:type="paragraph" w:customStyle="1" w:styleId="61">
    <w:name w:val="Основной текст6"/>
    <w:basedOn w:val="a"/>
    <w:pPr>
      <w:widowControl w:val="0"/>
      <w:shd w:val="clear" w:color="auto" w:fill="FFFFFF"/>
      <w:spacing w:before="60" w:after="180" w:line="302" w:lineRule="exact"/>
      <w:jc w:val="both"/>
    </w:pPr>
    <w:rPr>
      <w:sz w:val="23"/>
      <w:szCs w:val="23"/>
      <w:lang w:val="x-none"/>
    </w:rPr>
  </w:style>
  <w:style w:type="character" w:customStyle="1" w:styleId="FontStyle24">
    <w:name w:val="Font Style24"/>
    <w:uiPriority w:val="99"/>
    <w:qFormat/>
    <w:rsid w:val="00EB0354"/>
    <w:rPr>
      <w:rFonts w:ascii="Times New Roman" w:hAnsi="Times New Roman" w:cs="Times New Roman"/>
      <w:b/>
      <w:bCs/>
      <w:sz w:val="18"/>
      <w:szCs w:val="18"/>
    </w:rPr>
  </w:style>
  <w:style w:type="character" w:styleId="afc">
    <w:name w:val="annotation reference"/>
    <w:uiPriority w:val="99"/>
    <w:unhideWhenUsed/>
    <w:rsid w:val="00622F27"/>
    <w:rPr>
      <w:sz w:val="16"/>
      <w:szCs w:val="16"/>
    </w:rPr>
  </w:style>
  <w:style w:type="paragraph" w:styleId="afd">
    <w:name w:val="annotation text"/>
    <w:basedOn w:val="a"/>
    <w:link w:val="16"/>
    <w:uiPriority w:val="99"/>
    <w:unhideWhenUsed/>
    <w:rsid w:val="00622F27"/>
    <w:rPr>
      <w:sz w:val="20"/>
      <w:szCs w:val="20"/>
    </w:rPr>
  </w:style>
  <w:style w:type="character" w:customStyle="1" w:styleId="16">
    <w:name w:val="Текст примечания Знак1"/>
    <w:link w:val="afd"/>
    <w:uiPriority w:val="99"/>
    <w:rsid w:val="00622F27"/>
    <w:rPr>
      <w:lang w:eastAsia="zh-CN"/>
    </w:rPr>
  </w:style>
  <w:style w:type="paragraph" w:styleId="afe">
    <w:name w:val="Body Text Indent"/>
    <w:basedOn w:val="a"/>
    <w:link w:val="aff"/>
    <w:uiPriority w:val="99"/>
    <w:semiHidden/>
    <w:unhideWhenUsed/>
    <w:rsid w:val="00E10708"/>
    <w:pPr>
      <w:spacing w:after="120"/>
      <w:ind w:left="283"/>
    </w:pPr>
  </w:style>
  <w:style w:type="character" w:customStyle="1" w:styleId="aff">
    <w:name w:val="Основной текст с отступом Знак"/>
    <w:basedOn w:val="a0"/>
    <w:link w:val="afe"/>
    <w:uiPriority w:val="99"/>
    <w:semiHidden/>
    <w:rsid w:val="00E10708"/>
    <w:rPr>
      <w:sz w:val="24"/>
      <w:szCs w:val="24"/>
      <w:lang w:eastAsia="zh-CN"/>
    </w:rPr>
  </w:style>
  <w:style w:type="character" w:customStyle="1" w:styleId="htmlnotefieldviewinclude">
    <w:name w:val="htmlnotefieldviewinclude"/>
    <w:basedOn w:val="a0"/>
    <w:rsid w:val="00683325"/>
  </w:style>
  <w:style w:type="character" w:customStyle="1" w:styleId="af2">
    <w:name w:val="Нижний колонтитул Знак"/>
    <w:basedOn w:val="a0"/>
    <w:link w:val="af1"/>
    <w:uiPriority w:val="99"/>
    <w:rsid w:val="00C16B07"/>
    <w:rPr>
      <w:sz w:val="24"/>
      <w:szCs w:val="24"/>
      <w:lang w:eastAsia="zh-CN"/>
    </w:rPr>
  </w:style>
  <w:style w:type="paragraph" w:customStyle="1" w:styleId="xmsonormal">
    <w:name w:val="x_msonormal"/>
    <w:basedOn w:val="a"/>
    <w:rsid w:val="000C66E7"/>
    <w:pPr>
      <w:suppressAutoHyphens w:val="0"/>
      <w:spacing w:before="100" w:beforeAutospacing="1" w:after="100" w:afterAutospacing="1"/>
    </w:pPr>
    <w:rPr>
      <w:lang w:eastAsia="ru-RU"/>
    </w:rPr>
  </w:style>
  <w:style w:type="character" w:customStyle="1" w:styleId="cf01">
    <w:name w:val="cf01"/>
    <w:basedOn w:val="a0"/>
    <w:rsid w:val="002E47F5"/>
    <w:rPr>
      <w:rFonts w:ascii="Segoe UI" w:hAnsi="Segoe UI" w:cs="Segoe UI" w:hint="default"/>
      <w:sz w:val="18"/>
      <w:szCs w:val="18"/>
    </w:rPr>
  </w:style>
  <w:style w:type="character" w:customStyle="1" w:styleId="contentpasted4">
    <w:name w:val="contentpasted4"/>
    <w:basedOn w:val="a0"/>
    <w:rsid w:val="002264C3"/>
  </w:style>
  <w:style w:type="character" w:customStyle="1" w:styleId="Arial10">
    <w:name w:val="Arial 10 обычный"/>
    <w:rsid w:val="00E65625"/>
    <w:rPr>
      <w:rFonts w:ascii="Arial" w:hAnsi="Arial" w:cs="Arial" w:hint="default"/>
      <w:color w:val="auto"/>
      <w:sz w:val="20"/>
    </w:rPr>
  </w:style>
  <w:style w:type="character" w:customStyle="1" w:styleId="fontstyle01">
    <w:name w:val="fontstyle01"/>
    <w:basedOn w:val="a0"/>
    <w:rsid w:val="00D345AA"/>
    <w:rPr>
      <w:rFonts w:ascii="ArialMT" w:hAnsi="ArialMT" w:hint="default"/>
      <w:b w:val="0"/>
      <w:bCs w:val="0"/>
      <w:i w:val="0"/>
      <w:iCs w:val="0"/>
      <w:color w:val="000000"/>
      <w:sz w:val="20"/>
      <w:szCs w:val="20"/>
    </w:rPr>
  </w:style>
  <w:style w:type="paragraph" w:customStyle="1" w:styleId="TableParagraph">
    <w:name w:val="Table Paragraph"/>
    <w:basedOn w:val="a"/>
    <w:uiPriority w:val="1"/>
    <w:qFormat/>
    <w:rsid w:val="00F87676"/>
    <w:pPr>
      <w:widowControl w:val="0"/>
      <w:suppressAutoHyphens w:val="0"/>
      <w:autoSpaceDE w:val="0"/>
      <w:autoSpaceDN w:val="0"/>
      <w:ind w:left="110"/>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307047">
      <w:bodyDiv w:val="1"/>
      <w:marLeft w:val="0"/>
      <w:marRight w:val="0"/>
      <w:marTop w:val="0"/>
      <w:marBottom w:val="0"/>
      <w:divBdr>
        <w:top w:val="none" w:sz="0" w:space="0" w:color="auto"/>
        <w:left w:val="none" w:sz="0" w:space="0" w:color="auto"/>
        <w:bottom w:val="none" w:sz="0" w:space="0" w:color="auto"/>
        <w:right w:val="none" w:sz="0" w:space="0" w:color="auto"/>
      </w:divBdr>
    </w:div>
    <w:div w:id="900334796">
      <w:bodyDiv w:val="1"/>
      <w:marLeft w:val="0"/>
      <w:marRight w:val="0"/>
      <w:marTop w:val="0"/>
      <w:marBottom w:val="0"/>
      <w:divBdr>
        <w:top w:val="none" w:sz="0" w:space="0" w:color="auto"/>
        <w:left w:val="none" w:sz="0" w:space="0" w:color="auto"/>
        <w:bottom w:val="none" w:sz="0" w:space="0" w:color="auto"/>
        <w:right w:val="none" w:sz="0" w:space="0" w:color="auto"/>
      </w:divBdr>
    </w:div>
    <w:div w:id="1174228598">
      <w:bodyDiv w:val="1"/>
      <w:marLeft w:val="0"/>
      <w:marRight w:val="0"/>
      <w:marTop w:val="0"/>
      <w:marBottom w:val="0"/>
      <w:divBdr>
        <w:top w:val="none" w:sz="0" w:space="0" w:color="auto"/>
        <w:left w:val="none" w:sz="0" w:space="0" w:color="auto"/>
        <w:bottom w:val="none" w:sz="0" w:space="0" w:color="auto"/>
        <w:right w:val="none" w:sz="0" w:space="0" w:color="auto"/>
      </w:divBdr>
    </w:div>
    <w:div w:id="1289119917">
      <w:bodyDiv w:val="1"/>
      <w:marLeft w:val="0"/>
      <w:marRight w:val="0"/>
      <w:marTop w:val="0"/>
      <w:marBottom w:val="0"/>
      <w:divBdr>
        <w:top w:val="none" w:sz="0" w:space="0" w:color="auto"/>
        <w:left w:val="none" w:sz="0" w:space="0" w:color="auto"/>
        <w:bottom w:val="none" w:sz="0" w:space="0" w:color="auto"/>
        <w:right w:val="none" w:sz="0" w:space="0" w:color="auto"/>
      </w:divBdr>
    </w:div>
    <w:div w:id="1831828577">
      <w:bodyDiv w:val="1"/>
      <w:marLeft w:val="0"/>
      <w:marRight w:val="0"/>
      <w:marTop w:val="0"/>
      <w:marBottom w:val="0"/>
      <w:divBdr>
        <w:top w:val="none" w:sz="0" w:space="0" w:color="auto"/>
        <w:left w:val="none" w:sz="0" w:space="0" w:color="auto"/>
        <w:bottom w:val="none" w:sz="0" w:space="0" w:color="auto"/>
        <w:right w:val="none" w:sz="0" w:space="0" w:color="auto"/>
      </w:divBdr>
    </w:div>
    <w:div w:id="199656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0ED8A21C20B745ABC5E8A8A51A55E4" ma:contentTypeVersion="12" ma:contentTypeDescription="Create a new document." ma:contentTypeScope="" ma:versionID="b66f5a5bf1ee24300eab788bdb2d78b7">
  <xsd:schema xmlns:xsd="http://www.w3.org/2001/XMLSchema" xmlns:xs="http://www.w3.org/2001/XMLSchema" xmlns:p="http://schemas.microsoft.com/office/2006/metadata/properties" xmlns:ns3="96d032c3-01a7-4b8d-9350-d6c3b4131e3a" targetNamespace="http://schemas.microsoft.com/office/2006/metadata/properties" ma:root="true" ma:fieldsID="949503f6fb03a06e8e6ea9a628abf8a5" ns3:_="">
    <xsd:import namespace="96d032c3-01a7-4b8d-9350-d6c3b4131e3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d032c3-01a7-4b8d-9350-d6c3b4131e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6d032c3-01a7-4b8d-9350-d6c3b4131e3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8F60F-E50A-4C1E-9600-919EE1DC3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d032c3-01a7-4b8d-9350-d6c3b4131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65CE6-A7AC-40A8-AC52-8A9E4E70D9AD}">
  <ds:schemaRefs>
    <ds:schemaRef ds:uri="http://schemas.microsoft.com/sharepoint/v3/contenttype/forms"/>
  </ds:schemaRefs>
</ds:datastoreItem>
</file>

<file path=customXml/itemProps3.xml><?xml version="1.0" encoding="utf-8"?>
<ds:datastoreItem xmlns:ds="http://schemas.openxmlformats.org/officeDocument/2006/customXml" ds:itemID="{59E33B1F-5903-4D5B-81D6-69207181A32A}">
  <ds:schemaRefs>
    <ds:schemaRef ds:uri="http://schemas.microsoft.com/office/2006/metadata/properties"/>
    <ds:schemaRef ds:uri="http://schemas.microsoft.com/office/infopath/2007/PartnerControls"/>
    <ds:schemaRef ds:uri="96d032c3-01a7-4b8d-9350-d6c3b4131e3a"/>
  </ds:schemaRefs>
</ds:datastoreItem>
</file>

<file path=customXml/itemProps4.xml><?xml version="1.0" encoding="utf-8"?>
<ds:datastoreItem xmlns:ds="http://schemas.openxmlformats.org/officeDocument/2006/customXml" ds:itemID="{6CC65D4D-68E9-42E0-92AB-35A7F0402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9539</Words>
  <Characters>54373</Characters>
  <Application>Microsoft Office Word</Application>
  <DocSecurity>0</DocSecurity>
  <Lines>453</Lines>
  <Paragraphs>127</Paragraphs>
  <ScaleCrop>false</ScaleCrop>
  <HeadingPairs>
    <vt:vector size="2" baseType="variant">
      <vt:variant>
        <vt:lpstr>Название</vt:lpstr>
      </vt:variant>
      <vt:variant>
        <vt:i4>1</vt:i4>
      </vt:variant>
    </vt:vector>
  </HeadingPairs>
  <TitlesOfParts>
    <vt:vector size="1" baseType="lpstr">
      <vt:lpstr>Приложение № 1</vt:lpstr>
    </vt:vector>
  </TitlesOfParts>
  <Company/>
  <LinksUpToDate>false</LinksUpToDate>
  <CharactersWithSpaces>63785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1</dc:title>
  <dc:creator>ВВСС</dc:creator>
  <cp:lastModifiedBy>Beslan E. Sakaniya</cp:lastModifiedBy>
  <cp:revision>9</cp:revision>
  <cp:lastPrinted>1995-11-21T14:41:00Z</cp:lastPrinted>
  <dcterms:created xsi:type="dcterms:W3CDTF">2025-03-14T13:46:00Z</dcterms:created>
  <dcterms:modified xsi:type="dcterms:W3CDTF">2025-05-07T09:10:00Z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false</vt:bool>
  </property>
  <property fmtid="{D5CDD505-2E9C-101B-9397-08002B2CF9AE}" pid="3" name="ContentTypeId">
    <vt:lpwstr>0x010100E80ED8A21C20B745ABC5E8A8A51A55E4</vt:lpwstr>
  </property>
</Properties>
</file>