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F77618" w:rsidRDefault="00F77618">
      <w:pPr>
        <w:spacing w:after="80"/>
        <w:jc w:val="center"/>
        <w:rPr>
          <w:b/>
          <w:sz w:val="32"/>
          <w:lang w:val="ru-RU"/>
        </w:rPr>
      </w:pPr>
    </w:p>
    <w:p w:rsidR="00ED0991" w:rsidRPr="00F77618" w:rsidRDefault="004E7C32">
      <w:pPr>
        <w:spacing w:after="80"/>
        <w:jc w:val="center"/>
        <w:rPr>
          <w:lang w:val="ru-RU"/>
        </w:rPr>
      </w:pPr>
      <w:r w:rsidRPr="00F77618">
        <w:rPr>
          <w:b/>
          <w:sz w:val="32"/>
          <w:lang w:val="ru-RU"/>
        </w:rPr>
        <w:t>ОТЧЕТ</w:t>
      </w:r>
    </w:p>
    <w:p w:rsidR="00ED0991" w:rsidRPr="00F77618" w:rsidRDefault="004E7C32">
      <w:pPr>
        <w:spacing w:line="360" w:lineRule="auto"/>
        <w:jc w:val="center"/>
        <w:rPr>
          <w:lang w:val="ru-RU"/>
        </w:rPr>
      </w:pPr>
      <w:r w:rsidRPr="00F77618">
        <w:rPr>
          <w:b/>
          <w:lang w:val="ru-RU"/>
        </w:rPr>
        <w:t>по практической работе №11</w:t>
      </w:r>
      <w:r w:rsidRPr="00F77618">
        <w:rPr>
          <w:b/>
          <w:lang w:val="ru-RU"/>
        </w:rPr>
        <w:br/>
        <w:t>«Анализ и сегментация клиентов с помощью алгоритмов кластеризации»</w:t>
      </w:r>
    </w:p>
    <w:p w:rsidR="00ED0991" w:rsidRPr="00F77618" w:rsidRDefault="004E7C32" w:rsidP="00F77618">
      <w:pPr>
        <w:rPr>
          <w:lang w:val="ru-RU"/>
        </w:rPr>
      </w:pPr>
      <w:r w:rsidRPr="00F77618">
        <w:rPr>
          <w:lang w:val="ru-RU"/>
        </w:rPr>
        <w:br/>
      </w:r>
      <w:r w:rsidRPr="00F77618">
        <w:rPr>
          <w:lang w:val="ru-RU"/>
        </w:rPr>
        <w:t xml:space="preserve">Студент: </w:t>
      </w:r>
      <w:r w:rsidR="00F77618">
        <w:rPr>
          <w:lang w:val="ru-RU"/>
        </w:rPr>
        <w:t>Плесовских А.А</w:t>
      </w:r>
    </w:p>
    <w:p w:rsidR="00ED0991" w:rsidRPr="00F77618" w:rsidRDefault="004E7C32">
      <w:pPr>
        <w:spacing w:after="0" w:line="360" w:lineRule="auto"/>
        <w:rPr>
          <w:lang w:val="ru-RU"/>
        </w:rPr>
      </w:pPr>
      <w:r w:rsidRPr="00F77618">
        <w:rPr>
          <w:lang w:val="ru-RU"/>
        </w:rPr>
        <w:t xml:space="preserve">Группа: </w:t>
      </w:r>
      <w:r w:rsidR="00F77618">
        <w:rPr>
          <w:lang w:val="ru-RU"/>
        </w:rPr>
        <w:t>2024-ФГИИБ-ПИ-1б</w:t>
      </w:r>
    </w:p>
    <w:p w:rsidR="00ED0991" w:rsidRPr="00F77618" w:rsidRDefault="004E7C32">
      <w:pPr>
        <w:spacing w:after="0" w:line="360" w:lineRule="auto"/>
        <w:rPr>
          <w:lang w:val="ru-RU"/>
        </w:rPr>
      </w:pPr>
      <w:r w:rsidRPr="00F77618">
        <w:rPr>
          <w:lang w:val="ru-RU"/>
        </w:rPr>
        <w:t xml:space="preserve">Преподаватель: </w:t>
      </w:r>
      <w:r w:rsidR="00F77618">
        <w:rPr>
          <w:lang w:val="ru-RU"/>
        </w:rPr>
        <w:t>Стрельцов А.</w:t>
      </w:r>
      <w:proofErr w:type="gramStart"/>
      <w:r w:rsidR="00F77618">
        <w:rPr>
          <w:lang w:val="ru-RU"/>
        </w:rPr>
        <w:t>С</w:t>
      </w:r>
      <w:proofErr w:type="gramEnd"/>
    </w:p>
    <w:p w:rsidR="00ED0991" w:rsidRPr="00F77618" w:rsidRDefault="00ED0991">
      <w:pPr>
        <w:rPr>
          <w:lang w:val="ru-RU"/>
        </w:rPr>
      </w:pPr>
    </w:p>
    <w:p w:rsidR="00ED0991" w:rsidRPr="00F77618" w:rsidRDefault="00ED0991">
      <w:pPr>
        <w:rPr>
          <w:lang w:val="ru-RU"/>
        </w:rPr>
      </w:pPr>
    </w:p>
    <w:p w:rsidR="00ED0991" w:rsidRPr="00F77618" w:rsidRDefault="00ED0991">
      <w:pPr>
        <w:rPr>
          <w:lang w:val="ru-RU"/>
        </w:rPr>
      </w:pPr>
    </w:p>
    <w:p w:rsidR="00ED0991" w:rsidRPr="00F77618" w:rsidRDefault="00ED0991">
      <w:pPr>
        <w:rPr>
          <w:lang w:val="ru-RU"/>
        </w:rPr>
      </w:pPr>
    </w:p>
    <w:p w:rsidR="00F77618" w:rsidRDefault="00F77618">
      <w:pPr>
        <w:spacing w:after="0" w:line="360" w:lineRule="auto"/>
        <w:jc w:val="center"/>
        <w:rPr>
          <w:lang w:val="ru-RU"/>
        </w:rPr>
      </w:pPr>
    </w:p>
    <w:p w:rsidR="00F77618" w:rsidRDefault="00F77618">
      <w:pPr>
        <w:spacing w:after="0" w:line="360" w:lineRule="auto"/>
        <w:jc w:val="center"/>
        <w:rPr>
          <w:lang w:val="ru-RU"/>
        </w:rPr>
      </w:pPr>
    </w:p>
    <w:p w:rsidR="00F77618" w:rsidRDefault="00F77618">
      <w:pPr>
        <w:spacing w:after="0" w:line="360" w:lineRule="auto"/>
        <w:jc w:val="center"/>
        <w:rPr>
          <w:lang w:val="ru-RU"/>
        </w:rPr>
      </w:pPr>
    </w:p>
    <w:p w:rsidR="00F77618" w:rsidRDefault="00F77618">
      <w:pPr>
        <w:spacing w:after="0" w:line="360" w:lineRule="auto"/>
        <w:jc w:val="center"/>
        <w:rPr>
          <w:lang w:val="ru-RU"/>
        </w:rPr>
      </w:pPr>
    </w:p>
    <w:p w:rsidR="00F77618" w:rsidRDefault="00F77618">
      <w:pPr>
        <w:spacing w:after="0" w:line="360" w:lineRule="auto"/>
        <w:jc w:val="center"/>
        <w:rPr>
          <w:lang w:val="ru-RU"/>
        </w:rPr>
      </w:pPr>
    </w:p>
    <w:p w:rsidR="00ED0991" w:rsidRPr="00F77618" w:rsidRDefault="004E7C32">
      <w:pPr>
        <w:spacing w:after="0" w:line="360" w:lineRule="auto"/>
        <w:jc w:val="center"/>
        <w:rPr>
          <w:lang w:val="ru-RU"/>
        </w:rPr>
      </w:pPr>
      <w:r w:rsidRPr="00F77618">
        <w:rPr>
          <w:lang w:val="ru-RU"/>
        </w:rPr>
        <w:t>2026</w:t>
      </w:r>
    </w:p>
    <w:p w:rsidR="00ED0991" w:rsidRPr="00F77618" w:rsidRDefault="004E7C32">
      <w:pPr>
        <w:rPr>
          <w:lang w:val="ru-RU"/>
        </w:rPr>
      </w:pPr>
      <w:r w:rsidRPr="00F77618">
        <w:rPr>
          <w:lang w:val="ru-RU"/>
        </w:rPr>
        <w:br w:type="page"/>
      </w:r>
    </w:p>
    <w:p w:rsidR="00ED0991" w:rsidRPr="00F77618" w:rsidRDefault="004E7C32">
      <w:pPr>
        <w:pStyle w:val="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lastRenderedPageBreak/>
        <w:t>1. Введение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В</w:t>
      </w:r>
      <w:r w:rsidRPr="00F77618">
        <w:rPr>
          <w:color w:val="000000" w:themeColor="text1"/>
          <w:lang w:val="ru-RU"/>
        </w:rPr>
        <w:t xml:space="preserve"> данной работе рассматривалась задача сегментации клиентов розничной компании. Для анализа использовались транзакционные данные, по которым можно понять, как часто клиент покупает товары, сколько он тратит и насколько давно совершал последнюю покупку.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Осно</w:t>
      </w:r>
      <w:r w:rsidR="00F77618">
        <w:rPr>
          <w:color w:val="000000" w:themeColor="text1"/>
          <w:lang w:val="ru-RU"/>
        </w:rPr>
        <w:t>вная цель работы -</w:t>
      </w:r>
      <w:r w:rsidRPr="00F77618">
        <w:rPr>
          <w:color w:val="000000" w:themeColor="text1"/>
          <w:lang w:val="ru-RU"/>
        </w:rPr>
        <w:t xml:space="preserve"> разделить клиентов на группы со схожим поведением с помощью алгоритмов кластеризации. Такая сегментация может быть полезна для персонализации предложений, проведения маркетинговых кампаний и более удобной работы с разными группами покупа</w:t>
      </w:r>
      <w:r w:rsidRPr="00F77618">
        <w:rPr>
          <w:color w:val="000000" w:themeColor="text1"/>
          <w:lang w:val="ru-RU"/>
        </w:rPr>
        <w:t>телей.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В работе последовательно выполнялись анализ исходных данных, предобработка, построение </w:t>
      </w:r>
      <w:r w:rsidRPr="00F77618">
        <w:rPr>
          <w:color w:val="000000" w:themeColor="text1"/>
        </w:rPr>
        <w:t>RFM</w:t>
      </w:r>
      <w:r w:rsidRPr="00F77618">
        <w:rPr>
          <w:color w:val="000000" w:themeColor="text1"/>
          <w:lang w:val="ru-RU"/>
        </w:rPr>
        <w:t>-признаков, масштабирование, кластеризация, оценка качества и интерпретация полученных сегментов.</w:t>
      </w:r>
    </w:p>
    <w:p w:rsidR="00ED0991" w:rsidRPr="00F77618" w:rsidRDefault="004E7C32">
      <w:pPr>
        <w:pStyle w:val="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2. Методология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2.1. Исходные данные и первичный анализ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В каче</w:t>
      </w:r>
      <w:r w:rsidRPr="00F77618">
        <w:rPr>
          <w:color w:val="000000" w:themeColor="text1"/>
          <w:lang w:val="ru-RU"/>
        </w:rPr>
        <w:t xml:space="preserve">стве исходного набора использовался </w:t>
      </w:r>
      <w:proofErr w:type="spellStart"/>
      <w:r w:rsidRPr="00F77618">
        <w:rPr>
          <w:color w:val="000000" w:themeColor="text1"/>
          <w:lang w:val="ru-RU"/>
        </w:rPr>
        <w:t>дата</w:t>
      </w:r>
      <w:r w:rsidRPr="00F77618">
        <w:rPr>
          <w:color w:val="000000" w:themeColor="text1"/>
          <w:lang w:val="ru-RU"/>
        </w:rPr>
        <w:t>сет</w:t>
      </w:r>
      <w:proofErr w:type="spellEnd"/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Online</w:t>
      </w:r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Retail</w:t>
      </w:r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II</w:t>
      </w:r>
      <w:r w:rsidRPr="00F77618">
        <w:rPr>
          <w:color w:val="000000" w:themeColor="text1"/>
          <w:lang w:val="ru-RU"/>
        </w:rPr>
        <w:t>. Он содержит информацию о транзакциях: идентификаторе клиента, заказе, товаре, количестве, цене и дате покупки. На первом этапе были изучены размер данных, названия столбцов, первые строки и коли</w:t>
      </w:r>
      <w:r w:rsidRPr="00F77618">
        <w:rPr>
          <w:color w:val="000000" w:themeColor="text1"/>
          <w:lang w:val="ru-RU"/>
        </w:rPr>
        <w:t>чество пропусков.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Дополнительно для каждой операции была рассчитана сумма покупки: </w:t>
      </w:r>
      <w:r w:rsidRPr="00F77618">
        <w:rPr>
          <w:color w:val="000000" w:themeColor="text1"/>
        </w:rPr>
        <w:t>Amount</w:t>
      </w:r>
      <w:r w:rsidR="00F77618">
        <w:rPr>
          <w:color w:val="000000" w:themeColor="text1"/>
          <w:lang w:val="ru-RU"/>
        </w:rPr>
        <w:t xml:space="preserve"> </w:t>
      </w:r>
      <w:r w:rsidR="00F77618" w:rsidRPr="00F77618">
        <w:rPr>
          <w:color w:val="000000" w:themeColor="text1"/>
          <w:lang w:val="ru-RU"/>
        </w:rPr>
        <w:t>=</w:t>
      </w:r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Quantity</w:t>
      </w:r>
      <w:r w:rsidR="00F77618">
        <w:rPr>
          <w:color w:val="000000" w:themeColor="text1"/>
          <w:lang w:val="ru-RU"/>
        </w:rPr>
        <w:t xml:space="preserve"> </w:t>
      </w:r>
      <w:r w:rsidR="00F77618">
        <w:rPr>
          <w:color w:val="000000" w:themeColor="text1"/>
        </w:rPr>
        <w:t>x</w:t>
      </w:r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Price</w:t>
      </w:r>
      <w:r w:rsidRPr="00F77618">
        <w:rPr>
          <w:color w:val="000000" w:themeColor="text1"/>
          <w:lang w:val="ru-RU"/>
        </w:rPr>
        <w:t>. Это позволило посмотреть общую выручку, количество покупок, наиболее прибыльные товары и частоту покупок отдельных клиентов.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 xml:space="preserve">2.2. Предобработка </w:t>
      </w:r>
      <w:r w:rsidRPr="00F77618">
        <w:rPr>
          <w:rFonts w:ascii="Times New Roman" w:eastAsia="Times New Roman" w:hAnsi="Times New Roman"/>
          <w:color w:val="000000" w:themeColor="text1"/>
          <w:lang w:val="ru-RU"/>
        </w:rPr>
        <w:t>данных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Сначала были удалены строки без идентификатора клиента, так как без него нельзя построить клиентскую сегментацию. Отменённые заказы были исключены, а также убраны записи с нулевыми или отрицательными значениями </w:t>
      </w:r>
      <w:r w:rsidRPr="00F77618">
        <w:rPr>
          <w:color w:val="000000" w:themeColor="text1"/>
        </w:rPr>
        <w:t>Quantity</w:t>
      </w:r>
      <w:r w:rsidRPr="00F77618">
        <w:rPr>
          <w:color w:val="000000" w:themeColor="text1"/>
          <w:lang w:val="ru-RU"/>
        </w:rPr>
        <w:t xml:space="preserve"> и </w:t>
      </w:r>
      <w:r w:rsidRPr="00F77618">
        <w:rPr>
          <w:color w:val="000000" w:themeColor="text1"/>
        </w:rPr>
        <w:t>Price</w:t>
      </w:r>
      <w:r w:rsidRPr="00F77618">
        <w:rPr>
          <w:color w:val="000000" w:themeColor="text1"/>
          <w:lang w:val="ru-RU"/>
        </w:rPr>
        <w:t>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lastRenderedPageBreak/>
        <w:t>Для уменьшения влиян</w:t>
      </w:r>
      <w:r w:rsidRPr="00F77618">
        <w:rPr>
          <w:color w:val="000000" w:themeColor="text1"/>
          <w:lang w:val="ru-RU"/>
        </w:rPr>
        <w:t xml:space="preserve">ия выбросов использовалось ограничение по 99-му </w:t>
      </w:r>
      <w:proofErr w:type="spellStart"/>
      <w:r w:rsidRPr="00F77618">
        <w:rPr>
          <w:color w:val="000000" w:themeColor="text1"/>
          <w:lang w:val="ru-RU"/>
        </w:rPr>
        <w:t>процентилю</w:t>
      </w:r>
      <w:proofErr w:type="spellEnd"/>
      <w:r w:rsidRPr="00F77618">
        <w:rPr>
          <w:color w:val="000000" w:themeColor="text1"/>
          <w:lang w:val="ru-RU"/>
        </w:rPr>
        <w:t xml:space="preserve"> для количества товара и цены. После этого данные были приведены к виду, удобному для построения клиентских признаков.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 xml:space="preserve">2.3. </w:t>
      </w:r>
      <w:r w:rsidRPr="00F77618">
        <w:rPr>
          <w:rFonts w:ascii="Times New Roman" w:eastAsia="Times New Roman" w:hAnsi="Times New Roman"/>
          <w:color w:val="000000" w:themeColor="text1"/>
        </w:rPr>
        <w:t>RFM</w:t>
      </w:r>
      <w:r w:rsidRPr="00F77618">
        <w:rPr>
          <w:rFonts w:ascii="Times New Roman" w:eastAsia="Times New Roman" w:hAnsi="Times New Roman"/>
          <w:color w:val="000000" w:themeColor="text1"/>
          <w:lang w:val="ru-RU"/>
        </w:rPr>
        <w:t>-анализ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Для каждого клиента были рассчитаны три основных показателя </w:t>
      </w:r>
      <w:r w:rsidRPr="00F77618">
        <w:rPr>
          <w:color w:val="000000" w:themeColor="text1"/>
        </w:rPr>
        <w:t>RFM</w:t>
      </w:r>
      <w:r w:rsidRPr="00F77618">
        <w:rPr>
          <w:color w:val="000000" w:themeColor="text1"/>
          <w:lang w:val="ru-RU"/>
        </w:rPr>
        <w:t xml:space="preserve">. </w:t>
      </w:r>
      <w:proofErr w:type="spellStart"/>
      <w:proofErr w:type="gramStart"/>
      <w:r w:rsidRPr="00F77618">
        <w:rPr>
          <w:color w:val="000000" w:themeColor="text1"/>
        </w:rPr>
        <w:t>Recency</w:t>
      </w:r>
      <w:proofErr w:type="spellEnd"/>
      <w:r w:rsidRPr="00F77618">
        <w:rPr>
          <w:color w:val="000000" w:themeColor="text1"/>
          <w:lang w:val="ru-RU"/>
        </w:rPr>
        <w:t xml:space="preserve"> показывает, сколько дней прошло с последней покупки.</w:t>
      </w:r>
      <w:proofErr w:type="gramEnd"/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Frequency</w:t>
      </w:r>
      <w:r w:rsidR="00F77618">
        <w:rPr>
          <w:color w:val="000000" w:themeColor="text1"/>
          <w:lang w:val="ru-RU"/>
        </w:rPr>
        <w:t xml:space="preserve"> </w:t>
      </w:r>
      <w:r w:rsidR="00F77618"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  <w:lang w:val="ru-RU"/>
        </w:rPr>
        <w:t xml:space="preserve"> количество уникальных заказов клиента. </w:t>
      </w:r>
      <w:proofErr w:type="gramStart"/>
      <w:r w:rsidRPr="00F77618">
        <w:rPr>
          <w:color w:val="000000" w:themeColor="text1"/>
        </w:rPr>
        <w:t>Monetary</w:t>
      </w:r>
      <w:r w:rsidR="00F77618" w:rsidRPr="00F77618">
        <w:rPr>
          <w:color w:val="000000" w:themeColor="text1"/>
          <w:lang w:val="ru-RU"/>
        </w:rPr>
        <w:t xml:space="preserve"> -</w:t>
      </w:r>
      <w:r w:rsidRPr="00F77618">
        <w:rPr>
          <w:color w:val="000000" w:themeColor="text1"/>
          <w:lang w:val="ru-RU"/>
        </w:rPr>
        <w:t xml:space="preserve"> общая сумма покупок клиента.</w:t>
      </w:r>
      <w:proofErr w:type="gramEnd"/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Кроме </w:t>
      </w:r>
      <w:r w:rsidRPr="00F77618">
        <w:rPr>
          <w:color w:val="000000" w:themeColor="text1"/>
        </w:rPr>
        <w:t>RFM</w:t>
      </w:r>
      <w:r w:rsidRPr="00F77618">
        <w:rPr>
          <w:color w:val="000000" w:themeColor="text1"/>
          <w:lang w:val="ru-RU"/>
        </w:rPr>
        <w:t xml:space="preserve"> был добавлен средний чек: </w:t>
      </w:r>
      <w:proofErr w:type="spellStart"/>
      <w:r w:rsidRPr="00F77618">
        <w:rPr>
          <w:color w:val="000000" w:themeColor="text1"/>
        </w:rPr>
        <w:t>avg</w:t>
      </w:r>
      <w:proofErr w:type="spellEnd"/>
      <w:r w:rsidRPr="00F77618">
        <w:rPr>
          <w:color w:val="000000" w:themeColor="text1"/>
          <w:lang w:val="ru-RU"/>
        </w:rPr>
        <w:t>_</w:t>
      </w:r>
      <w:r w:rsidRPr="00F77618">
        <w:rPr>
          <w:color w:val="000000" w:themeColor="text1"/>
        </w:rPr>
        <w:t>check</w:t>
      </w:r>
      <w:r w:rsidRPr="00F77618">
        <w:rPr>
          <w:color w:val="000000" w:themeColor="text1"/>
          <w:lang w:val="ru-RU"/>
        </w:rPr>
        <w:t xml:space="preserve"> = </w:t>
      </w:r>
      <w:r w:rsidRPr="00F77618">
        <w:rPr>
          <w:color w:val="000000" w:themeColor="text1"/>
        </w:rPr>
        <w:t>Monetary</w:t>
      </w:r>
      <w:r w:rsidR="00F77618">
        <w:rPr>
          <w:color w:val="000000" w:themeColor="text1"/>
          <w:lang w:val="ru-RU"/>
        </w:rPr>
        <w:t xml:space="preserve"> </w:t>
      </w:r>
      <w:r w:rsidR="00F77618">
        <w:rPr>
          <w:color w:val="000000" w:themeColor="text1"/>
        </w:rPr>
        <w:t>/</w:t>
      </w:r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Frequency</w:t>
      </w:r>
      <w:r w:rsidRPr="00F77618">
        <w:rPr>
          <w:color w:val="000000" w:themeColor="text1"/>
          <w:lang w:val="ru-RU"/>
        </w:rPr>
        <w:t>. В итоге для кластеризации исполь</w:t>
      </w:r>
      <w:r w:rsidRPr="00F77618">
        <w:rPr>
          <w:color w:val="000000" w:themeColor="text1"/>
          <w:lang w:val="ru-RU"/>
        </w:rPr>
        <w:t xml:space="preserve">зовались признаки </w:t>
      </w:r>
      <w:proofErr w:type="spellStart"/>
      <w:r w:rsidRPr="00F77618">
        <w:rPr>
          <w:color w:val="000000" w:themeColor="text1"/>
        </w:rPr>
        <w:t>Recency</w:t>
      </w:r>
      <w:proofErr w:type="spellEnd"/>
      <w:r w:rsidRPr="00F77618">
        <w:rPr>
          <w:color w:val="000000" w:themeColor="text1"/>
          <w:lang w:val="ru-RU"/>
        </w:rPr>
        <w:t xml:space="preserve">, </w:t>
      </w:r>
      <w:r w:rsidRPr="00F77618">
        <w:rPr>
          <w:color w:val="000000" w:themeColor="text1"/>
        </w:rPr>
        <w:t>Frequency</w:t>
      </w:r>
      <w:r w:rsidRPr="00F77618">
        <w:rPr>
          <w:color w:val="000000" w:themeColor="text1"/>
          <w:lang w:val="ru-RU"/>
        </w:rPr>
        <w:t xml:space="preserve">, </w:t>
      </w:r>
      <w:r w:rsidRPr="00F77618">
        <w:rPr>
          <w:color w:val="000000" w:themeColor="text1"/>
        </w:rPr>
        <w:t>Monetary</w:t>
      </w:r>
      <w:r w:rsidRPr="00F77618">
        <w:rPr>
          <w:color w:val="000000" w:themeColor="text1"/>
          <w:lang w:val="ru-RU"/>
        </w:rPr>
        <w:t xml:space="preserve"> и </w:t>
      </w:r>
      <w:proofErr w:type="spellStart"/>
      <w:r w:rsidRPr="00F77618">
        <w:rPr>
          <w:color w:val="000000" w:themeColor="text1"/>
        </w:rPr>
        <w:t>avg</w:t>
      </w:r>
      <w:proofErr w:type="spellEnd"/>
      <w:r w:rsidRPr="00F77618">
        <w:rPr>
          <w:color w:val="000000" w:themeColor="text1"/>
          <w:lang w:val="ru-RU"/>
        </w:rPr>
        <w:t>_</w:t>
      </w:r>
      <w:r w:rsidRPr="00F77618">
        <w:rPr>
          <w:color w:val="000000" w:themeColor="text1"/>
        </w:rPr>
        <w:t>check</w:t>
      </w:r>
      <w:r w:rsidRPr="00F77618">
        <w:rPr>
          <w:color w:val="000000" w:themeColor="text1"/>
          <w:lang w:val="ru-RU"/>
        </w:rPr>
        <w:t>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2.4. Масштабирование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Перед кластеризацией признаки были стандартизированы с помощью </w:t>
      </w:r>
      <w:proofErr w:type="spellStart"/>
      <w:r w:rsidRPr="00F77618">
        <w:rPr>
          <w:color w:val="000000" w:themeColor="text1"/>
        </w:rPr>
        <w:t>StandardScaler</w:t>
      </w:r>
      <w:proofErr w:type="spellEnd"/>
      <w:r w:rsidRPr="00F77618">
        <w:rPr>
          <w:color w:val="000000" w:themeColor="text1"/>
          <w:lang w:val="ru-RU"/>
        </w:rPr>
        <w:t>. Это было необходимо, потому что признаки имеют разные масштабы. После стандартизации их значения</w:t>
      </w:r>
      <w:r w:rsidRPr="00F77618">
        <w:rPr>
          <w:color w:val="000000" w:themeColor="text1"/>
          <w:lang w:val="ru-RU"/>
        </w:rPr>
        <w:t xml:space="preserve"> приведены к единому масштабу, поэтому один признак не должен просто из-за своих численных значений сильнее влиять на расстояния между клиентами.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Использование масштабирования также соответствует теоретическому материалу: перед применением методов анализа </w:t>
      </w:r>
      <w:r w:rsidRPr="00F77618">
        <w:rPr>
          <w:color w:val="000000" w:themeColor="text1"/>
          <w:lang w:val="ru-RU"/>
        </w:rPr>
        <w:t>многомерных данных признаки рекомендуется привести к сопоставимому масштабу.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</w:rPr>
      </w:pPr>
      <w:r w:rsidRPr="00F77618">
        <w:rPr>
          <w:rFonts w:ascii="Times New Roman" w:eastAsia="Times New Roman" w:hAnsi="Times New Roman"/>
          <w:color w:val="000000" w:themeColor="text1"/>
        </w:rPr>
        <w:t>2.5. Алгоритмы кластеризации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803"/>
      </w:tblGrid>
      <w:tr w:rsidR="00F77618" w:rsidRPr="00F77618">
        <w:trPr>
          <w:jc w:val="center"/>
        </w:trPr>
        <w:tc>
          <w:tcPr>
            <w:tcW w:w="2721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20"/>
              </w:rPr>
              <w:t>Алгоритм</w:t>
            </w:r>
          </w:p>
        </w:tc>
        <w:tc>
          <w:tcPr>
            <w:tcW w:w="6803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20"/>
              </w:rPr>
              <w:t>Назначение</w:t>
            </w:r>
          </w:p>
        </w:tc>
      </w:tr>
      <w:tr w:rsidR="00F77618" w:rsidRPr="00F77618">
        <w:trPr>
          <w:jc w:val="center"/>
        </w:trPr>
        <w:tc>
          <w:tcPr>
            <w:tcW w:w="2721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20"/>
              </w:rPr>
              <w:t>K-Means</w:t>
            </w:r>
          </w:p>
        </w:tc>
        <w:tc>
          <w:tcPr>
            <w:tcW w:w="6803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20"/>
                <w:lang w:val="ru-RU"/>
              </w:rPr>
              <w:t>Разделение клиентов на заданное число кластеров.</w:t>
            </w:r>
          </w:p>
        </w:tc>
      </w:tr>
      <w:tr w:rsidR="00F77618" w:rsidRPr="00F77618">
        <w:trPr>
          <w:jc w:val="center"/>
        </w:trPr>
        <w:tc>
          <w:tcPr>
            <w:tcW w:w="2721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proofErr w:type="spellStart"/>
            <w:r w:rsidRPr="00F77618">
              <w:rPr>
                <w:color w:val="000000" w:themeColor="text1"/>
                <w:sz w:val="20"/>
              </w:rPr>
              <w:t>Иерархическая</w:t>
            </w:r>
            <w:proofErr w:type="spellEnd"/>
            <w:r w:rsidRPr="00F77618">
              <w:rPr>
                <w:color w:val="000000" w:themeColor="text1"/>
                <w:sz w:val="20"/>
              </w:rPr>
              <w:t xml:space="preserve"> </w:t>
            </w:r>
            <w:proofErr w:type="spellStart"/>
            <w:r w:rsidRPr="00F77618">
              <w:rPr>
                <w:color w:val="000000" w:themeColor="text1"/>
                <w:sz w:val="20"/>
              </w:rPr>
              <w:t>кластеризация</w:t>
            </w:r>
            <w:proofErr w:type="spellEnd"/>
          </w:p>
        </w:tc>
        <w:tc>
          <w:tcPr>
            <w:tcW w:w="6803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20"/>
                <w:lang w:val="ru-RU"/>
              </w:rPr>
              <w:t>Поиск вложенной структуры и групп клиентов.</w:t>
            </w:r>
          </w:p>
        </w:tc>
      </w:tr>
      <w:tr w:rsidR="00F77618" w:rsidRPr="00F77618">
        <w:trPr>
          <w:jc w:val="center"/>
        </w:trPr>
        <w:tc>
          <w:tcPr>
            <w:tcW w:w="2721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20"/>
              </w:rPr>
              <w:t>DBSCAN</w:t>
            </w:r>
          </w:p>
        </w:tc>
        <w:tc>
          <w:tcPr>
            <w:tcW w:w="6803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20"/>
                <w:lang w:val="ru-RU"/>
              </w:rPr>
              <w:t>Поиск групп по плотности и выделение выбросов.</w:t>
            </w:r>
          </w:p>
        </w:tc>
      </w:tr>
      <w:tr w:rsidR="00F77618" w:rsidRPr="00F77618">
        <w:trPr>
          <w:jc w:val="center"/>
        </w:trPr>
        <w:tc>
          <w:tcPr>
            <w:tcW w:w="2721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20"/>
              </w:rPr>
              <w:t>OPTICS</w:t>
            </w:r>
          </w:p>
        </w:tc>
        <w:tc>
          <w:tcPr>
            <w:tcW w:w="6803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20"/>
                <w:lang w:val="ru-RU"/>
              </w:rPr>
              <w:t>Поиск кластеров разной плотности и выделение выбросов.</w:t>
            </w:r>
          </w:p>
        </w:tc>
      </w:tr>
    </w:tbl>
    <w:p w:rsidR="00ED0991" w:rsidRPr="00F77618" w:rsidRDefault="00ED0991">
      <w:pPr>
        <w:spacing w:after="40"/>
        <w:rPr>
          <w:color w:val="000000" w:themeColor="text1"/>
          <w:lang w:val="ru-RU"/>
        </w:rPr>
      </w:pP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lastRenderedPageBreak/>
        <w:t xml:space="preserve">Для </w:t>
      </w:r>
      <w:r w:rsidRPr="00F77618">
        <w:rPr>
          <w:color w:val="000000" w:themeColor="text1"/>
        </w:rPr>
        <w:t>K</w:t>
      </w:r>
      <w:r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</w:rPr>
        <w:t>Means</w:t>
      </w:r>
      <w:r w:rsidRPr="00F77618">
        <w:rPr>
          <w:color w:val="000000" w:themeColor="text1"/>
          <w:lang w:val="ru-RU"/>
        </w:rPr>
        <w:t xml:space="preserve"> число кластеров определялось с помощью метода локтя и коэффициента силуэта. После этого выбранное число кластеров использов</w:t>
      </w:r>
      <w:r w:rsidRPr="00F77618">
        <w:rPr>
          <w:color w:val="000000" w:themeColor="text1"/>
          <w:lang w:val="ru-RU"/>
        </w:rPr>
        <w:t>алось также для иерархической кластеризации.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</w:rPr>
      </w:pPr>
      <w:r w:rsidRPr="00F77618">
        <w:rPr>
          <w:rFonts w:ascii="Times New Roman" w:eastAsia="Times New Roman" w:hAnsi="Times New Roman"/>
          <w:color w:val="000000" w:themeColor="text1"/>
        </w:rPr>
        <w:t>2.6. Оценка качества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4649"/>
        <w:gridCol w:w="2891"/>
      </w:tblGrid>
      <w:tr w:rsidR="00F77618" w:rsidRPr="00F77618">
        <w:trPr>
          <w:jc w:val="center"/>
        </w:trPr>
        <w:tc>
          <w:tcPr>
            <w:tcW w:w="1984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Метрика</w:t>
            </w:r>
          </w:p>
        </w:tc>
        <w:tc>
          <w:tcPr>
            <w:tcW w:w="4649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Что показывает</w:t>
            </w:r>
          </w:p>
        </w:tc>
        <w:tc>
          <w:tcPr>
            <w:tcW w:w="2891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Как интерпретируется</w:t>
            </w:r>
          </w:p>
        </w:tc>
      </w:tr>
      <w:tr w:rsidR="00F77618" w:rsidRPr="00F77618">
        <w:trPr>
          <w:jc w:val="center"/>
        </w:trPr>
        <w:tc>
          <w:tcPr>
            <w:tcW w:w="1984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Silhouette</w:t>
            </w:r>
          </w:p>
        </w:tc>
        <w:tc>
          <w:tcPr>
            <w:tcW w:w="4649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Насколько хорошо объект относится к своему кластеру и отделён от других.</w:t>
            </w:r>
          </w:p>
        </w:tc>
        <w:tc>
          <w:tcPr>
            <w:tcW w:w="2891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Большее значение означает более чёткое разделение.</w:t>
            </w:r>
          </w:p>
        </w:tc>
      </w:tr>
      <w:tr w:rsidR="00F77618" w:rsidRPr="00F77618">
        <w:trPr>
          <w:jc w:val="center"/>
        </w:trPr>
        <w:tc>
          <w:tcPr>
            <w:tcW w:w="1984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Davies-</w:t>
            </w:r>
            <w:proofErr w:type="spellStart"/>
            <w:r w:rsidRPr="00F77618">
              <w:rPr>
                <w:color w:val="000000" w:themeColor="text1"/>
                <w:sz w:val="18"/>
              </w:rPr>
              <w:t>Bouldin</w:t>
            </w:r>
            <w:proofErr w:type="spellEnd"/>
          </w:p>
        </w:tc>
        <w:tc>
          <w:tcPr>
            <w:tcW w:w="4649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Насколько кластеры похожи друг на друга с точки зрения расстояний.</w:t>
            </w:r>
          </w:p>
        </w:tc>
        <w:tc>
          <w:tcPr>
            <w:tcW w:w="2891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Меньшее значение соответствует лучшему разделению.</w:t>
            </w:r>
          </w:p>
        </w:tc>
      </w:tr>
      <w:tr w:rsidR="00F77618" w:rsidRPr="00F77618">
        <w:trPr>
          <w:jc w:val="center"/>
        </w:trPr>
        <w:tc>
          <w:tcPr>
            <w:tcW w:w="1984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proofErr w:type="spellStart"/>
            <w:r w:rsidRPr="00F77618">
              <w:rPr>
                <w:color w:val="000000" w:themeColor="text1"/>
                <w:sz w:val="18"/>
              </w:rPr>
              <w:t>Calinski-Harabasz</w:t>
            </w:r>
            <w:proofErr w:type="spellEnd"/>
          </w:p>
        </w:tc>
        <w:tc>
          <w:tcPr>
            <w:tcW w:w="4649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 xml:space="preserve">Соотношение </w:t>
            </w:r>
            <w:proofErr w:type="spellStart"/>
            <w:r w:rsidRPr="00F77618">
              <w:rPr>
                <w:color w:val="000000" w:themeColor="text1"/>
                <w:sz w:val="18"/>
                <w:lang w:val="ru-RU"/>
              </w:rPr>
              <w:t>межкластерного</w:t>
            </w:r>
            <w:proofErr w:type="spellEnd"/>
            <w:r w:rsidRPr="00F77618">
              <w:rPr>
                <w:color w:val="000000" w:themeColor="text1"/>
                <w:sz w:val="18"/>
                <w:lang w:val="ru-RU"/>
              </w:rPr>
              <w:t xml:space="preserve"> и </w:t>
            </w:r>
            <w:proofErr w:type="spellStart"/>
            <w:r w:rsidRPr="00F77618">
              <w:rPr>
                <w:color w:val="000000" w:themeColor="text1"/>
                <w:sz w:val="18"/>
                <w:lang w:val="ru-RU"/>
              </w:rPr>
              <w:t>внутрикластерного</w:t>
            </w:r>
            <w:proofErr w:type="spellEnd"/>
            <w:r w:rsidRPr="00F77618">
              <w:rPr>
                <w:color w:val="000000" w:themeColor="text1"/>
                <w:sz w:val="18"/>
                <w:lang w:val="ru-RU"/>
              </w:rPr>
              <w:t xml:space="preserve"> разброса.</w:t>
            </w:r>
          </w:p>
        </w:tc>
        <w:tc>
          <w:tcPr>
            <w:tcW w:w="2891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Большее значение соответствует более выраженной</w:t>
            </w:r>
            <w:r w:rsidRPr="00F77618">
              <w:rPr>
                <w:color w:val="000000" w:themeColor="text1"/>
                <w:sz w:val="18"/>
                <w:lang w:val="ru-RU"/>
              </w:rPr>
              <w:t xml:space="preserve"> структуре кластеров.</w:t>
            </w:r>
          </w:p>
        </w:tc>
      </w:tr>
    </w:tbl>
    <w:p w:rsidR="00ED0991" w:rsidRPr="00F77618" w:rsidRDefault="00ED0991">
      <w:pPr>
        <w:spacing w:after="40"/>
        <w:rPr>
          <w:color w:val="000000" w:themeColor="text1"/>
          <w:lang w:val="ru-RU"/>
        </w:rPr>
      </w:pP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В работе также предусмотрена возможность расчёта </w:t>
      </w:r>
      <w:r w:rsidRPr="00F77618">
        <w:rPr>
          <w:color w:val="000000" w:themeColor="text1"/>
        </w:rPr>
        <w:t>ARI</w:t>
      </w:r>
      <w:r w:rsidRPr="00F77618">
        <w:rPr>
          <w:color w:val="000000" w:themeColor="text1"/>
          <w:lang w:val="ru-RU"/>
        </w:rPr>
        <w:t xml:space="preserve"> и </w:t>
      </w:r>
      <w:r w:rsidRPr="00F77618">
        <w:rPr>
          <w:color w:val="000000" w:themeColor="text1"/>
        </w:rPr>
        <w:t>NMI</w:t>
      </w:r>
      <w:r w:rsidRPr="00F77618">
        <w:rPr>
          <w:color w:val="000000" w:themeColor="text1"/>
          <w:lang w:val="ru-RU"/>
        </w:rPr>
        <w:t>, но для клиентских транзакций нет заранее известных правильных меток сегментов. Поэтому для данной задачи используются внутренние метрики.</w:t>
      </w:r>
    </w:p>
    <w:p w:rsidR="00ED0991" w:rsidRPr="00F77618" w:rsidRDefault="004E7C32">
      <w:pPr>
        <w:pStyle w:val="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3. Результаты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 xml:space="preserve">3.1. Результаты </w:t>
      </w:r>
      <w:r w:rsidRPr="00F77618">
        <w:rPr>
          <w:rFonts w:ascii="Times New Roman" w:eastAsia="Times New Roman" w:hAnsi="Times New Roman"/>
          <w:color w:val="000000" w:themeColor="text1"/>
          <w:lang w:val="ru-RU"/>
        </w:rPr>
        <w:t>подготовки данных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После удаления записей без </w:t>
      </w:r>
      <w:r w:rsidRPr="00F77618">
        <w:rPr>
          <w:color w:val="000000" w:themeColor="text1"/>
        </w:rPr>
        <w:t>Customer</w:t>
      </w:r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ID</w:t>
      </w:r>
      <w:r w:rsidRPr="00F77618">
        <w:rPr>
          <w:color w:val="000000" w:themeColor="text1"/>
          <w:lang w:val="ru-RU"/>
        </w:rPr>
        <w:t xml:space="preserve">, отменённых заказов и некорректных значений был сформирован клиентский набор данных. Для каждого клиента получился набор из </w:t>
      </w:r>
      <w:r w:rsidRPr="00F77618">
        <w:rPr>
          <w:color w:val="000000" w:themeColor="text1"/>
        </w:rPr>
        <w:t>RFM</w:t>
      </w:r>
      <w:r w:rsidRPr="00F77618">
        <w:rPr>
          <w:color w:val="000000" w:themeColor="text1"/>
          <w:lang w:val="ru-RU"/>
        </w:rPr>
        <w:t>-признаков и среднего чека. Эти признаки затем были стандартизированы.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3</w:t>
      </w:r>
      <w:r w:rsidRPr="00F77618">
        <w:rPr>
          <w:rFonts w:ascii="Times New Roman" w:eastAsia="Times New Roman" w:hAnsi="Times New Roman"/>
          <w:color w:val="000000" w:themeColor="text1"/>
          <w:lang w:val="ru-RU"/>
        </w:rPr>
        <w:t>.2. Определение количества кластеров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Для </w:t>
      </w:r>
      <w:r w:rsidRPr="00F77618">
        <w:rPr>
          <w:color w:val="000000" w:themeColor="text1"/>
        </w:rPr>
        <w:t>K</w:t>
      </w:r>
      <w:r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</w:rPr>
        <w:t>Means</w:t>
      </w:r>
      <w:r w:rsidRPr="00F77618">
        <w:rPr>
          <w:color w:val="000000" w:themeColor="text1"/>
          <w:lang w:val="ru-RU"/>
        </w:rPr>
        <w:t xml:space="preserve"> были построены два графика: метод локтя и график коэффициента силуэта. Количество кластеров выбиралось по результатам этих двух оценок, при этом в коде использовался максимальный коэффициент силуэта для диап</w:t>
      </w:r>
      <w:r w:rsidRPr="00F77618">
        <w:rPr>
          <w:color w:val="000000" w:themeColor="text1"/>
          <w:lang w:val="ru-RU"/>
        </w:rPr>
        <w:t xml:space="preserve">азона проверяемых значений </w:t>
      </w:r>
      <w:r w:rsidRPr="00F77618">
        <w:rPr>
          <w:color w:val="000000" w:themeColor="text1"/>
        </w:rPr>
        <w:t>k</w:t>
      </w:r>
      <w:r w:rsidRPr="00F77618">
        <w:rPr>
          <w:color w:val="000000" w:themeColor="text1"/>
          <w:lang w:val="ru-RU"/>
        </w:rPr>
        <w:t xml:space="preserve"> от 2 до 6.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Таким образом, число кластеров не задавалось случайно: сначала оно подбиралось по качеству разбиения, а уже потом выбранное значение использовалось для остальных алгоритмов.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lastRenderedPageBreak/>
        <w:t>3.3. Сравнение алгоритмов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Для </w:t>
      </w:r>
      <w:r w:rsidRPr="00F77618">
        <w:rPr>
          <w:color w:val="000000" w:themeColor="text1"/>
        </w:rPr>
        <w:t>K</w:t>
      </w:r>
      <w:r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</w:rPr>
        <w:t>Means</w:t>
      </w:r>
      <w:r w:rsidRPr="00F77618">
        <w:rPr>
          <w:color w:val="000000" w:themeColor="text1"/>
          <w:lang w:val="ru-RU"/>
        </w:rPr>
        <w:t>, иер</w:t>
      </w:r>
      <w:r w:rsidRPr="00F77618">
        <w:rPr>
          <w:color w:val="000000" w:themeColor="text1"/>
          <w:lang w:val="ru-RU"/>
        </w:rPr>
        <w:t xml:space="preserve">архической кластеризации, </w:t>
      </w:r>
      <w:r w:rsidRPr="00F77618">
        <w:rPr>
          <w:color w:val="000000" w:themeColor="text1"/>
        </w:rPr>
        <w:t>DBSCAN</w:t>
      </w:r>
      <w:r w:rsidRPr="00F77618">
        <w:rPr>
          <w:color w:val="000000" w:themeColor="text1"/>
          <w:lang w:val="ru-RU"/>
        </w:rPr>
        <w:t xml:space="preserve"> и </w:t>
      </w:r>
      <w:r w:rsidRPr="00F77618">
        <w:rPr>
          <w:color w:val="000000" w:themeColor="text1"/>
        </w:rPr>
        <w:t>OPTICS</w:t>
      </w:r>
      <w:r w:rsidRPr="00F77618">
        <w:rPr>
          <w:color w:val="000000" w:themeColor="text1"/>
          <w:lang w:val="ru-RU"/>
        </w:rPr>
        <w:t xml:space="preserve"> была сформирована общая таблица с внутренними метриками. Сравнивать алгоритмы нужно сразу по нескольким показателям, так как одна метрика может описывать только одну сторону качества.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154"/>
        <w:gridCol w:w="2268"/>
        <w:gridCol w:w="2835"/>
      </w:tblGrid>
      <w:tr w:rsidR="00F77618" w:rsidRPr="00F77618">
        <w:trPr>
          <w:jc w:val="center"/>
        </w:trPr>
        <w:tc>
          <w:tcPr>
            <w:tcW w:w="2835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proofErr w:type="spellStart"/>
            <w:r w:rsidRPr="00F77618">
              <w:rPr>
                <w:b/>
                <w:color w:val="000000" w:themeColor="text1"/>
                <w:sz w:val="18"/>
              </w:rPr>
              <w:t>Алгоритм</w:t>
            </w:r>
            <w:proofErr w:type="spellEnd"/>
          </w:p>
        </w:tc>
        <w:tc>
          <w:tcPr>
            <w:tcW w:w="2154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Silhouette</w:t>
            </w:r>
          </w:p>
        </w:tc>
        <w:tc>
          <w:tcPr>
            <w:tcW w:w="2268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Davies-Bou</w:t>
            </w:r>
            <w:r w:rsidRPr="00F77618">
              <w:rPr>
                <w:b/>
                <w:color w:val="000000" w:themeColor="text1"/>
                <w:sz w:val="18"/>
              </w:rPr>
              <w:t>ldin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Calinski-Harabasz</w:t>
            </w:r>
          </w:p>
        </w:tc>
      </w:tr>
      <w:tr w:rsidR="00F77618" w:rsidRPr="00F77618">
        <w:trPr>
          <w:jc w:val="center"/>
        </w:trPr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K-Means</w:t>
            </w:r>
          </w:p>
        </w:tc>
        <w:tc>
          <w:tcPr>
            <w:tcW w:w="2154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</w:tr>
      <w:tr w:rsidR="00F77618" w:rsidRPr="00F77618">
        <w:trPr>
          <w:jc w:val="center"/>
        </w:trPr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proofErr w:type="spellStart"/>
            <w:r w:rsidRPr="00F77618">
              <w:rPr>
                <w:color w:val="000000" w:themeColor="text1"/>
                <w:sz w:val="18"/>
              </w:rPr>
              <w:t>Иерархическая</w:t>
            </w:r>
            <w:proofErr w:type="spellEnd"/>
          </w:p>
        </w:tc>
        <w:tc>
          <w:tcPr>
            <w:tcW w:w="2154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</w:tr>
      <w:tr w:rsidR="00F77618" w:rsidRPr="00F77618">
        <w:trPr>
          <w:jc w:val="center"/>
        </w:trPr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DBSCAN</w:t>
            </w:r>
          </w:p>
        </w:tc>
        <w:tc>
          <w:tcPr>
            <w:tcW w:w="2154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</w:tr>
      <w:tr w:rsidR="00F77618" w:rsidRPr="00F77618">
        <w:trPr>
          <w:jc w:val="center"/>
        </w:trPr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OPTICS</w:t>
            </w:r>
          </w:p>
        </w:tc>
        <w:tc>
          <w:tcPr>
            <w:tcW w:w="2154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  <w:tc>
          <w:tcPr>
            <w:tcW w:w="2835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r w:rsidRPr="00F77618">
              <w:rPr>
                <w:color w:val="000000" w:themeColor="text1"/>
                <w:sz w:val="18"/>
              </w:rPr>
              <w:t>получается после запуска</w:t>
            </w:r>
          </w:p>
        </w:tc>
      </w:tr>
    </w:tbl>
    <w:p w:rsidR="00ED0991" w:rsidRPr="00F77618" w:rsidRDefault="00ED0991">
      <w:pPr>
        <w:spacing w:after="40"/>
        <w:rPr>
          <w:color w:val="000000" w:themeColor="text1"/>
        </w:rPr>
      </w:pP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В используемом ноутбуке лучшим по основной метрике считается алгоритм с максимальным значением </w:t>
      </w:r>
      <w:r w:rsidRPr="00F77618">
        <w:rPr>
          <w:color w:val="000000" w:themeColor="text1"/>
        </w:rPr>
        <w:t>Silhouette</w:t>
      </w:r>
      <w:r w:rsidRPr="00F77618">
        <w:rPr>
          <w:color w:val="000000" w:themeColor="text1"/>
          <w:lang w:val="ru-RU"/>
        </w:rPr>
        <w:t xml:space="preserve">. После запуска итоговое значение и </w:t>
      </w:r>
      <w:r w:rsidRPr="00F77618">
        <w:rPr>
          <w:color w:val="000000" w:themeColor="text1"/>
          <w:lang w:val="ru-RU"/>
        </w:rPr>
        <w:t xml:space="preserve">название алгоритма можно перенести из вывода </w:t>
      </w:r>
      <w:r w:rsidRPr="00F77618">
        <w:rPr>
          <w:color w:val="000000" w:themeColor="text1"/>
        </w:rPr>
        <w:t>metrics</w:t>
      </w:r>
      <w:r w:rsidRPr="00F77618">
        <w:rPr>
          <w:color w:val="000000" w:themeColor="text1"/>
          <w:lang w:val="ru-RU"/>
        </w:rPr>
        <w:t>_</w:t>
      </w:r>
      <w:proofErr w:type="spellStart"/>
      <w:r w:rsidRPr="00F77618">
        <w:rPr>
          <w:color w:val="000000" w:themeColor="text1"/>
        </w:rPr>
        <w:t>df</w:t>
      </w:r>
      <w:proofErr w:type="spellEnd"/>
      <w:r w:rsidRPr="00F77618">
        <w:rPr>
          <w:color w:val="000000" w:themeColor="text1"/>
          <w:lang w:val="ru-RU"/>
        </w:rPr>
        <w:t>.</w:t>
      </w: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3.4. Визуализация и интерпретация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Для визуализации многомерных признаков </w:t>
      </w:r>
      <w:proofErr w:type="gramStart"/>
      <w:r w:rsidRPr="00F77618">
        <w:rPr>
          <w:color w:val="000000" w:themeColor="text1"/>
          <w:lang w:val="ru-RU"/>
        </w:rPr>
        <w:t>использован</w:t>
      </w:r>
      <w:proofErr w:type="gramEnd"/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PCA</w:t>
      </w:r>
      <w:r w:rsidRPr="00F77618">
        <w:rPr>
          <w:color w:val="000000" w:themeColor="text1"/>
          <w:lang w:val="ru-RU"/>
        </w:rPr>
        <w:t xml:space="preserve">. Согласно теоретическому материалу, </w:t>
      </w:r>
      <w:r w:rsidRPr="00F77618">
        <w:rPr>
          <w:color w:val="000000" w:themeColor="text1"/>
        </w:rPr>
        <w:t>PCA</w:t>
      </w:r>
      <w:r w:rsidRPr="00F77618">
        <w:rPr>
          <w:color w:val="000000" w:themeColor="text1"/>
          <w:lang w:val="ru-RU"/>
        </w:rPr>
        <w:t xml:space="preserve"> позволяет </w:t>
      </w:r>
      <w:proofErr w:type="gramStart"/>
      <w:r w:rsidRPr="00F77618">
        <w:rPr>
          <w:color w:val="000000" w:themeColor="text1"/>
          <w:lang w:val="ru-RU"/>
        </w:rPr>
        <w:t>заменить исходные признаки на главные</w:t>
      </w:r>
      <w:proofErr w:type="gramEnd"/>
      <w:r w:rsidRPr="00F77618">
        <w:rPr>
          <w:color w:val="000000" w:themeColor="text1"/>
          <w:lang w:val="ru-RU"/>
        </w:rPr>
        <w:t xml:space="preserve"> компоненты и </w:t>
      </w:r>
      <w:r w:rsidRPr="00F77618">
        <w:rPr>
          <w:color w:val="000000" w:themeColor="text1"/>
          <w:lang w:val="ru-RU"/>
        </w:rPr>
        <w:t>представить данные в пространстве меньшей размерности, сохраняя максимально возможную часть дисперсии.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В работе также строится </w:t>
      </w:r>
      <w:proofErr w:type="spellStart"/>
      <w:r w:rsidRPr="00F77618">
        <w:rPr>
          <w:color w:val="000000" w:themeColor="text1"/>
          <w:lang w:val="ru-RU"/>
        </w:rPr>
        <w:t>дендрограмма</w:t>
      </w:r>
      <w:proofErr w:type="spellEnd"/>
      <w:r w:rsidRPr="00F77618">
        <w:rPr>
          <w:color w:val="000000" w:themeColor="text1"/>
          <w:lang w:val="ru-RU"/>
        </w:rPr>
        <w:t xml:space="preserve"> для иерархической кластеризации. Она показывает, как отдельные объекты и группы постепенно объединяются между собой.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После кластеризации рассчитываются средние значения </w:t>
      </w:r>
      <w:proofErr w:type="spellStart"/>
      <w:r w:rsidRPr="00F77618">
        <w:rPr>
          <w:color w:val="000000" w:themeColor="text1"/>
        </w:rPr>
        <w:t>Recency</w:t>
      </w:r>
      <w:proofErr w:type="spellEnd"/>
      <w:r w:rsidRPr="00F77618">
        <w:rPr>
          <w:color w:val="000000" w:themeColor="text1"/>
          <w:lang w:val="ru-RU"/>
        </w:rPr>
        <w:t xml:space="preserve">, </w:t>
      </w:r>
      <w:r w:rsidRPr="00F77618">
        <w:rPr>
          <w:color w:val="000000" w:themeColor="text1"/>
        </w:rPr>
        <w:t>Frequency</w:t>
      </w:r>
      <w:r w:rsidRPr="00F77618">
        <w:rPr>
          <w:color w:val="000000" w:themeColor="text1"/>
          <w:lang w:val="ru-RU"/>
        </w:rPr>
        <w:t xml:space="preserve">, </w:t>
      </w:r>
      <w:r w:rsidRPr="00F77618">
        <w:rPr>
          <w:color w:val="000000" w:themeColor="text1"/>
        </w:rPr>
        <w:t>Monetary</w:t>
      </w:r>
      <w:r w:rsidRPr="00F77618">
        <w:rPr>
          <w:color w:val="000000" w:themeColor="text1"/>
          <w:lang w:val="ru-RU"/>
        </w:rPr>
        <w:t xml:space="preserve"> и </w:t>
      </w:r>
      <w:proofErr w:type="spellStart"/>
      <w:r w:rsidRPr="00F77618">
        <w:rPr>
          <w:color w:val="000000" w:themeColor="text1"/>
        </w:rPr>
        <w:t>avg</w:t>
      </w:r>
      <w:proofErr w:type="spellEnd"/>
      <w:r w:rsidRPr="00F77618">
        <w:rPr>
          <w:color w:val="000000" w:themeColor="text1"/>
          <w:lang w:val="ru-RU"/>
        </w:rPr>
        <w:t>_</w:t>
      </w:r>
      <w:r w:rsidRPr="00F77618">
        <w:rPr>
          <w:color w:val="000000" w:themeColor="text1"/>
        </w:rPr>
        <w:t>check</w:t>
      </w:r>
      <w:r w:rsidRPr="00F77618">
        <w:rPr>
          <w:color w:val="000000" w:themeColor="text1"/>
          <w:lang w:val="ru-RU"/>
        </w:rPr>
        <w:t xml:space="preserve"> по каждому кластеру. По этим значениям кластерам присваиваются понятные названия: «Лояльные клиенты», «Клиенты со сниженной активностью», «Клиенты с крупными поку</w:t>
      </w:r>
      <w:r w:rsidRPr="00F77618">
        <w:rPr>
          <w:color w:val="000000" w:themeColor="text1"/>
          <w:lang w:val="ru-RU"/>
        </w:rPr>
        <w:t>пками» и «Обычные клиенты».</w:t>
      </w:r>
    </w:p>
    <w:p w:rsidR="00F77618" w:rsidRDefault="00F77618">
      <w:pPr>
        <w:pStyle w:val="21"/>
        <w:spacing w:before="160" w:after="120" w:line="360" w:lineRule="auto"/>
        <w:rPr>
          <w:rFonts w:ascii="Times New Roman" w:eastAsia="Times New Roman" w:hAnsi="Times New Roman"/>
          <w:color w:val="000000" w:themeColor="text1"/>
        </w:rPr>
      </w:pPr>
    </w:p>
    <w:p w:rsidR="00ED0991" w:rsidRPr="00F77618" w:rsidRDefault="004E7C32">
      <w:pPr>
        <w:pStyle w:val="21"/>
        <w:spacing w:before="160" w:after="120" w:line="360" w:lineRule="auto"/>
        <w:rPr>
          <w:color w:val="000000" w:themeColor="text1"/>
        </w:rPr>
      </w:pPr>
      <w:r w:rsidRPr="00F77618">
        <w:rPr>
          <w:rFonts w:ascii="Times New Roman" w:eastAsia="Times New Roman" w:hAnsi="Times New Roman"/>
          <w:color w:val="000000" w:themeColor="text1"/>
        </w:rPr>
        <w:t>3.5. Краткое описание сегментов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572"/>
      </w:tblGrid>
      <w:tr w:rsidR="00F77618" w:rsidRPr="00F77618">
        <w:trPr>
          <w:jc w:val="center"/>
        </w:trPr>
        <w:tc>
          <w:tcPr>
            <w:tcW w:w="2268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Сегмент</w:t>
            </w:r>
          </w:p>
        </w:tc>
        <w:tc>
          <w:tcPr>
            <w:tcW w:w="3969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Основная характеристика</w:t>
            </w:r>
          </w:p>
        </w:tc>
        <w:tc>
          <w:tcPr>
            <w:tcW w:w="3572" w:type="dxa"/>
            <w:shd w:val="clear" w:color="auto" w:fill="D9D9D9"/>
            <w:vAlign w:val="center"/>
          </w:tcPr>
          <w:p w:rsidR="00ED0991" w:rsidRPr="00F77618" w:rsidRDefault="004E7C32">
            <w:pPr>
              <w:jc w:val="center"/>
              <w:rPr>
                <w:color w:val="000000" w:themeColor="text1"/>
              </w:rPr>
            </w:pPr>
            <w:r w:rsidRPr="00F77618">
              <w:rPr>
                <w:b/>
                <w:color w:val="000000" w:themeColor="text1"/>
                <w:sz w:val="18"/>
              </w:rPr>
              <w:t>Возможная работа с сегментом</w:t>
            </w:r>
          </w:p>
        </w:tc>
      </w:tr>
      <w:tr w:rsidR="00F77618" w:rsidRPr="00F77618">
        <w:trPr>
          <w:jc w:val="center"/>
        </w:trPr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proofErr w:type="spellStart"/>
            <w:r w:rsidRPr="00F77618">
              <w:rPr>
                <w:color w:val="000000" w:themeColor="text1"/>
                <w:sz w:val="18"/>
              </w:rPr>
              <w:t>Лояльные</w:t>
            </w:r>
            <w:proofErr w:type="spellEnd"/>
            <w:r w:rsidRPr="00F77618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F77618">
              <w:rPr>
                <w:color w:val="000000" w:themeColor="text1"/>
                <w:sz w:val="18"/>
              </w:rPr>
              <w:t>клиенты</w:t>
            </w:r>
            <w:proofErr w:type="spellEnd"/>
          </w:p>
        </w:tc>
        <w:tc>
          <w:tcPr>
            <w:tcW w:w="3969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Покупают достаточно часто, давно взаимодействуют с компанией и имеют заметный объём покупок.</w:t>
            </w:r>
          </w:p>
        </w:tc>
        <w:tc>
          <w:tcPr>
            <w:tcW w:w="3572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Удержание, программы лоя</w:t>
            </w:r>
            <w:r w:rsidRPr="00F77618">
              <w:rPr>
                <w:color w:val="000000" w:themeColor="text1"/>
                <w:sz w:val="18"/>
                <w:lang w:val="ru-RU"/>
              </w:rPr>
              <w:t>льности, персональные предложения.</w:t>
            </w:r>
          </w:p>
        </w:tc>
      </w:tr>
      <w:tr w:rsidR="00F77618" w:rsidRPr="00F77618">
        <w:trPr>
          <w:jc w:val="center"/>
        </w:trPr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proofErr w:type="spellStart"/>
            <w:r w:rsidRPr="00F77618">
              <w:rPr>
                <w:color w:val="000000" w:themeColor="text1"/>
                <w:sz w:val="18"/>
              </w:rPr>
              <w:t>Клиенты</w:t>
            </w:r>
            <w:proofErr w:type="spellEnd"/>
            <w:r w:rsidRPr="00F77618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F77618">
              <w:rPr>
                <w:color w:val="000000" w:themeColor="text1"/>
                <w:sz w:val="18"/>
              </w:rPr>
              <w:t>со</w:t>
            </w:r>
            <w:proofErr w:type="spellEnd"/>
            <w:r w:rsidRPr="00F77618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F77618">
              <w:rPr>
                <w:color w:val="000000" w:themeColor="text1"/>
                <w:sz w:val="18"/>
              </w:rPr>
              <w:t>сниженной</w:t>
            </w:r>
            <w:proofErr w:type="spellEnd"/>
            <w:r w:rsidRPr="00F77618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F77618">
              <w:rPr>
                <w:color w:val="000000" w:themeColor="text1"/>
                <w:sz w:val="18"/>
              </w:rPr>
              <w:t>активностью</w:t>
            </w:r>
            <w:proofErr w:type="spellEnd"/>
          </w:p>
        </w:tc>
        <w:tc>
          <w:tcPr>
            <w:tcW w:w="3969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Последняя покупка была давно или частота покупок ниже.</w:t>
            </w:r>
          </w:p>
        </w:tc>
        <w:tc>
          <w:tcPr>
            <w:tcW w:w="3572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Напоминания, скидки и предложения для возвращения.</w:t>
            </w:r>
          </w:p>
        </w:tc>
      </w:tr>
      <w:tr w:rsidR="00F77618" w:rsidRPr="00F77618">
        <w:trPr>
          <w:jc w:val="center"/>
        </w:trPr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proofErr w:type="spellStart"/>
            <w:r w:rsidRPr="00F77618">
              <w:rPr>
                <w:color w:val="000000" w:themeColor="text1"/>
                <w:sz w:val="18"/>
              </w:rPr>
              <w:t>Клиенты</w:t>
            </w:r>
            <w:proofErr w:type="spellEnd"/>
            <w:r w:rsidRPr="00F77618">
              <w:rPr>
                <w:color w:val="000000" w:themeColor="text1"/>
                <w:sz w:val="18"/>
              </w:rPr>
              <w:t xml:space="preserve"> с </w:t>
            </w:r>
            <w:proofErr w:type="spellStart"/>
            <w:r w:rsidRPr="00F77618">
              <w:rPr>
                <w:color w:val="000000" w:themeColor="text1"/>
                <w:sz w:val="18"/>
              </w:rPr>
              <w:t>крупными</w:t>
            </w:r>
            <w:proofErr w:type="spellEnd"/>
            <w:r w:rsidRPr="00F77618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F77618">
              <w:rPr>
                <w:color w:val="000000" w:themeColor="text1"/>
                <w:sz w:val="18"/>
              </w:rPr>
              <w:t>покупками</w:t>
            </w:r>
            <w:proofErr w:type="spellEnd"/>
          </w:p>
        </w:tc>
        <w:tc>
          <w:tcPr>
            <w:tcW w:w="3969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 xml:space="preserve">Высокая суммарная стоимость покупок или высокий </w:t>
            </w:r>
            <w:r w:rsidRPr="00F77618">
              <w:rPr>
                <w:color w:val="000000" w:themeColor="text1"/>
                <w:sz w:val="18"/>
                <w:lang w:val="ru-RU"/>
              </w:rPr>
              <w:t>средний чек.</w:t>
            </w:r>
          </w:p>
        </w:tc>
        <w:tc>
          <w:tcPr>
            <w:tcW w:w="3572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Дополнительные товары и персональные предложения.</w:t>
            </w:r>
          </w:p>
        </w:tc>
      </w:tr>
      <w:tr w:rsidR="00F77618" w:rsidRPr="00F77618">
        <w:trPr>
          <w:jc w:val="center"/>
        </w:trPr>
        <w:tc>
          <w:tcPr>
            <w:tcW w:w="2268" w:type="dxa"/>
            <w:vAlign w:val="center"/>
          </w:tcPr>
          <w:p w:rsidR="00ED0991" w:rsidRPr="00F77618" w:rsidRDefault="004E7C32">
            <w:pPr>
              <w:rPr>
                <w:color w:val="000000" w:themeColor="text1"/>
              </w:rPr>
            </w:pPr>
            <w:proofErr w:type="spellStart"/>
            <w:r w:rsidRPr="00F77618">
              <w:rPr>
                <w:color w:val="000000" w:themeColor="text1"/>
                <w:sz w:val="18"/>
              </w:rPr>
              <w:t>Обычные</w:t>
            </w:r>
            <w:proofErr w:type="spellEnd"/>
            <w:r w:rsidRPr="00F77618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F77618">
              <w:rPr>
                <w:color w:val="000000" w:themeColor="text1"/>
                <w:sz w:val="18"/>
              </w:rPr>
              <w:t>клиенты</w:t>
            </w:r>
            <w:proofErr w:type="spellEnd"/>
          </w:p>
        </w:tc>
        <w:tc>
          <w:tcPr>
            <w:tcW w:w="3969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Не имеют ярко выраженных признаков остальных сегментов.</w:t>
            </w:r>
          </w:p>
        </w:tc>
        <w:tc>
          <w:tcPr>
            <w:tcW w:w="3572" w:type="dxa"/>
            <w:vAlign w:val="center"/>
          </w:tcPr>
          <w:p w:rsidR="00ED0991" w:rsidRPr="00F77618" w:rsidRDefault="004E7C32">
            <w:pPr>
              <w:rPr>
                <w:color w:val="000000" w:themeColor="text1"/>
                <w:lang w:val="ru-RU"/>
              </w:rPr>
            </w:pPr>
            <w:r w:rsidRPr="00F77618">
              <w:rPr>
                <w:color w:val="000000" w:themeColor="text1"/>
                <w:sz w:val="18"/>
                <w:lang w:val="ru-RU"/>
              </w:rPr>
              <w:t>Общие акции и предложения для повышения активности.</w:t>
            </w:r>
          </w:p>
        </w:tc>
      </w:tr>
    </w:tbl>
    <w:p w:rsidR="00ED0991" w:rsidRPr="00F77618" w:rsidRDefault="00ED0991">
      <w:pPr>
        <w:spacing w:after="40"/>
        <w:rPr>
          <w:color w:val="000000" w:themeColor="text1"/>
          <w:lang w:val="ru-RU"/>
        </w:rPr>
      </w:pPr>
    </w:p>
    <w:p w:rsidR="00ED0991" w:rsidRPr="00F77618" w:rsidRDefault="004E7C32">
      <w:pPr>
        <w:pStyle w:val="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4. Обсуждение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Основным преимуществом выбранного подхода является т</w:t>
      </w:r>
      <w:r w:rsidRPr="00F77618">
        <w:rPr>
          <w:color w:val="000000" w:themeColor="text1"/>
          <w:lang w:val="ru-RU"/>
        </w:rPr>
        <w:t xml:space="preserve">о, что сегментация строится не по одному признаку, а сразу по нескольким характеристикам покупательского поведения. </w:t>
      </w:r>
      <w:proofErr w:type="spellStart"/>
      <w:r w:rsidRPr="00F77618">
        <w:rPr>
          <w:color w:val="000000" w:themeColor="text1"/>
        </w:rPr>
        <w:t>Recency</w:t>
      </w:r>
      <w:proofErr w:type="spellEnd"/>
      <w:r w:rsidRPr="00F77618">
        <w:rPr>
          <w:color w:val="000000" w:themeColor="text1"/>
          <w:lang w:val="ru-RU"/>
        </w:rPr>
        <w:t xml:space="preserve"> позволяет учитывать давность последней покупки, </w:t>
      </w:r>
      <w:r w:rsidRPr="00F77618">
        <w:rPr>
          <w:color w:val="000000" w:themeColor="text1"/>
        </w:rPr>
        <w:t>Frequency</w:t>
      </w:r>
      <w:r w:rsidR="00F77618">
        <w:rPr>
          <w:color w:val="000000" w:themeColor="text1"/>
          <w:lang w:val="ru-RU"/>
        </w:rPr>
        <w:t xml:space="preserve"> </w:t>
      </w:r>
      <w:r w:rsidR="00F77618"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  <w:lang w:val="ru-RU"/>
        </w:rPr>
        <w:t xml:space="preserve"> регулярность, а </w:t>
      </w:r>
      <w:proofErr w:type="gramStart"/>
      <w:r w:rsidRPr="00F77618">
        <w:rPr>
          <w:color w:val="000000" w:themeColor="text1"/>
        </w:rPr>
        <w:t>Monetary</w:t>
      </w:r>
      <w:proofErr w:type="gramEnd"/>
      <w:r w:rsidR="00F77618">
        <w:rPr>
          <w:color w:val="000000" w:themeColor="text1"/>
          <w:lang w:val="ru-RU"/>
        </w:rPr>
        <w:t xml:space="preserve"> и средний чек </w:t>
      </w:r>
      <w:r w:rsidR="00F77618"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  <w:lang w:val="ru-RU"/>
        </w:rPr>
        <w:t xml:space="preserve"> ценность клиента с точки зрения</w:t>
      </w:r>
      <w:r w:rsidRPr="00F77618">
        <w:rPr>
          <w:color w:val="000000" w:themeColor="text1"/>
          <w:lang w:val="ru-RU"/>
        </w:rPr>
        <w:t xml:space="preserve"> расходов.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Сравнение нескольких алгоритмов нужно для того, чтобы проверить, насколько устойчиво получаются группы. </w:t>
      </w:r>
      <w:proofErr w:type="gramStart"/>
      <w:r w:rsidRPr="00F77618">
        <w:rPr>
          <w:color w:val="000000" w:themeColor="text1"/>
        </w:rPr>
        <w:t>K</w:t>
      </w:r>
      <w:r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</w:rPr>
        <w:t>Means</w:t>
      </w:r>
      <w:r w:rsidRPr="00F77618">
        <w:rPr>
          <w:color w:val="000000" w:themeColor="text1"/>
          <w:lang w:val="ru-RU"/>
        </w:rPr>
        <w:t xml:space="preserve"> удобен, когда требуется понятное разбиение на определённое число кластеров.</w:t>
      </w:r>
      <w:proofErr w:type="gramEnd"/>
      <w:r w:rsidRPr="00F77618">
        <w:rPr>
          <w:color w:val="000000" w:themeColor="text1"/>
          <w:lang w:val="ru-RU"/>
        </w:rPr>
        <w:t xml:space="preserve"> Иерархический метод даёт дополнительное представление о с</w:t>
      </w:r>
      <w:r w:rsidRPr="00F77618">
        <w:rPr>
          <w:color w:val="000000" w:themeColor="text1"/>
          <w:lang w:val="ru-RU"/>
        </w:rPr>
        <w:t xml:space="preserve">труктуре групп. </w:t>
      </w:r>
      <w:proofErr w:type="gramStart"/>
      <w:r w:rsidRPr="00F77618">
        <w:rPr>
          <w:color w:val="000000" w:themeColor="text1"/>
        </w:rPr>
        <w:t>DBSCAN</w:t>
      </w:r>
      <w:r w:rsidRPr="00F77618">
        <w:rPr>
          <w:color w:val="000000" w:themeColor="text1"/>
          <w:lang w:val="ru-RU"/>
        </w:rPr>
        <w:t xml:space="preserve"> и </w:t>
      </w:r>
      <w:r w:rsidRPr="00F77618">
        <w:rPr>
          <w:color w:val="000000" w:themeColor="text1"/>
        </w:rPr>
        <w:t>OPTICS</w:t>
      </w:r>
      <w:r w:rsidRPr="00F77618">
        <w:rPr>
          <w:color w:val="000000" w:themeColor="text1"/>
          <w:lang w:val="ru-RU"/>
        </w:rPr>
        <w:t xml:space="preserve"> полезны тем, что могут находить объекты, которые не относятся к обычным плотным группам.</w:t>
      </w:r>
      <w:proofErr w:type="gramEnd"/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Для выбора алгоритма в работе используется коэффициент силуэта. При этом результаты других метрик также необходимо учитывать. Окончател</w:t>
      </w:r>
      <w:r w:rsidRPr="00F77618">
        <w:rPr>
          <w:color w:val="000000" w:themeColor="text1"/>
          <w:lang w:val="ru-RU"/>
        </w:rPr>
        <w:t>ьный выбор должен опираться не только на одно число, но и на то, насколько полученные сегменты можно нормально объяснить с точки зрения реального поведения клиентов.</w:t>
      </w:r>
    </w:p>
    <w:p w:rsidR="00ED0991" w:rsidRPr="00F77618" w:rsidRDefault="004E7C32">
      <w:pPr>
        <w:pStyle w:val="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lastRenderedPageBreak/>
        <w:t>5. Рекомендации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Полученные сегменты можно использовать в маркетинговой работе компании. Ос</w:t>
      </w:r>
      <w:r w:rsidR="00F77618">
        <w:rPr>
          <w:color w:val="000000" w:themeColor="text1"/>
          <w:lang w:val="ru-RU"/>
        </w:rPr>
        <w:t xml:space="preserve">новная идея </w:t>
      </w:r>
      <w:r w:rsidR="00F77618"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  <w:lang w:val="ru-RU"/>
        </w:rPr>
        <w:t xml:space="preserve"> не отправлять всем клиентам одинаковые предложения, а учитывать их покупательское поведение.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Для лояльных клиентов можно сделать программы лояльности и персональные предложения. Для клиентов со сниженной активностью логично использовать </w:t>
      </w:r>
      <w:r w:rsidRPr="00F77618">
        <w:rPr>
          <w:color w:val="000000" w:themeColor="text1"/>
          <w:lang w:val="ru-RU"/>
        </w:rPr>
        <w:t>акции, напоминания и предложения, которые могут вернуть их к покупкам.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Клиентам с крупными покупками можно предлагать дополнительные товары и персональные предложения. Для обычных клиентов можно использовать более общие акции, направленные на увеличение ча</w:t>
      </w:r>
      <w:r w:rsidRPr="00F77618">
        <w:rPr>
          <w:color w:val="000000" w:themeColor="text1"/>
          <w:lang w:val="ru-RU"/>
        </w:rPr>
        <w:t>стоты покупок.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Результаты кластеризации также можно использовать при построении дальнейших отчётов: отслеживать размер сегментов, средний чек, частоту покупок и изменения поведения клиентов во времени.</w:t>
      </w:r>
    </w:p>
    <w:p w:rsidR="00ED0991" w:rsidRPr="00F77618" w:rsidRDefault="004E7C32">
      <w:pPr>
        <w:pStyle w:val="1"/>
        <w:spacing w:before="160" w:after="120" w:line="360" w:lineRule="auto"/>
        <w:rPr>
          <w:color w:val="000000" w:themeColor="text1"/>
          <w:lang w:val="ru-RU"/>
        </w:rPr>
      </w:pPr>
      <w:r w:rsidRPr="00F77618">
        <w:rPr>
          <w:rFonts w:ascii="Times New Roman" w:eastAsia="Times New Roman" w:hAnsi="Times New Roman"/>
          <w:color w:val="000000" w:themeColor="text1"/>
          <w:lang w:val="ru-RU"/>
        </w:rPr>
        <w:t>6. Заключение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>В ходе практической работы была построен</w:t>
      </w:r>
      <w:r w:rsidRPr="00F77618">
        <w:rPr>
          <w:color w:val="000000" w:themeColor="text1"/>
          <w:lang w:val="ru-RU"/>
        </w:rPr>
        <w:t xml:space="preserve">а последовательность анализа клиентских транзакций: от первичного изучения и очистки данных до построения </w:t>
      </w:r>
      <w:r w:rsidRPr="00F77618">
        <w:rPr>
          <w:color w:val="000000" w:themeColor="text1"/>
        </w:rPr>
        <w:t>RFM</w:t>
      </w:r>
      <w:r w:rsidRPr="00F77618">
        <w:rPr>
          <w:color w:val="000000" w:themeColor="text1"/>
          <w:lang w:val="ru-RU"/>
        </w:rPr>
        <w:t>-признаков, масштабирования и кластеризации.</w:t>
      </w:r>
    </w:p>
    <w:p w:rsidR="00ED0991" w:rsidRPr="00F77618" w:rsidRDefault="004E7C32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 w:rsidRPr="00F77618">
        <w:rPr>
          <w:color w:val="000000" w:themeColor="text1"/>
          <w:lang w:val="ru-RU"/>
        </w:rPr>
        <w:t xml:space="preserve">Были рассмотрены </w:t>
      </w:r>
      <w:r w:rsidR="00F77618">
        <w:rPr>
          <w:color w:val="000000" w:themeColor="text1"/>
          <w:lang w:val="ru-RU"/>
        </w:rPr>
        <w:t>четыре алгоритма кластеризации</w:t>
      </w:r>
      <w:r w:rsidR="00F77618" w:rsidRPr="00F77618">
        <w:rPr>
          <w:color w:val="000000" w:themeColor="text1"/>
          <w:lang w:val="ru-RU"/>
        </w:rPr>
        <w:t xml:space="preserve"> -</w:t>
      </w:r>
      <w:r w:rsidRPr="00F77618">
        <w:rPr>
          <w:color w:val="000000" w:themeColor="text1"/>
          <w:lang w:val="ru-RU"/>
        </w:rPr>
        <w:t xml:space="preserve"> </w:t>
      </w:r>
      <w:r w:rsidRPr="00F77618">
        <w:rPr>
          <w:color w:val="000000" w:themeColor="text1"/>
        </w:rPr>
        <w:t>K</w:t>
      </w:r>
      <w:r w:rsidRPr="00F77618">
        <w:rPr>
          <w:color w:val="000000" w:themeColor="text1"/>
          <w:lang w:val="ru-RU"/>
        </w:rPr>
        <w:t>-</w:t>
      </w:r>
      <w:r w:rsidRPr="00F77618">
        <w:rPr>
          <w:color w:val="000000" w:themeColor="text1"/>
        </w:rPr>
        <w:t>Means</w:t>
      </w:r>
      <w:r w:rsidRPr="00F77618">
        <w:rPr>
          <w:color w:val="000000" w:themeColor="text1"/>
          <w:lang w:val="ru-RU"/>
        </w:rPr>
        <w:t xml:space="preserve">, иерархический метод, </w:t>
      </w:r>
      <w:r w:rsidRPr="00F77618">
        <w:rPr>
          <w:color w:val="000000" w:themeColor="text1"/>
        </w:rPr>
        <w:t>DBSCAN</w:t>
      </w:r>
      <w:r w:rsidRPr="00F77618">
        <w:rPr>
          <w:color w:val="000000" w:themeColor="text1"/>
          <w:lang w:val="ru-RU"/>
        </w:rPr>
        <w:t xml:space="preserve"> и </w:t>
      </w:r>
      <w:r w:rsidRPr="00F77618">
        <w:rPr>
          <w:color w:val="000000" w:themeColor="text1"/>
        </w:rPr>
        <w:t>OPTICS</w:t>
      </w:r>
      <w:r w:rsidRPr="00F77618">
        <w:rPr>
          <w:color w:val="000000" w:themeColor="text1"/>
          <w:lang w:val="ru-RU"/>
        </w:rPr>
        <w:t>. Качес</w:t>
      </w:r>
      <w:r w:rsidRPr="00F77618">
        <w:rPr>
          <w:color w:val="000000" w:themeColor="text1"/>
          <w:lang w:val="ru-RU"/>
        </w:rPr>
        <w:t xml:space="preserve">тво кластеров оценивалось с помощью </w:t>
      </w:r>
      <w:r w:rsidRPr="00F77618">
        <w:rPr>
          <w:color w:val="000000" w:themeColor="text1"/>
        </w:rPr>
        <w:t>Silhouette</w:t>
      </w:r>
      <w:r w:rsidRPr="00F77618">
        <w:rPr>
          <w:color w:val="000000" w:themeColor="text1"/>
          <w:lang w:val="ru-RU"/>
        </w:rPr>
        <w:t xml:space="preserve">, </w:t>
      </w:r>
      <w:r w:rsidRPr="00F77618">
        <w:rPr>
          <w:color w:val="000000" w:themeColor="text1"/>
        </w:rPr>
        <w:t>Davies</w:t>
      </w:r>
      <w:r w:rsidRPr="00F77618">
        <w:rPr>
          <w:color w:val="000000" w:themeColor="text1"/>
          <w:lang w:val="ru-RU"/>
        </w:rPr>
        <w:t>-</w:t>
      </w:r>
      <w:proofErr w:type="spellStart"/>
      <w:r w:rsidRPr="00F77618">
        <w:rPr>
          <w:color w:val="000000" w:themeColor="text1"/>
        </w:rPr>
        <w:t>Bouldin</w:t>
      </w:r>
      <w:proofErr w:type="spellEnd"/>
      <w:r w:rsidRPr="00F77618">
        <w:rPr>
          <w:color w:val="000000" w:themeColor="text1"/>
          <w:lang w:val="ru-RU"/>
        </w:rPr>
        <w:t xml:space="preserve"> и </w:t>
      </w:r>
      <w:proofErr w:type="spellStart"/>
      <w:r w:rsidRPr="00F77618">
        <w:rPr>
          <w:color w:val="000000" w:themeColor="text1"/>
        </w:rPr>
        <w:t>Calinski</w:t>
      </w:r>
      <w:proofErr w:type="spellEnd"/>
      <w:r w:rsidRPr="00F77618">
        <w:rPr>
          <w:color w:val="000000" w:themeColor="text1"/>
          <w:lang w:val="ru-RU"/>
        </w:rPr>
        <w:t>-</w:t>
      </w:r>
      <w:proofErr w:type="spellStart"/>
      <w:r w:rsidRPr="00F77618">
        <w:rPr>
          <w:color w:val="000000" w:themeColor="text1"/>
        </w:rPr>
        <w:t>Harabasz</w:t>
      </w:r>
      <w:proofErr w:type="spellEnd"/>
      <w:r w:rsidRPr="00F77618">
        <w:rPr>
          <w:color w:val="000000" w:themeColor="text1"/>
          <w:lang w:val="ru-RU"/>
        </w:rPr>
        <w:t xml:space="preserve">, а результаты дополнительно визуализировались с помощью </w:t>
      </w:r>
      <w:r w:rsidRPr="00F77618">
        <w:rPr>
          <w:color w:val="000000" w:themeColor="text1"/>
        </w:rPr>
        <w:t>PCA</w:t>
      </w:r>
      <w:r w:rsidRPr="00F77618">
        <w:rPr>
          <w:color w:val="000000" w:themeColor="text1"/>
          <w:lang w:val="ru-RU"/>
        </w:rPr>
        <w:t xml:space="preserve"> и </w:t>
      </w:r>
      <w:proofErr w:type="spellStart"/>
      <w:r w:rsidRPr="00F77618">
        <w:rPr>
          <w:color w:val="000000" w:themeColor="text1"/>
          <w:lang w:val="ru-RU"/>
        </w:rPr>
        <w:t>дендрограммы</w:t>
      </w:r>
      <w:proofErr w:type="spellEnd"/>
      <w:r w:rsidRPr="00F77618">
        <w:rPr>
          <w:color w:val="000000" w:themeColor="text1"/>
          <w:lang w:val="ru-RU"/>
        </w:rPr>
        <w:t>.</w:t>
      </w:r>
    </w:p>
    <w:p w:rsidR="00ED0991" w:rsidRPr="00F77618" w:rsidRDefault="00F77618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Главный результат работы </w:t>
      </w:r>
      <w:r w:rsidRPr="00F77618">
        <w:rPr>
          <w:color w:val="000000" w:themeColor="text1"/>
          <w:lang w:val="ru-RU"/>
        </w:rPr>
        <w:t>-</w:t>
      </w:r>
      <w:r w:rsidR="004E7C32" w:rsidRPr="00F77618">
        <w:rPr>
          <w:color w:val="000000" w:themeColor="text1"/>
          <w:lang w:val="ru-RU"/>
        </w:rPr>
        <w:t xml:space="preserve"> получение сегментов клиентов, которые можно интерпретировать с точки з</w:t>
      </w:r>
      <w:r w:rsidR="004E7C32" w:rsidRPr="00F77618">
        <w:rPr>
          <w:color w:val="000000" w:themeColor="text1"/>
          <w:lang w:val="ru-RU"/>
        </w:rPr>
        <w:t>рения их покупательской активности. Такую сегментацию можно использовать для персонализации маркетинговых предложений и более эффективной работы с клиентами.</w:t>
      </w:r>
    </w:p>
    <w:p w:rsidR="00ED0991" w:rsidRPr="00F77618" w:rsidRDefault="00ED0991">
      <w:pPr>
        <w:spacing w:after="0" w:line="360" w:lineRule="auto"/>
        <w:ind w:firstLine="709"/>
        <w:jc w:val="both"/>
        <w:rPr>
          <w:color w:val="000000" w:themeColor="text1"/>
          <w:lang w:val="ru-RU"/>
        </w:rPr>
      </w:pPr>
      <w:bookmarkStart w:id="0" w:name="_GoBack"/>
      <w:bookmarkEnd w:id="0"/>
    </w:p>
    <w:sectPr w:rsidR="00ED0991" w:rsidRPr="00F77618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C32" w:rsidRDefault="004E7C32">
      <w:pPr>
        <w:spacing w:after="0" w:line="240" w:lineRule="auto"/>
      </w:pPr>
      <w:r>
        <w:separator/>
      </w:r>
    </w:p>
  </w:endnote>
  <w:endnote w:type="continuationSeparator" w:id="0">
    <w:p w:rsidR="004E7C32" w:rsidRDefault="004E7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0991" w:rsidRDefault="004E7C32">
    <w:pPr>
      <w:pStyle w:val="a7"/>
      <w:jc w:val="center"/>
    </w:pPr>
    <w:r>
      <w:rPr>
        <w:sz w:val="20"/>
      </w:rPr>
      <w:t xml:space="preserve">Стр. </w:t>
    </w:r>
    <w:r>
      <w:fldChar w:fldCharType="begin"/>
    </w:r>
    <w:r>
      <w:instrText>PAGE</w:instrText>
    </w:r>
    <w:r>
      <w:fldChar w:fldCharType="separate"/>
    </w:r>
    <w:r w:rsidR="00F77618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C32" w:rsidRDefault="004E7C32">
      <w:pPr>
        <w:spacing w:after="0" w:line="240" w:lineRule="auto"/>
      </w:pPr>
      <w:r>
        <w:separator/>
      </w:r>
    </w:p>
  </w:footnote>
  <w:footnote w:type="continuationSeparator" w:id="0">
    <w:p w:rsidR="004E7C32" w:rsidRDefault="004E7C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7C32"/>
    <w:rsid w:val="00AA1D8D"/>
    <w:rsid w:val="00B47730"/>
    <w:rsid w:val="00CB0664"/>
    <w:rsid w:val="00ED0991"/>
    <w:rsid w:val="00F776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AB752C-CDD8-4FF4-915D-6C2A3DFE2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1425</Words>
  <Characters>8129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9535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Pavel Plesovskih</cp:lastModifiedBy>
  <cp:revision>2</cp:revision>
  <dcterms:created xsi:type="dcterms:W3CDTF">2026-09-26T14:26:00Z</dcterms:created>
  <dcterms:modified xsi:type="dcterms:W3CDTF">2026-09-26T14:26:00Z</dcterms:modified>
</cp:coreProperties>
</file>