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13CBC" w14:textId="25BA21A9" w:rsidR="008E2FCD" w:rsidRPr="00411F2F" w:rsidRDefault="008E2FCD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8E2FCD">
        <w:rPr>
          <w:rFonts w:ascii="Times New Roman" w:hAnsi="Times New Roman" w:cs="Times New Roman"/>
          <w:b/>
          <w:bCs/>
          <w:noProof/>
          <w:sz w:val="22"/>
          <w:szCs w:val="22"/>
        </w:rPr>
        <w:t>Структура официального сайта кафедры ИТиЭО РГПУ им. А. И. Герцена</w:t>
      </w:r>
    </w:p>
    <w:p w14:paraId="3EA5CDA5" w14:textId="755D5776" w:rsidR="009F7EA1" w:rsidRPr="00411F2F" w:rsidRDefault="008E2FCD">
      <w:pPr>
        <w:rPr>
          <w:rFonts w:ascii="Times New Roman" w:hAnsi="Times New Roman" w:cs="Times New Roman"/>
          <w:sz w:val="22"/>
          <w:szCs w:val="22"/>
        </w:rPr>
      </w:pPr>
      <w:r w:rsidRPr="00411F2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D7E1DDC" wp14:editId="69F84C93">
            <wp:extent cx="6028836" cy="16768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30" cy="168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25C2" w14:textId="77777777" w:rsidR="00700C43" w:rsidRPr="00411F2F" w:rsidRDefault="008E2FCD" w:rsidP="00700C43">
      <w:pPr>
        <w:rPr>
          <w:rFonts w:ascii="Times New Roman" w:hAnsi="Times New Roman" w:cs="Times New Roman"/>
          <w:sz w:val="22"/>
          <w:szCs w:val="22"/>
        </w:rPr>
      </w:pPr>
      <w:r w:rsidRPr="00411F2F">
        <w:rPr>
          <w:rFonts w:ascii="Times New Roman" w:hAnsi="Times New Roman" w:cs="Times New Roman"/>
          <w:sz w:val="22"/>
          <w:szCs w:val="22"/>
        </w:rPr>
        <w:t>(Ссылка на структуру - https://app.holst.so/board/71362226-9ff9-4c09-bb61-2a7e30d6bb84)</w:t>
      </w:r>
      <w:r w:rsidRPr="00411F2F">
        <w:rPr>
          <w:rFonts w:ascii="Times New Roman" w:hAnsi="Times New Roman" w:cs="Times New Roman"/>
          <w:sz w:val="22"/>
          <w:szCs w:val="22"/>
        </w:rPr>
        <w:br/>
      </w:r>
      <w:r w:rsidR="00700C43" w:rsidRPr="00411F2F">
        <w:rPr>
          <w:rFonts w:ascii="Times New Roman" w:hAnsi="Times New Roman" w:cs="Times New Roman"/>
          <w:sz w:val="22"/>
          <w:szCs w:val="22"/>
        </w:rPr>
        <w:t>Сравнительный анализ с сайтами ведущих вузов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9"/>
        <w:gridCol w:w="1512"/>
        <w:gridCol w:w="1455"/>
        <w:gridCol w:w="2043"/>
        <w:gridCol w:w="1404"/>
      </w:tblGrid>
      <w:tr w:rsidR="00700C43" w:rsidRPr="00411F2F" w14:paraId="5EA742E2" w14:textId="77777777" w:rsidTr="00700C43">
        <w:tc>
          <w:tcPr>
            <w:tcW w:w="1769" w:type="dxa"/>
          </w:tcPr>
          <w:p w14:paraId="4000EF22" w14:textId="42FD925A" w:rsidR="00700C43" w:rsidRPr="00411F2F" w:rsidRDefault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Разделы и функционал</w:t>
            </w:r>
          </w:p>
        </w:tc>
        <w:tc>
          <w:tcPr>
            <w:tcW w:w="1512" w:type="dxa"/>
          </w:tcPr>
          <w:p w14:paraId="7EE2BF7E" w14:textId="65B8A5D9" w:rsidR="00700C43" w:rsidRPr="00411F2F" w:rsidRDefault="00700C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Кафедра ИТиЭО РГПУ</w:t>
            </w:r>
          </w:p>
        </w:tc>
        <w:tc>
          <w:tcPr>
            <w:tcW w:w="1455" w:type="dxa"/>
          </w:tcPr>
          <w:p w14:paraId="5BD9444D" w14:textId="5098EB27" w:rsidR="00700C43" w:rsidRPr="00411F2F" w:rsidRDefault="00700C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ФКН НИУ ВШЭ</w:t>
            </w:r>
          </w:p>
        </w:tc>
        <w:tc>
          <w:tcPr>
            <w:tcW w:w="2043" w:type="dxa"/>
          </w:tcPr>
          <w:p w14:paraId="391E1DCF" w14:textId="2CBACC2F" w:rsidR="00700C43" w:rsidRPr="00411F2F" w:rsidRDefault="00700C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ИУ МГТУ им. Баумана</w:t>
            </w:r>
          </w:p>
        </w:tc>
        <w:tc>
          <w:tcPr>
            <w:tcW w:w="1283" w:type="dxa"/>
          </w:tcPr>
          <w:p w14:paraId="536A4DE3" w14:textId="58A66CA4" w:rsidR="00700C43" w:rsidRPr="00411F2F" w:rsidRDefault="00700C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411F2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СурГПУ</w:t>
            </w:r>
            <w:proofErr w:type="spellEnd"/>
          </w:p>
        </w:tc>
      </w:tr>
      <w:tr w:rsidR="00700C43" w:rsidRPr="00411F2F" w14:paraId="716D9FD7" w14:textId="77777777" w:rsidTr="00700C43">
        <w:tc>
          <w:tcPr>
            <w:tcW w:w="1769" w:type="dxa"/>
          </w:tcPr>
          <w:p w14:paraId="51BDBD07" w14:textId="3B612942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Базовая информация о кафедре / контакты</w:t>
            </w:r>
          </w:p>
        </w:tc>
        <w:tc>
          <w:tcPr>
            <w:tcW w:w="1512" w:type="dxa"/>
            <w:vAlign w:val="center"/>
          </w:tcPr>
          <w:p w14:paraId="7709A914" w14:textId="711440E3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1455" w:type="dxa"/>
            <w:vAlign w:val="center"/>
          </w:tcPr>
          <w:p w14:paraId="48A867EA" w14:textId="310A3C0D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043" w:type="dxa"/>
            <w:vAlign w:val="center"/>
          </w:tcPr>
          <w:p w14:paraId="7FA75B63" w14:textId="70AE94AA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1283" w:type="dxa"/>
          </w:tcPr>
          <w:p w14:paraId="5269EDEF" w14:textId="7B12F070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</w:tr>
      <w:tr w:rsidR="00700C43" w:rsidRPr="00411F2F" w14:paraId="43D87934" w14:textId="77777777" w:rsidTr="00700C43">
        <w:tc>
          <w:tcPr>
            <w:tcW w:w="1769" w:type="dxa"/>
            <w:vAlign w:val="center"/>
          </w:tcPr>
          <w:p w14:paraId="1599F52B" w14:textId="5FE028AF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Документы по практике и ВКР</w:t>
            </w:r>
          </w:p>
        </w:tc>
        <w:tc>
          <w:tcPr>
            <w:tcW w:w="1512" w:type="dxa"/>
            <w:vAlign w:val="center"/>
          </w:tcPr>
          <w:p w14:paraId="4E5F220D" w14:textId="535B2A4B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 (подробно)</w:t>
            </w:r>
          </w:p>
        </w:tc>
        <w:tc>
          <w:tcPr>
            <w:tcW w:w="1455" w:type="dxa"/>
            <w:vAlign w:val="center"/>
          </w:tcPr>
          <w:p w14:paraId="32AA25BD" w14:textId="6B72703C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043" w:type="dxa"/>
            <w:vAlign w:val="center"/>
          </w:tcPr>
          <w:p w14:paraId="44769568" w14:textId="2048AAB4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1283" w:type="dxa"/>
          </w:tcPr>
          <w:p w14:paraId="144E9724" w14:textId="122F6A29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</w:tr>
      <w:tr w:rsidR="00700C43" w:rsidRPr="00411F2F" w14:paraId="0320D7AD" w14:textId="77777777" w:rsidTr="00700C43">
        <w:tc>
          <w:tcPr>
            <w:tcW w:w="1769" w:type="dxa"/>
            <w:vAlign w:val="center"/>
          </w:tcPr>
          <w:p w14:paraId="62AE8858" w14:textId="35859EDC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Интерактивное расписание занятий/сессий</w:t>
            </w:r>
          </w:p>
        </w:tc>
        <w:tc>
          <w:tcPr>
            <w:tcW w:w="1512" w:type="dxa"/>
            <w:vAlign w:val="center"/>
          </w:tcPr>
          <w:p w14:paraId="5CB18A9C" w14:textId="1EC98D71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455" w:type="dxa"/>
            <w:vAlign w:val="center"/>
          </w:tcPr>
          <w:p w14:paraId="221F5911" w14:textId="3543D78E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043" w:type="dxa"/>
            <w:vAlign w:val="center"/>
          </w:tcPr>
          <w:p w14:paraId="27A8A536" w14:textId="06B14293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1283" w:type="dxa"/>
          </w:tcPr>
          <w:p w14:paraId="0BD6DFC3" w14:textId="1F41B520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Частично</w:t>
            </w:r>
          </w:p>
        </w:tc>
      </w:tr>
      <w:tr w:rsidR="00700C43" w:rsidRPr="00411F2F" w14:paraId="1440FBFA" w14:textId="77777777" w:rsidTr="00700C43">
        <w:tc>
          <w:tcPr>
            <w:tcW w:w="1769" w:type="dxa"/>
            <w:vAlign w:val="center"/>
          </w:tcPr>
          <w:p w14:paraId="1DFEC897" w14:textId="622C3D3B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Личные кабинеты / Портфолио студентов</w:t>
            </w:r>
          </w:p>
        </w:tc>
        <w:tc>
          <w:tcPr>
            <w:tcW w:w="1512" w:type="dxa"/>
            <w:vAlign w:val="center"/>
          </w:tcPr>
          <w:p w14:paraId="5261F9EF" w14:textId="5953A8AA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455" w:type="dxa"/>
            <w:vAlign w:val="center"/>
          </w:tcPr>
          <w:p w14:paraId="13BE35B2" w14:textId="797A627D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 (в рамках ЛК)</w:t>
            </w:r>
          </w:p>
        </w:tc>
        <w:tc>
          <w:tcPr>
            <w:tcW w:w="2043" w:type="dxa"/>
            <w:vAlign w:val="center"/>
          </w:tcPr>
          <w:p w14:paraId="031EA869" w14:textId="6721425B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1283" w:type="dxa"/>
          </w:tcPr>
          <w:p w14:paraId="4A2F8734" w14:textId="220CED40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Есть(</w:t>
            </w:r>
            <w:proofErr w:type="gramEnd"/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ЭИОС)</w:t>
            </w:r>
          </w:p>
        </w:tc>
      </w:tr>
      <w:tr w:rsidR="00700C43" w:rsidRPr="00411F2F" w14:paraId="7EC9A796" w14:textId="77777777" w:rsidTr="00700C43">
        <w:tc>
          <w:tcPr>
            <w:tcW w:w="1769" w:type="dxa"/>
            <w:vAlign w:val="center"/>
          </w:tcPr>
          <w:p w14:paraId="1C0F6C2E" w14:textId="5635DC12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Каталог вакансий и стажировок от партнеров</w:t>
            </w:r>
          </w:p>
        </w:tc>
        <w:tc>
          <w:tcPr>
            <w:tcW w:w="1512" w:type="dxa"/>
            <w:vAlign w:val="center"/>
          </w:tcPr>
          <w:p w14:paraId="16B5E9B2" w14:textId="01FB7B19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 (только список партнеров)</w:t>
            </w:r>
          </w:p>
        </w:tc>
        <w:tc>
          <w:tcPr>
            <w:tcW w:w="1455" w:type="dxa"/>
            <w:vAlign w:val="center"/>
          </w:tcPr>
          <w:p w14:paraId="5BD301FE" w14:textId="27AE1FFC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 (Центр карьеры)</w:t>
            </w:r>
          </w:p>
        </w:tc>
        <w:tc>
          <w:tcPr>
            <w:tcW w:w="2043" w:type="dxa"/>
            <w:vAlign w:val="center"/>
          </w:tcPr>
          <w:p w14:paraId="49004D2E" w14:textId="5E0DDF56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 (Профком/Карьера)</w:t>
            </w:r>
          </w:p>
        </w:tc>
        <w:tc>
          <w:tcPr>
            <w:tcW w:w="1283" w:type="dxa"/>
          </w:tcPr>
          <w:p w14:paraId="2B9DCABC" w14:textId="408F15A2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</w:tr>
      <w:tr w:rsidR="00700C43" w:rsidRPr="00411F2F" w14:paraId="6CB8263A" w14:textId="77777777" w:rsidTr="00700C43">
        <w:tc>
          <w:tcPr>
            <w:tcW w:w="1769" w:type="dxa"/>
            <w:vAlign w:val="center"/>
          </w:tcPr>
          <w:p w14:paraId="192F2D44" w14:textId="6B487DFF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Проекты и заказная разработка для студентов</w:t>
            </w:r>
          </w:p>
        </w:tc>
        <w:tc>
          <w:tcPr>
            <w:tcW w:w="1512" w:type="dxa"/>
            <w:vAlign w:val="center"/>
          </w:tcPr>
          <w:p w14:paraId="41E84246" w14:textId="553DE073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455" w:type="dxa"/>
            <w:vAlign w:val="center"/>
          </w:tcPr>
          <w:p w14:paraId="06435698" w14:textId="41D87F6F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 (Ярмарка проектов)</w:t>
            </w:r>
          </w:p>
        </w:tc>
        <w:tc>
          <w:tcPr>
            <w:tcW w:w="2043" w:type="dxa"/>
            <w:vAlign w:val="center"/>
          </w:tcPr>
          <w:p w14:paraId="605DAC8E" w14:textId="299D8F21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 (НИОКР/КБ)</w:t>
            </w:r>
          </w:p>
        </w:tc>
        <w:tc>
          <w:tcPr>
            <w:tcW w:w="1283" w:type="dxa"/>
          </w:tcPr>
          <w:p w14:paraId="04B1AB4A" w14:textId="79EBA192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</w:tr>
      <w:tr w:rsidR="00700C43" w:rsidRPr="00411F2F" w14:paraId="41A0A8FF" w14:textId="77777777" w:rsidTr="00700C43">
        <w:tc>
          <w:tcPr>
            <w:tcW w:w="1769" w:type="dxa"/>
            <w:vAlign w:val="center"/>
          </w:tcPr>
          <w:p w14:paraId="6F9F6C3D" w14:textId="57168936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Раздел FAQ (Часто задаваемые вопросы)</w:t>
            </w:r>
          </w:p>
        </w:tc>
        <w:tc>
          <w:tcPr>
            <w:tcW w:w="1512" w:type="dxa"/>
            <w:vAlign w:val="center"/>
          </w:tcPr>
          <w:p w14:paraId="52085306" w14:textId="1C88BB9C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455" w:type="dxa"/>
            <w:vAlign w:val="center"/>
          </w:tcPr>
          <w:p w14:paraId="2465F88E" w14:textId="44920240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043" w:type="dxa"/>
            <w:vAlign w:val="center"/>
          </w:tcPr>
          <w:p w14:paraId="76FD1E39" w14:textId="306D1C08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1283" w:type="dxa"/>
          </w:tcPr>
          <w:p w14:paraId="677D6B36" w14:textId="5FA25972" w:rsidR="00700C43" w:rsidRPr="00411F2F" w:rsidRDefault="00700C43" w:rsidP="00700C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</w:tr>
    </w:tbl>
    <w:p w14:paraId="4945E6F0" w14:textId="60BE3D2B" w:rsidR="008E2FCD" w:rsidRPr="00411F2F" w:rsidRDefault="008E2FCD">
      <w:pPr>
        <w:rPr>
          <w:rFonts w:ascii="Times New Roman" w:hAnsi="Times New Roman" w:cs="Times New Roman"/>
          <w:sz w:val="22"/>
          <w:szCs w:val="22"/>
        </w:rPr>
      </w:pPr>
    </w:p>
    <w:p w14:paraId="23E6CBDA" w14:textId="77777777" w:rsidR="00700C43" w:rsidRPr="00700C43" w:rsidRDefault="00700C43" w:rsidP="00700C43">
      <w:pPr>
        <w:rPr>
          <w:rFonts w:ascii="Times New Roman" w:hAnsi="Times New Roman" w:cs="Times New Roman"/>
          <w:sz w:val="22"/>
          <w:szCs w:val="22"/>
        </w:rPr>
      </w:pPr>
      <w:r w:rsidRPr="00700C43">
        <w:rPr>
          <w:rFonts w:ascii="Times New Roman" w:hAnsi="Times New Roman" w:cs="Times New Roman"/>
          <w:sz w:val="22"/>
          <w:szCs w:val="22"/>
        </w:rPr>
        <w:t>Список полезных сервисов (функций) для интеграции на сайт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830"/>
        <w:gridCol w:w="2807"/>
        <w:gridCol w:w="3258"/>
      </w:tblGrid>
      <w:tr w:rsidR="00411F2F" w:rsidRPr="00411F2F" w14:paraId="6F2486B5" w14:textId="77777777" w:rsidTr="00411F2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C2FF9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922EC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Сервис / 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D8BCF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Инструмент реализации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3008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Аргументация и ожидаемый эффект</w:t>
            </w:r>
          </w:p>
        </w:tc>
      </w:tr>
      <w:tr w:rsidR="00411F2F" w:rsidRPr="00411F2F" w14:paraId="76FEC8A9" w14:textId="77777777" w:rsidTr="00411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CBDB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98560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Личный кабинет студента (с портфолио и трекером успеваемости)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E6E2A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Интеграция с 1</w:t>
            </w:r>
            <w:proofErr w:type="gram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С:Университет</w:t>
            </w:r>
            <w:proofErr w:type="gram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через REST API / собственная </w:t>
            </w: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разработка на PHP (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Laravel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54D99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 xml:space="preserve">Критически важный сервис, отсутствующий у РГПУ, но уже реализованный у конкурентов </w:t>
            </w: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 xml:space="preserve">(МПГУ,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СурГПУ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). Студент в одном месте видит баллы, задолженности и допуск к сессии.</w:t>
            </w:r>
          </w:p>
        </w:tc>
      </w:tr>
      <w:tr w:rsidR="00411F2F" w:rsidRPr="00411F2F" w14:paraId="6DDC28B2" w14:textId="77777777" w:rsidTr="00411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4F2AF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DDA4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Интерактивное расписание занятий и консультаций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9D404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Яндекс.Календарь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с API / собственный модуль на JavaScript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76577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Заменяет статичные PDF-файлы. Позволяет в реальном времени видеть изменения в расписании и записываться на консультации к преподавателям кафедры.</w:t>
            </w:r>
          </w:p>
        </w:tc>
      </w:tr>
      <w:tr w:rsidR="00411F2F" w:rsidRPr="00411F2F" w14:paraId="3C7B280F" w14:textId="77777777" w:rsidTr="00411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23C9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AECE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Автоматизированная система сдачи отчетов по практике и ВКР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1E68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Moodle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API (на базе существующей ЭИОС) / собственный плагин на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Django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94223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Исключает пересылку бланков по почте. Студент загружает работу, преподаватель в системе выставляет статус проверки и оставляет комментарии.</w:t>
            </w:r>
          </w:p>
        </w:tc>
      </w:tr>
      <w:tr w:rsidR="00411F2F" w:rsidRPr="00411F2F" w14:paraId="12184C7D" w14:textId="77777777" w:rsidTr="00411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C9E24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BAAFC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Дашборд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вакансий и стажировок от ИТ-партнеров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7291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Интеграция по API с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HeadHunter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Telegram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-бот с веб-интерфейсом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7099A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Превращает статичный список партнеров в работающий карьерный инструмент. Автоматически подтягивает релевантные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junior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-вакансии для студентов профиля «Разработка ПО».</w:t>
            </w:r>
          </w:p>
        </w:tc>
      </w:tr>
      <w:tr w:rsidR="00411F2F" w:rsidRPr="00411F2F" w14:paraId="71B319DD" w14:textId="77777777" w:rsidTr="00411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B0E55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1B22F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Интерактивная ярмарка проектов и тем ВКР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DB713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Веб-приложение на Node.js +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React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Tilda</w:t>
            </w:r>
            <w:proofErr w:type="spellEnd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с плагинами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53370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Позволяет студентам в реальном времени видеть свободные темы ВКР и проекты от ИТ-компаний, подавать заявки руководителям. Прямой аналог сервисов ВШЭ и МГТУ.</w:t>
            </w:r>
          </w:p>
        </w:tc>
      </w:tr>
      <w:tr w:rsidR="00411F2F" w:rsidRPr="00411F2F" w14:paraId="09938582" w14:textId="77777777" w:rsidTr="00411F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2CBE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5FCB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База знаний и интерактивный FAQ (Чат-бот)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E8CD" w14:textId="77777777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Чат-бот на базе ИИ (GPT API) / платформа </w:t>
            </w:r>
            <w:proofErr w:type="spellStart"/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SaleBot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A7FCA1" w14:textId="1B4CCAC3" w:rsidR="00411F2F" w:rsidRPr="00411F2F" w:rsidRDefault="00411F2F" w:rsidP="00411F2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11F2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Снизит нагрузку на инженеров кафедры, моментально отвечая студентам на типовые вопросы об оформлении ВКР, практике или часах приема.</w:t>
            </w:r>
          </w:p>
        </w:tc>
      </w:tr>
    </w:tbl>
    <w:p w14:paraId="3E45DFE0" w14:textId="77777777" w:rsidR="00700C43" w:rsidRPr="00411F2F" w:rsidRDefault="00700C43">
      <w:pPr>
        <w:rPr>
          <w:rFonts w:ascii="Times New Roman" w:hAnsi="Times New Roman" w:cs="Times New Roman"/>
          <w:sz w:val="22"/>
          <w:szCs w:val="22"/>
        </w:rPr>
      </w:pPr>
    </w:p>
    <w:p w14:paraId="39A3AD8B" w14:textId="77777777" w:rsidR="00700C43" w:rsidRPr="00411F2F" w:rsidRDefault="00700C43">
      <w:pPr>
        <w:rPr>
          <w:rFonts w:ascii="Times New Roman" w:hAnsi="Times New Roman" w:cs="Times New Roman"/>
          <w:sz w:val="22"/>
          <w:szCs w:val="22"/>
        </w:rPr>
      </w:pPr>
    </w:p>
    <w:sectPr w:rsidR="00700C43" w:rsidRPr="00411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BC"/>
    <w:rsid w:val="00411F2F"/>
    <w:rsid w:val="00700C43"/>
    <w:rsid w:val="007512F6"/>
    <w:rsid w:val="007C3C2D"/>
    <w:rsid w:val="008E2FCD"/>
    <w:rsid w:val="009F7EA1"/>
    <w:rsid w:val="00CE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C245A"/>
  <w15:chartTrackingRefBased/>
  <w15:docId w15:val="{2EB3B94F-EEF4-402F-940A-C8280267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8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8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8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8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8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8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8B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0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11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EZZE ZEZ</dc:creator>
  <cp:keywords/>
  <dc:description/>
  <cp:lastModifiedBy>EZZE ZEZ</cp:lastModifiedBy>
  <cp:revision>2</cp:revision>
  <dcterms:created xsi:type="dcterms:W3CDTF">2026-05-15T13:04:00Z</dcterms:created>
  <dcterms:modified xsi:type="dcterms:W3CDTF">2026-05-15T13:45:00Z</dcterms:modified>
</cp:coreProperties>
</file>